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9218234"/>
        <w:docPartObj>
          <w:docPartGallery w:val="Cover Pages"/>
          <w:docPartUnique/>
        </w:docPartObj>
      </w:sdtPr>
      <w:sdtEndPr>
        <w:rPr>
          <w:rFonts w:ascii="Times New Roman" w:hAnsi="Times New Roman" w:cs="Times New Roman"/>
          <w:b/>
          <w:sz w:val="24"/>
          <w:szCs w:val="24"/>
        </w:rPr>
      </w:sdtEndPr>
      <w:sdtContent>
        <w:p w:rsidR="00E64C58" w:rsidRDefault="00E64C58">
          <w:r>
            <w:rPr>
              <w:noProof/>
              <w:lang w:eastAsia="nl-NL"/>
            </w:rPr>
            <mc:AlternateContent>
              <mc:Choice Requires="wps">
                <w:drawing>
                  <wp:anchor distT="0" distB="0" distL="114300" distR="114300" simplePos="0" relativeHeight="251664384" behindDoc="0" locked="0" layoutInCell="1" allowOverlap="1" wp14:anchorId="110DDBAA" wp14:editId="5BB0CB2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64C58" w:rsidRDefault="00A219A1">
                                <w:pPr>
                                  <w:pStyle w:val="Geenafstand"/>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508D8">
                                      <w:rPr>
                                        <w:color w:val="1F497D" w:themeColor="text2"/>
                                      </w:rPr>
                                      <w:t>Peter-Pim Baken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A+UF0cNwIAAGEEAAAOAAAAAAAAAAAA&#10;AAAAAC4CAABkcnMvZTJvRG9jLnhtbFBLAQItABQABgAIAAAAIQBTzbbv3gAAAAQBAAAPAAAAAAAA&#10;AAAAAAAAAJEEAABkcnMvZG93bnJldi54bWxQSwUGAAAAAAQABADzAAAAnAUAAAAA&#10;" filled="f" stroked="f" strokeweight=".5pt">
                    <v:textbox style="mso-fit-shape-to-text:t">
                      <w:txbxContent>
                        <w:p w:rsidR="00E64C58" w:rsidRDefault="00A1627A">
                          <w:pPr>
                            <w:pStyle w:val="Geenafstand"/>
                            <w:rPr>
                              <w:color w:val="1F497D" w:themeColor="text2"/>
                            </w:rPr>
                          </w:pPr>
                          <w:sdt>
                            <w:sdtPr>
                              <w:rPr>
                                <w:color w:val="1F497D"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EndPr/>
                            <w:sdtContent>
                              <w:r w:rsidR="007508D8">
                                <w:rPr>
                                  <w:color w:val="1F497D" w:themeColor="text2"/>
                                </w:rPr>
                                <w:t>Peter-Pim Baken</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3360" behindDoc="1" locked="0" layoutInCell="1" allowOverlap="1" wp14:anchorId="286E21BC" wp14:editId="2410F43A">
                    <wp:simplePos x="0" y="0"/>
                    <wp:positionH relativeFrom="page">
                      <wp:align>center</wp:align>
                    </wp:positionH>
                    <wp:positionV relativeFrom="page">
                      <wp:align>center</wp:align>
                    </wp:positionV>
                    <wp:extent cx="7383780" cy="9555480"/>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64C58" w:rsidRDefault="00E64C5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hoe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aU7lAIAAIA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i2aU7lAIAAIA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E64C58" w:rsidRDefault="00E64C58"/>
                      </w:txbxContent>
                    </v:textbox>
                    <w10:wrap anchorx="page" anchory="page"/>
                  </v:rect>
                </w:pict>
              </mc:Fallback>
            </mc:AlternateContent>
          </w:r>
          <w:r>
            <w:rPr>
              <w:noProof/>
              <w:lang w:eastAsia="nl-NL"/>
            </w:rPr>
            <mc:AlternateContent>
              <mc:Choice Requires="wps">
                <w:drawing>
                  <wp:anchor distT="0" distB="0" distL="114300" distR="114300" simplePos="0" relativeHeight="251659264" behindDoc="0" locked="0" layoutInCell="1" allowOverlap="1" wp14:anchorId="7E7C4AEE" wp14:editId="015388D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hoe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7CB58E06" wp14:editId="5C1667E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hoe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cVgAIAAFM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EZgFxW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629DDC1E" wp14:editId="5D124F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E64C58" w:rsidRDefault="00E64C58">
                                    <w:pPr>
                                      <w:rPr>
                                        <w:rFonts w:asciiTheme="majorHAnsi" w:hAnsiTheme="majorHAnsi"/>
                                        <w:color w:val="4F81BD" w:themeColor="accent1"/>
                                        <w:sz w:val="72"/>
                                        <w:szCs w:val="72"/>
                                      </w:rPr>
                                    </w:pPr>
                                    <w:r>
                                      <w:rPr>
                                        <w:rFonts w:asciiTheme="majorHAnsi" w:hAnsiTheme="majorHAnsi"/>
                                        <w:color w:val="4F81BD" w:themeColor="accent1"/>
                                        <w:sz w:val="72"/>
                                        <w:szCs w:val="72"/>
                                      </w:rPr>
                                      <w:t xml:space="preserve">Handleiding </w:t>
                                    </w:r>
                                    <w:r w:rsidR="002167E1">
                                      <w:rPr>
                                        <w:rFonts w:asciiTheme="majorHAnsi" w:hAnsiTheme="majorHAnsi"/>
                                        <w:color w:val="4F81BD" w:themeColor="accent1"/>
                                        <w:sz w:val="72"/>
                                        <w:szCs w:val="72"/>
                                      </w:rPr>
                                      <w:t>Pacman</w:t>
                                    </w:r>
                                  </w:p>
                                </w:sdtContent>
                              </w:sdt>
                              <w:sdt>
                                <w:sdtPr>
                                  <w:rPr>
                                    <w:rFonts w:asciiTheme="majorHAnsi" w:hAnsiTheme="majorHAnsi"/>
                                    <w:color w:val="1F497D" w:themeColor="text2"/>
                                    <w:sz w:val="32"/>
                                    <w:szCs w:val="32"/>
                                  </w:rPr>
                                  <w:alias w:val="Ondertitel"/>
                                  <w:id w:val="-1489394143"/>
                                  <w:dataBinding w:prefixMappings="xmlns:ns0='http://schemas.openxmlformats.org/package/2006/metadata/core-properties' xmlns:ns1='http://purl.org/dc/elements/1.1/'" w:xpath="/ns0:coreProperties[1]/ns1:subject[1]" w:storeItemID="{6C3C8BC8-F283-45AE-878A-BAB7291924A1}"/>
                                  <w:text/>
                                </w:sdtPr>
                                <w:sdtEndPr/>
                                <w:sdtContent>
                                  <w:p w:rsidR="00E64C58" w:rsidRDefault="00E64C58">
                                    <w:pPr>
                                      <w:rPr>
                                        <w:rFonts w:asciiTheme="majorHAnsi" w:hAnsiTheme="majorHAnsi"/>
                                        <w:color w:val="1F497D" w:themeColor="text2"/>
                                        <w:sz w:val="32"/>
                                        <w:szCs w:val="32"/>
                                      </w:rPr>
                                    </w:pPr>
                                    <w:r>
                                      <w:rPr>
                                        <w:rFonts w:asciiTheme="majorHAnsi" w:hAnsiTheme="majorHAnsi"/>
                                        <w:color w:val="1F497D" w:themeColor="text2"/>
                                        <w:sz w:val="32"/>
                                        <w:szCs w:val="32"/>
                                      </w:rPr>
                                      <w:t>Puzzelspel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kstvak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BPA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gCDu29qp7IRujermxWq+LlHRI7PuhRkMCLrA0LtnHHml8LI6S5QUyvz6m93H&#10;gzd4KWkwcCm1Pw/MCEqq7xKMzkeTiZ/QoEymsxiKufbsrj3yUN8rzPQI66V5EH28q3oxN6p+xW6s&#10;/KtwMcnxdkpdL967bg2wW1ysViEIM6mZe5QbzX1qj5vHe9u+MqPPpDjw+aT60WTJB266WH/T6tXB&#10;gaFAnMe5QxUsegXzHPg8755fmGs9RL3/IZa/A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PoDJwTwCAABp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E64C58" w:rsidRDefault="00E64C58">
                              <w:pPr>
                                <w:rPr>
                                  <w:rFonts w:asciiTheme="majorHAnsi" w:hAnsiTheme="majorHAnsi"/>
                                  <w:color w:val="4F81BD" w:themeColor="accent1"/>
                                  <w:sz w:val="72"/>
                                  <w:szCs w:val="72"/>
                                </w:rPr>
                              </w:pPr>
                              <w:r>
                                <w:rPr>
                                  <w:rFonts w:asciiTheme="majorHAnsi" w:hAnsiTheme="majorHAnsi"/>
                                  <w:color w:val="4F81BD" w:themeColor="accent1"/>
                                  <w:sz w:val="72"/>
                                  <w:szCs w:val="72"/>
                                </w:rPr>
                                <w:t xml:space="preserve">Handleiding </w:t>
                              </w:r>
                              <w:r w:rsidR="002167E1">
                                <w:rPr>
                                  <w:rFonts w:asciiTheme="majorHAnsi" w:hAnsiTheme="majorHAnsi"/>
                                  <w:color w:val="4F81BD" w:themeColor="accent1"/>
                                  <w:sz w:val="72"/>
                                  <w:szCs w:val="72"/>
                                </w:rPr>
                                <w:t>Pacman</w:t>
                              </w:r>
                            </w:p>
                          </w:sdtContent>
                        </w:sdt>
                        <w:sdt>
                          <w:sdtPr>
                            <w:rPr>
                              <w:rFonts w:asciiTheme="majorHAnsi" w:hAnsiTheme="majorHAnsi"/>
                              <w:color w:val="1F497D" w:themeColor="text2"/>
                              <w:sz w:val="32"/>
                              <w:szCs w:val="32"/>
                            </w:rPr>
                            <w:alias w:val="Ondertitel"/>
                            <w:id w:val="-1489394143"/>
                            <w:dataBinding w:prefixMappings="xmlns:ns0='http://schemas.openxmlformats.org/package/2006/metadata/core-properties' xmlns:ns1='http://purl.org/dc/elements/1.1/'" w:xpath="/ns0:coreProperties[1]/ns1:subject[1]" w:storeItemID="{6C3C8BC8-F283-45AE-878A-BAB7291924A1}"/>
                            <w:text/>
                          </w:sdtPr>
                          <w:sdtEndPr/>
                          <w:sdtContent>
                            <w:p w:rsidR="00E64C58" w:rsidRDefault="00E64C58">
                              <w:pPr>
                                <w:rPr>
                                  <w:rFonts w:asciiTheme="majorHAnsi" w:hAnsiTheme="majorHAnsi"/>
                                  <w:color w:val="1F497D" w:themeColor="text2"/>
                                  <w:sz w:val="32"/>
                                  <w:szCs w:val="32"/>
                                </w:rPr>
                              </w:pPr>
                              <w:r>
                                <w:rPr>
                                  <w:rFonts w:asciiTheme="majorHAnsi" w:hAnsiTheme="majorHAnsi"/>
                                  <w:color w:val="1F497D" w:themeColor="text2"/>
                                  <w:sz w:val="32"/>
                                  <w:szCs w:val="32"/>
                                </w:rPr>
                                <w:t>Puzzelspel</w:t>
                              </w:r>
                            </w:p>
                          </w:sdtContent>
                        </w:sdt>
                      </w:txbxContent>
                    </v:textbox>
                    <w10:wrap type="square" anchorx="page" anchory="page"/>
                  </v:shape>
                </w:pict>
              </mc:Fallback>
            </mc:AlternateContent>
          </w:r>
        </w:p>
        <w:p w:rsidR="00E64C58" w:rsidRDefault="00E64C58">
          <w:pPr>
            <w:rPr>
              <w:rFonts w:ascii="Times New Roman" w:hAnsi="Times New Roman" w:cs="Times New Roman"/>
              <w:b/>
              <w:sz w:val="24"/>
              <w:szCs w:val="24"/>
            </w:rPr>
          </w:pPr>
          <w:r>
            <w:rPr>
              <w:rFonts w:ascii="Times New Roman" w:hAnsi="Times New Roman" w:cs="Times New Roman"/>
              <w:b/>
              <w:sz w:val="24"/>
              <w:szCs w:val="24"/>
            </w:rPr>
            <w:br w:type="page"/>
          </w:r>
        </w:p>
      </w:sdtContent>
    </w:sdt>
    <w:sdt>
      <w:sdtPr>
        <w:rPr>
          <w:rFonts w:asciiTheme="minorHAnsi" w:eastAsiaTheme="minorHAnsi" w:hAnsiTheme="minorHAnsi" w:cstheme="minorBidi"/>
          <w:b w:val="0"/>
          <w:bCs w:val="0"/>
          <w:color w:val="auto"/>
          <w:sz w:val="22"/>
          <w:szCs w:val="22"/>
          <w:lang w:eastAsia="en-US"/>
        </w:rPr>
        <w:id w:val="674773258"/>
        <w:docPartObj>
          <w:docPartGallery w:val="Table of Contents"/>
          <w:docPartUnique/>
        </w:docPartObj>
      </w:sdtPr>
      <w:sdtEndPr/>
      <w:sdtContent>
        <w:p w:rsidR="00DB45D3" w:rsidRDefault="00DB45D3">
          <w:pPr>
            <w:pStyle w:val="Kopvaninhoudsopgave"/>
          </w:pPr>
          <w:r>
            <w:t>Inhoud</w:t>
          </w:r>
        </w:p>
        <w:p w:rsidR="002167E1" w:rsidRDefault="00DB45D3">
          <w:pPr>
            <w:pStyle w:val="Inhopg1"/>
            <w:tabs>
              <w:tab w:val="left" w:pos="440"/>
              <w:tab w:val="right" w:leader="dot" w:pos="9062"/>
            </w:tabs>
            <w:rPr>
              <w:noProof/>
            </w:rPr>
          </w:pPr>
          <w:r>
            <w:fldChar w:fldCharType="begin"/>
          </w:r>
          <w:r>
            <w:instrText xml:space="preserve"> TOC \o "1-3" \h \z \u </w:instrText>
          </w:r>
          <w:r>
            <w:fldChar w:fldCharType="separate"/>
          </w:r>
          <w:bookmarkStart w:id="0" w:name="_GoBack"/>
          <w:bookmarkEnd w:id="0"/>
          <w:r w:rsidR="002167E1" w:rsidRPr="007568A2">
            <w:rPr>
              <w:rStyle w:val="Hyperlink"/>
              <w:noProof/>
            </w:rPr>
            <w:fldChar w:fldCharType="begin"/>
          </w:r>
          <w:r w:rsidR="002167E1" w:rsidRPr="007568A2">
            <w:rPr>
              <w:rStyle w:val="Hyperlink"/>
              <w:noProof/>
            </w:rPr>
            <w:instrText xml:space="preserve"> </w:instrText>
          </w:r>
          <w:r w:rsidR="002167E1">
            <w:rPr>
              <w:noProof/>
            </w:rPr>
            <w:instrText>HYPERLINK \l "_Toc347750387"</w:instrText>
          </w:r>
          <w:r w:rsidR="002167E1" w:rsidRPr="007568A2">
            <w:rPr>
              <w:rStyle w:val="Hyperlink"/>
              <w:noProof/>
            </w:rPr>
            <w:instrText xml:space="preserve"> </w:instrText>
          </w:r>
          <w:r w:rsidR="002167E1" w:rsidRPr="007568A2">
            <w:rPr>
              <w:rStyle w:val="Hyperlink"/>
              <w:noProof/>
            </w:rPr>
          </w:r>
          <w:r w:rsidR="002167E1" w:rsidRPr="007568A2">
            <w:rPr>
              <w:rStyle w:val="Hyperlink"/>
              <w:noProof/>
            </w:rPr>
            <w:fldChar w:fldCharType="separate"/>
          </w:r>
          <w:r w:rsidR="002167E1" w:rsidRPr="007568A2">
            <w:rPr>
              <w:rStyle w:val="Hyperlink"/>
              <w:noProof/>
            </w:rPr>
            <w:t>1.</w:t>
          </w:r>
          <w:r w:rsidR="002167E1">
            <w:rPr>
              <w:noProof/>
            </w:rPr>
            <w:tab/>
          </w:r>
          <w:r w:rsidR="002167E1" w:rsidRPr="007568A2">
            <w:rPr>
              <w:rStyle w:val="Hyperlink"/>
              <w:noProof/>
            </w:rPr>
            <w:t>Inleiding</w:t>
          </w:r>
          <w:r w:rsidR="002167E1">
            <w:rPr>
              <w:noProof/>
              <w:webHidden/>
            </w:rPr>
            <w:tab/>
          </w:r>
          <w:r w:rsidR="002167E1">
            <w:rPr>
              <w:noProof/>
              <w:webHidden/>
            </w:rPr>
            <w:fldChar w:fldCharType="begin"/>
          </w:r>
          <w:r w:rsidR="002167E1">
            <w:rPr>
              <w:noProof/>
              <w:webHidden/>
            </w:rPr>
            <w:instrText xml:space="preserve"> PAGEREF _Toc347750387 \h </w:instrText>
          </w:r>
          <w:r w:rsidR="002167E1">
            <w:rPr>
              <w:noProof/>
              <w:webHidden/>
            </w:rPr>
          </w:r>
          <w:r w:rsidR="002167E1">
            <w:rPr>
              <w:noProof/>
              <w:webHidden/>
            </w:rPr>
            <w:fldChar w:fldCharType="separate"/>
          </w:r>
          <w:r w:rsidR="002167E1">
            <w:rPr>
              <w:noProof/>
              <w:webHidden/>
            </w:rPr>
            <w:t>1</w:t>
          </w:r>
          <w:r w:rsidR="002167E1">
            <w:rPr>
              <w:noProof/>
              <w:webHidden/>
            </w:rPr>
            <w:fldChar w:fldCharType="end"/>
          </w:r>
          <w:r w:rsidR="002167E1" w:rsidRPr="007568A2">
            <w:rPr>
              <w:rStyle w:val="Hyperlink"/>
              <w:noProof/>
            </w:rPr>
            <w:fldChar w:fldCharType="end"/>
          </w:r>
        </w:p>
        <w:p w:rsidR="002167E1" w:rsidRDefault="002167E1">
          <w:pPr>
            <w:pStyle w:val="Inhopg1"/>
            <w:tabs>
              <w:tab w:val="left" w:pos="440"/>
              <w:tab w:val="right" w:leader="dot" w:pos="9062"/>
            </w:tabs>
            <w:rPr>
              <w:noProof/>
            </w:rPr>
          </w:pPr>
          <w:hyperlink w:anchor="_Toc347750388" w:history="1">
            <w:r w:rsidRPr="007568A2">
              <w:rPr>
                <w:rStyle w:val="Hyperlink"/>
                <w:noProof/>
              </w:rPr>
              <w:t>2.</w:t>
            </w:r>
            <w:r>
              <w:rPr>
                <w:noProof/>
              </w:rPr>
              <w:tab/>
            </w:r>
            <w:r w:rsidRPr="007568A2">
              <w:rPr>
                <w:rStyle w:val="Hyperlink"/>
                <w:noProof/>
              </w:rPr>
              <w:t>Installatie</w:t>
            </w:r>
            <w:r>
              <w:rPr>
                <w:noProof/>
                <w:webHidden/>
              </w:rPr>
              <w:tab/>
            </w:r>
            <w:r>
              <w:rPr>
                <w:noProof/>
                <w:webHidden/>
              </w:rPr>
              <w:fldChar w:fldCharType="begin"/>
            </w:r>
            <w:r>
              <w:rPr>
                <w:noProof/>
                <w:webHidden/>
              </w:rPr>
              <w:instrText xml:space="preserve"> PAGEREF _Toc347750388 \h </w:instrText>
            </w:r>
            <w:r>
              <w:rPr>
                <w:noProof/>
                <w:webHidden/>
              </w:rPr>
            </w:r>
            <w:r>
              <w:rPr>
                <w:noProof/>
                <w:webHidden/>
              </w:rPr>
              <w:fldChar w:fldCharType="separate"/>
            </w:r>
            <w:r>
              <w:rPr>
                <w:noProof/>
                <w:webHidden/>
              </w:rPr>
              <w:t>1</w:t>
            </w:r>
            <w:r>
              <w:rPr>
                <w:noProof/>
                <w:webHidden/>
              </w:rPr>
              <w:fldChar w:fldCharType="end"/>
            </w:r>
          </w:hyperlink>
        </w:p>
        <w:p w:rsidR="002167E1" w:rsidRDefault="002167E1">
          <w:pPr>
            <w:pStyle w:val="Inhopg1"/>
            <w:tabs>
              <w:tab w:val="left" w:pos="440"/>
              <w:tab w:val="right" w:leader="dot" w:pos="9062"/>
            </w:tabs>
            <w:rPr>
              <w:noProof/>
            </w:rPr>
          </w:pPr>
          <w:hyperlink w:anchor="_Toc347750389" w:history="1">
            <w:r w:rsidRPr="007568A2">
              <w:rPr>
                <w:rStyle w:val="Hyperlink"/>
                <w:noProof/>
              </w:rPr>
              <w:t>3.</w:t>
            </w:r>
            <w:r>
              <w:rPr>
                <w:noProof/>
              </w:rPr>
              <w:tab/>
            </w:r>
            <w:r w:rsidRPr="007568A2">
              <w:rPr>
                <w:rStyle w:val="Hyperlink"/>
                <w:noProof/>
              </w:rPr>
              <w:t>Het doel</w:t>
            </w:r>
            <w:r>
              <w:rPr>
                <w:noProof/>
                <w:webHidden/>
              </w:rPr>
              <w:tab/>
            </w:r>
            <w:r>
              <w:rPr>
                <w:noProof/>
                <w:webHidden/>
              </w:rPr>
              <w:fldChar w:fldCharType="begin"/>
            </w:r>
            <w:r>
              <w:rPr>
                <w:noProof/>
                <w:webHidden/>
              </w:rPr>
              <w:instrText xml:space="preserve"> PAGEREF _Toc347750389 \h </w:instrText>
            </w:r>
            <w:r>
              <w:rPr>
                <w:noProof/>
                <w:webHidden/>
              </w:rPr>
            </w:r>
            <w:r>
              <w:rPr>
                <w:noProof/>
                <w:webHidden/>
              </w:rPr>
              <w:fldChar w:fldCharType="separate"/>
            </w:r>
            <w:r>
              <w:rPr>
                <w:noProof/>
                <w:webHidden/>
              </w:rPr>
              <w:t>1</w:t>
            </w:r>
            <w:r>
              <w:rPr>
                <w:noProof/>
                <w:webHidden/>
              </w:rPr>
              <w:fldChar w:fldCharType="end"/>
            </w:r>
          </w:hyperlink>
        </w:p>
        <w:p w:rsidR="002167E1" w:rsidRDefault="002167E1">
          <w:pPr>
            <w:pStyle w:val="Inhopg1"/>
            <w:tabs>
              <w:tab w:val="left" w:pos="440"/>
              <w:tab w:val="right" w:leader="dot" w:pos="9062"/>
            </w:tabs>
            <w:rPr>
              <w:noProof/>
            </w:rPr>
          </w:pPr>
          <w:hyperlink w:anchor="_Toc347750390" w:history="1">
            <w:r w:rsidRPr="007568A2">
              <w:rPr>
                <w:rStyle w:val="Hyperlink"/>
                <w:noProof/>
              </w:rPr>
              <w:t>4.</w:t>
            </w:r>
            <w:r>
              <w:rPr>
                <w:noProof/>
              </w:rPr>
              <w:tab/>
            </w:r>
            <w:r w:rsidRPr="007568A2">
              <w:rPr>
                <w:rStyle w:val="Hyperlink"/>
                <w:noProof/>
              </w:rPr>
              <w:t>Besturing</w:t>
            </w:r>
            <w:r>
              <w:rPr>
                <w:noProof/>
                <w:webHidden/>
              </w:rPr>
              <w:tab/>
            </w:r>
            <w:r>
              <w:rPr>
                <w:noProof/>
                <w:webHidden/>
              </w:rPr>
              <w:fldChar w:fldCharType="begin"/>
            </w:r>
            <w:r>
              <w:rPr>
                <w:noProof/>
                <w:webHidden/>
              </w:rPr>
              <w:instrText xml:space="preserve"> PAGEREF _Toc347750390 \h </w:instrText>
            </w:r>
            <w:r>
              <w:rPr>
                <w:noProof/>
                <w:webHidden/>
              </w:rPr>
            </w:r>
            <w:r>
              <w:rPr>
                <w:noProof/>
                <w:webHidden/>
              </w:rPr>
              <w:fldChar w:fldCharType="separate"/>
            </w:r>
            <w:r>
              <w:rPr>
                <w:noProof/>
                <w:webHidden/>
              </w:rPr>
              <w:t>1</w:t>
            </w:r>
            <w:r>
              <w:rPr>
                <w:noProof/>
                <w:webHidden/>
              </w:rPr>
              <w:fldChar w:fldCharType="end"/>
            </w:r>
          </w:hyperlink>
        </w:p>
        <w:p w:rsidR="002167E1" w:rsidRDefault="002167E1">
          <w:pPr>
            <w:pStyle w:val="Inhopg1"/>
            <w:tabs>
              <w:tab w:val="left" w:pos="440"/>
              <w:tab w:val="right" w:leader="dot" w:pos="9062"/>
            </w:tabs>
            <w:rPr>
              <w:noProof/>
            </w:rPr>
          </w:pPr>
          <w:hyperlink w:anchor="_Toc347750391" w:history="1">
            <w:r w:rsidRPr="007568A2">
              <w:rPr>
                <w:rStyle w:val="Hyperlink"/>
                <w:noProof/>
              </w:rPr>
              <w:t>5.</w:t>
            </w:r>
            <w:r>
              <w:rPr>
                <w:noProof/>
              </w:rPr>
              <w:tab/>
            </w:r>
            <w:r w:rsidRPr="007568A2">
              <w:rPr>
                <w:rStyle w:val="Hyperlink"/>
                <w:noProof/>
              </w:rPr>
              <w:t>Het karakter</w:t>
            </w:r>
            <w:r>
              <w:rPr>
                <w:noProof/>
                <w:webHidden/>
              </w:rPr>
              <w:tab/>
            </w:r>
            <w:r>
              <w:rPr>
                <w:noProof/>
                <w:webHidden/>
              </w:rPr>
              <w:fldChar w:fldCharType="begin"/>
            </w:r>
            <w:r>
              <w:rPr>
                <w:noProof/>
                <w:webHidden/>
              </w:rPr>
              <w:instrText xml:space="preserve"> PAGEREF _Toc347750391 \h </w:instrText>
            </w:r>
            <w:r>
              <w:rPr>
                <w:noProof/>
                <w:webHidden/>
              </w:rPr>
            </w:r>
            <w:r>
              <w:rPr>
                <w:noProof/>
                <w:webHidden/>
              </w:rPr>
              <w:fldChar w:fldCharType="separate"/>
            </w:r>
            <w:r>
              <w:rPr>
                <w:noProof/>
                <w:webHidden/>
              </w:rPr>
              <w:t>2</w:t>
            </w:r>
            <w:r>
              <w:rPr>
                <w:noProof/>
                <w:webHidden/>
              </w:rPr>
              <w:fldChar w:fldCharType="end"/>
            </w:r>
          </w:hyperlink>
        </w:p>
        <w:p w:rsidR="002167E1" w:rsidRDefault="002167E1">
          <w:pPr>
            <w:pStyle w:val="Inhopg1"/>
            <w:tabs>
              <w:tab w:val="left" w:pos="440"/>
              <w:tab w:val="right" w:leader="dot" w:pos="9062"/>
            </w:tabs>
            <w:rPr>
              <w:noProof/>
            </w:rPr>
          </w:pPr>
          <w:hyperlink w:anchor="_Toc347750392" w:history="1">
            <w:r w:rsidRPr="007568A2">
              <w:rPr>
                <w:rStyle w:val="Hyperlink"/>
                <w:noProof/>
              </w:rPr>
              <w:t>6.</w:t>
            </w:r>
            <w:r>
              <w:rPr>
                <w:noProof/>
              </w:rPr>
              <w:tab/>
            </w:r>
            <w:r w:rsidRPr="007568A2">
              <w:rPr>
                <w:rStyle w:val="Hyperlink"/>
                <w:noProof/>
              </w:rPr>
              <w:t>Muren en andere obstakels</w:t>
            </w:r>
            <w:r>
              <w:rPr>
                <w:noProof/>
                <w:webHidden/>
              </w:rPr>
              <w:tab/>
            </w:r>
            <w:r>
              <w:rPr>
                <w:noProof/>
                <w:webHidden/>
              </w:rPr>
              <w:fldChar w:fldCharType="begin"/>
            </w:r>
            <w:r>
              <w:rPr>
                <w:noProof/>
                <w:webHidden/>
              </w:rPr>
              <w:instrText xml:space="preserve"> PAGEREF _Toc347750392 \h </w:instrText>
            </w:r>
            <w:r>
              <w:rPr>
                <w:noProof/>
                <w:webHidden/>
              </w:rPr>
            </w:r>
            <w:r>
              <w:rPr>
                <w:noProof/>
                <w:webHidden/>
              </w:rPr>
              <w:fldChar w:fldCharType="separate"/>
            </w:r>
            <w:r>
              <w:rPr>
                <w:noProof/>
                <w:webHidden/>
              </w:rPr>
              <w:t>2</w:t>
            </w:r>
            <w:r>
              <w:rPr>
                <w:noProof/>
                <w:webHidden/>
              </w:rPr>
              <w:fldChar w:fldCharType="end"/>
            </w:r>
          </w:hyperlink>
        </w:p>
        <w:p w:rsidR="002167E1" w:rsidRDefault="002167E1">
          <w:pPr>
            <w:pStyle w:val="Inhopg1"/>
            <w:tabs>
              <w:tab w:val="left" w:pos="440"/>
              <w:tab w:val="right" w:leader="dot" w:pos="9062"/>
            </w:tabs>
            <w:rPr>
              <w:noProof/>
            </w:rPr>
          </w:pPr>
          <w:hyperlink w:anchor="_Toc347750393" w:history="1">
            <w:r w:rsidRPr="007568A2">
              <w:rPr>
                <w:rStyle w:val="Hyperlink"/>
                <w:noProof/>
              </w:rPr>
              <w:t>7.</w:t>
            </w:r>
            <w:r>
              <w:rPr>
                <w:noProof/>
              </w:rPr>
              <w:tab/>
            </w:r>
            <w:r w:rsidRPr="007568A2">
              <w:rPr>
                <w:rStyle w:val="Hyperlink"/>
                <w:noProof/>
              </w:rPr>
              <w:t>Menufuncties</w:t>
            </w:r>
            <w:r>
              <w:rPr>
                <w:noProof/>
                <w:webHidden/>
              </w:rPr>
              <w:tab/>
            </w:r>
            <w:r>
              <w:rPr>
                <w:noProof/>
                <w:webHidden/>
              </w:rPr>
              <w:fldChar w:fldCharType="begin"/>
            </w:r>
            <w:r>
              <w:rPr>
                <w:noProof/>
                <w:webHidden/>
              </w:rPr>
              <w:instrText xml:space="preserve"> PAGEREF _Toc347750393 \h </w:instrText>
            </w:r>
            <w:r>
              <w:rPr>
                <w:noProof/>
                <w:webHidden/>
              </w:rPr>
            </w:r>
            <w:r>
              <w:rPr>
                <w:noProof/>
                <w:webHidden/>
              </w:rPr>
              <w:fldChar w:fldCharType="separate"/>
            </w:r>
            <w:r>
              <w:rPr>
                <w:noProof/>
                <w:webHidden/>
              </w:rPr>
              <w:t>2</w:t>
            </w:r>
            <w:r>
              <w:rPr>
                <w:noProof/>
                <w:webHidden/>
              </w:rPr>
              <w:fldChar w:fldCharType="end"/>
            </w:r>
          </w:hyperlink>
        </w:p>
        <w:p w:rsidR="00DB45D3" w:rsidRDefault="00DB45D3">
          <w:r>
            <w:rPr>
              <w:b/>
              <w:bCs/>
            </w:rPr>
            <w:fldChar w:fldCharType="end"/>
          </w:r>
        </w:p>
      </w:sdtContent>
    </w:sdt>
    <w:p w:rsidR="00E64C58" w:rsidRDefault="00E64C58" w:rsidP="00E64C58">
      <w:pPr>
        <w:pStyle w:val="Kop1"/>
        <w:numPr>
          <w:ilvl w:val="0"/>
          <w:numId w:val="3"/>
        </w:numPr>
      </w:pPr>
      <w:bookmarkStart w:id="1" w:name="_Toc347750387"/>
      <w:r>
        <w:t>Inleiding</w:t>
      </w:r>
      <w:bookmarkEnd w:id="1"/>
    </w:p>
    <w:p w:rsidR="00E64C58" w:rsidRDefault="00E64C58" w:rsidP="00E64C58">
      <w:r>
        <w:br/>
        <w:t xml:space="preserve">In dit schrift staan alle instructies voor het </w:t>
      </w:r>
      <w:r w:rsidR="001076E3">
        <w:t>computer</w:t>
      </w:r>
      <w:r>
        <w:t>spel</w:t>
      </w:r>
      <w:r w:rsidR="002167E1">
        <w:t xml:space="preserve"> Pacman</w:t>
      </w:r>
      <w:r>
        <w:t xml:space="preserve">. Er word in uitgelegd hoe de menufuncties werken, hoe het karakter bewogen wordt, hoe een doolhof kan worden uitgespeeld en wat de obstakels zijn voor de </w:t>
      </w:r>
      <w:r w:rsidR="002167E1">
        <w:t>speler</w:t>
      </w:r>
      <w:r>
        <w:t xml:space="preserve">. Deze versie van </w:t>
      </w:r>
      <w:r w:rsidR="002167E1">
        <w:t>Pacman</w:t>
      </w:r>
      <w:r>
        <w:t xml:space="preserve"> bevat een</w:t>
      </w:r>
      <w:r w:rsidR="002167E1">
        <w:t xml:space="preserve"> bepaalt</w:t>
      </w:r>
      <w:r>
        <w:t xml:space="preserve"> aantal doolhoven(levels) met verschillende moeilijkheidsgraden. Hoe verder je in het spel komt, des te ingewikkelder de doolhoven worden. Het is mogelijk om een </w:t>
      </w:r>
      <w:proofErr w:type="spellStart"/>
      <w:r w:rsidR="002167E1">
        <w:t>childmode</w:t>
      </w:r>
      <w:proofErr w:type="spellEnd"/>
      <w:r>
        <w:t xml:space="preserve"> in te schakelen, waardoor het gemakkelijker word de levels te behalen.</w:t>
      </w:r>
    </w:p>
    <w:p w:rsidR="002167E1" w:rsidRDefault="002167E1" w:rsidP="002167E1">
      <w:pPr>
        <w:pStyle w:val="Kop1"/>
        <w:numPr>
          <w:ilvl w:val="0"/>
          <w:numId w:val="3"/>
        </w:numPr>
      </w:pPr>
      <w:bookmarkStart w:id="2" w:name="_Toc347750388"/>
      <w:r>
        <w:t>Installatie</w:t>
      </w:r>
      <w:bookmarkEnd w:id="2"/>
    </w:p>
    <w:p w:rsidR="002167E1" w:rsidRPr="002167E1" w:rsidRDefault="002167E1" w:rsidP="002167E1">
      <w:r>
        <w:t>Eerst moet je uit het .XML bestand genaamd ‘</w:t>
      </w:r>
      <w:proofErr w:type="spellStart"/>
      <w:r>
        <w:t>mapstructure</w:t>
      </w:r>
      <w:proofErr w:type="spellEnd"/>
      <w:r>
        <w:t xml:space="preserve">’ plaatsen in een map in deze locatie: </w:t>
      </w:r>
      <w:r>
        <w:br/>
      </w:r>
      <w:r w:rsidRPr="002167E1">
        <w:t>C:\ProgramData\Pacman</w:t>
      </w:r>
      <w:r>
        <w:t xml:space="preserve"> . Dit moet om de levels voor je spel in te laden.</w:t>
      </w:r>
    </w:p>
    <w:p w:rsidR="00E64C58" w:rsidRDefault="00E64C58" w:rsidP="00E64C58">
      <w:pPr>
        <w:pStyle w:val="Kop1"/>
        <w:numPr>
          <w:ilvl w:val="0"/>
          <w:numId w:val="3"/>
        </w:numPr>
      </w:pPr>
      <w:bookmarkStart w:id="3" w:name="_Toc347750389"/>
      <w:r>
        <w:t>Het doel</w:t>
      </w:r>
      <w:bookmarkEnd w:id="3"/>
    </w:p>
    <w:p w:rsidR="00E64C58" w:rsidRDefault="00E64C58" w:rsidP="00E64C58">
      <w:r>
        <w:br/>
      </w:r>
      <w:r w:rsidR="002167E1">
        <w:t>Het doel van de speler is, om het monster in de sluiten tussen kisten en muren, zodat deze geen kant meer op kan bewegen. Wanneer dit is gedaan, zal er een scherm worden weergeven waarin je kan kiezen het level opnieuw te spelen of verder te gaan.</w:t>
      </w:r>
    </w:p>
    <w:p w:rsidR="00E64C58" w:rsidRDefault="00E64C58" w:rsidP="00E64C58">
      <w:pPr>
        <w:pStyle w:val="Kop1"/>
        <w:numPr>
          <w:ilvl w:val="0"/>
          <w:numId w:val="3"/>
        </w:numPr>
      </w:pPr>
      <w:bookmarkStart w:id="4" w:name="_Toc347750390"/>
      <w:r>
        <w:t>Besturing</w:t>
      </w:r>
      <w:bookmarkEnd w:id="4"/>
    </w:p>
    <w:p w:rsidR="00E64C58" w:rsidRDefault="00A67CF8" w:rsidP="00E64C58">
      <w:r>
        <w:br/>
        <w:t xml:space="preserve">De besturing gebeurt door middel van de pijltjestoetsen. </w:t>
      </w:r>
      <w:r w:rsidR="00495816">
        <w:t>Zodra u op een van de pijltjestoetsen drukt zal het karakter in de richting van de toets bewegen, tenzij er een muur voor staat of meerdere kisten. Het karakter kan dus niet door een muur bewegen, of een kist verschuiven als er meerdere kisten in de weg staan. Het is belangrijk goed op te letten in welke richting je jouw karakter beweegt, omdat een verkeerde bewegen een onoplosbare doolhof kan veroorzaken.</w:t>
      </w:r>
      <w:r w:rsidR="002167E1">
        <w:t xml:space="preserve"> Wanneer het spel gepauzeerd is, word er zowel door de speler als het monster niet bewogen.</w:t>
      </w:r>
    </w:p>
    <w:p w:rsidR="00E64C58" w:rsidRDefault="00E64C58" w:rsidP="00E64C58">
      <w:pPr>
        <w:pStyle w:val="Kop1"/>
        <w:numPr>
          <w:ilvl w:val="0"/>
          <w:numId w:val="3"/>
        </w:numPr>
      </w:pPr>
      <w:bookmarkStart w:id="5" w:name="_Toc347750391"/>
      <w:r>
        <w:lastRenderedPageBreak/>
        <w:t>Het karakter</w:t>
      </w:r>
      <w:bookmarkEnd w:id="5"/>
    </w:p>
    <w:p w:rsidR="00E64C58" w:rsidRDefault="00495816" w:rsidP="00E64C58">
      <w:r>
        <w:br/>
        <w:t xml:space="preserve">Het karakter wordt weergeven voor een </w:t>
      </w:r>
      <w:proofErr w:type="spellStart"/>
      <w:r>
        <w:t>sprite</w:t>
      </w:r>
      <w:proofErr w:type="spellEnd"/>
      <w:r>
        <w:t xml:space="preserve"> met een blauw petje. De </w:t>
      </w:r>
      <w:proofErr w:type="spellStart"/>
      <w:r>
        <w:t>sprite</w:t>
      </w:r>
      <w:proofErr w:type="spellEnd"/>
      <w:r>
        <w:t xml:space="preserve"> is de </w:t>
      </w:r>
      <w:r w:rsidR="002167E1">
        <w:t>pacman</w:t>
      </w:r>
      <w:r>
        <w:t>. Het karakter is de acteur waarmee je door het spel beweegt en de doolhoven mee oplost.</w:t>
      </w:r>
    </w:p>
    <w:p w:rsidR="00E64C58" w:rsidRDefault="00E64C58" w:rsidP="00E64C58">
      <w:pPr>
        <w:pStyle w:val="Kop1"/>
        <w:numPr>
          <w:ilvl w:val="0"/>
          <w:numId w:val="3"/>
        </w:numPr>
      </w:pPr>
      <w:bookmarkStart w:id="6" w:name="_Toc347750392"/>
      <w:r>
        <w:t>Muren en andere obstakels</w:t>
      </w:r>
      <w:bookmarkEnd w:id="6"/>
    </w:p>
    <w:p w:rsidR="00E64C58" w:rsidRDefault="00495816" w:rsidP="00E64C58">
      <w:r>
        <w:br/>
        <w:t xml:space="preserve">Muren zijn de meest relevante obstakels, omdat ze niet kunnen worden bewogen en het karakter er niet doorheen kan bewegen. Uiteraard staat er om het speelveld een muur, omdat buiten het speelveld niks is. Het is belangrijk goed op te letten, dat je het karakter niet in een positie beweegt waar hij niet meer uit kan, zoals een plaats tussen muren en teveel kisten. Als er meerdere kisten in een directie staan, kan het karakter deze kant niet op lopen, tenzij de </w:t>
      </w:r>
      <w:proofErr w:type="spellStart"/>
      <w:r w:rsidR="002167E1">
        <w:t>childmodus</w:t>
      </w:r>
      <w:proofErr w:type="spellEnd"/>
      <w:r>
        <w:t xml:space="preserve"> aanstaat.</w:t>
      </w:r>
      <w:r w:rsidR="002167E1">
        <w:t xml:space="preserve"> Waar je voor moet uitkijken is het monster, want zodra die je aanraakt, is het spel verloren.</w:t>
      </w:r>
    </w:p>
    <w:p w:rsidR="00D32655" w:rsidRPr="00E64C58" w:rsidRDefault="00E64C58" w:rsidP="00E64C58">
      <w:pPr>
        <w:pStyle w:val="Kop1"/>
        <w:numPr>
          <w:ilvl w:val="0"/>
          <w:numId w:val="3"/>
        </w:numPr>
      </w:pPr>
      <w:bookmarkStart w:id="7" w:name="_Toc347750393"/>
      <w:r>
        <w:t>Menufuncties</w:t>
      </w:r>
      <w:bookmarkEnd w:id="7"/>
      <w:r w:rsidRPr="00E64C58">
        <w:rPr>
          <w:rFonts w:ascii="Times New Roman" w:hAnsi="Times New Roman" w:cs="Times New Roman"/>
          <w:sz w:val="24"/>
          <w:szCs w:val="24"/>
        </w:rPr>
        <w:t xml:space="preserve"> </w:t>
      </w:r>
    </w:p>
    <w:p w:rsidR="00495816" w:rsidRPr="00495816" w:rsidRDefault="00495816">
      <w:pPr>
        <w:rPr>
          <w:rFonts w:cstheme="minorHAnsi"/>
        </w:rPr>
      </w:pPr>
      <w:r>
        <w:rPr>
          <w:rFonts w:ascii="Times New Roman" w:hAnsi="Times New Roman" w:cs="Times New Roman"/>
          <w:sz w:val="24"/>
          <w:szCs w:val="24"/>
        </w:rPr>
        <w:br/>
      </w:r>
      <w:r w:rsidRPr="00495816">
        <w:rPr>
          <w:rFonts w:cstheme="minorHAnsi"/>
        </w:rPr>
        <w:t>In totaal zijn er</w:t>
      </w:r>
      <w:r>
        <w:rPr>
          <w:rFonts w:cstheme="minorHAnsi"/>
        </w:rPr>
        <w:t xml:space="preserve"> </w:t>
      </w:r>
      <w:r w:rsidR="002B620D">
        <w:rPr>
          <w:rFonts w:cstheme="minorHAnsi"/>
        </w:rPr>
        <w:t xml:space="preserve">4 menufuncties: </w:t>
      </w:r>
      <w:proofErr w:type="spellStart"/>
      <w:r w:rsidR="002B620D">
        <w:rPr>
          <w:rFonts w:cstheme="minorHAnsi"/>
        </w:rPr>
        <w:t>Quit</w:t>
      </w:r>
      <w:proofErr w:type="spellEnd"/>
      <w:r w:rsidR="002B620D">
        <w:rPr>
          <w:rFonts w:cstheme="minorHAnsi"/>
        </w:rPr>
        <w:t xml:space="preserve">, </w:t>
      </w:r>
      <w:proofErr w:type="spellStart"/>
      <w:r w:rsidR="002B620D">
        <w:rPr>
          <w:rFonts w:cstheme="minorHAnsi"/>
        </w:rPr>
        <w:t>RestartGame</w:t>
      </w:r>
      <w:proofErr w:type="spellEnd"/>
      <w:r w:rsidR="002B620D">
        <w:rPr>
          <w:rFonts w:cstheme="minorHAnsi"/>
        </w:rPr>
        <w:t xml:space="preserve">, </w:t>
      </w:r>
      <w:proofErr w:type="spellStart"/>
      <w:r w:rsidR="002B620D">
        <w:rPr>
          <w:rFonts w:cstheme="minorHAnsi"/>
        </w:rPr>
        <w:t>RestartLevel</w:t>
      </w:r>
      <w:proofErr w:type="spellEnd"/>
      <w:r w:rsidR="002B620D">
        <w:rPr>
          <w:rFonts w:cstheme="minorHAnsi"/>
        </w:rPr>
        <w:t xml:space="preserve"> en </w:t>
      </w:r>
      <w:proofErr w:type="spellStart"/>
      <w:r w:rsidR="002B620D">
        <w:rPr>
          <w:rFonts w:cstheme="minorHAnsi"/>
        </w:rPr>
        <w:t>Enable</w:t>
      </w:r>
      <w:r w:rsidR="002167E1">
        <w:rPr>
          <w:rFonts w:cstheme="minorHAnsi"/>
        </w:rPr>
        <w:t>Childmode</w:t>
      </w:r>
      <w:proofErr w:type="spellEnd"/>
      <w:r w:rsidR="002B620D">
        <w:rPr>
          <w:rFonts w:cstheme="minorHAnsi"/>
        </w:rPr>
        <w:t>.</w:t>
      </w:r>
      <w:r w:rsidR="002B620D">
        <w:rPr>
          <w:rFonts w:cstheme="minorHAnsi"/>
        </w:rPr>
        <w:br/>
        <w:t>Hieronder worden die functies van iedere menu knop uitgelegd:</w:t>
      </w:r>
      <w:r w:rsidR="002B620D">
        <w:rPr>
          <w:rFonts w:cstheme="minorHAnsi"/>
        </w:rPr>
        <w:br/>
      </w:r>
      <w:r w:rsidR="00DB45D3">
        <w:rPr>
          <w:rFonts w:cstheme="minorHAnsi"/>
        </w:rPr>
        <w:t xml:space="preserve">1. </w:t>
      </w:r>
      <w:proofErr w:type="spellStart"/>
      <w:r w:rsidR="002B620D">
        <w:rPr>
          <w:rFonts w:cstheme="minorHAnsi"/>
        </w:rPr>
        <w:t>Quit</w:t>
      </w:r>
      <w:proofErr w:type="spellEnd"/>
      <w:r w:rsidR="002B620D">
        <w:rPr>
          <w:rFonts w:cstheme="minorHAnsi"/>
        </w:rPr>
        <w:t xml:space="preserve"> – Zodra er op deze knop wordt gedrukt, word het spel afgesloten. Voordat dit gebeurt zal er worden gevraagd om een bevestiging.</w:t>
      </w:r>
      <w:r w:rsidR="002B620D">
        <w:rPr>
          <w:rFonts w:cstheme="minorHAnsi"/>
        </w:rPr>
        <w:br/>
      </w:r>
      <w:r w:rsidR="00DB45D3">
        <w:rPr>
          <w:rFonts w:cstheme="minorHAnsi"/>
        </w:rPr>
        <w:t xml:space="preserve">2. </w:t>
      </w:r>
      <w:proofErr w:type="spellStart"/>
      <w:r w:rsidR="002B620D">
        <w:rPr>
          <w:rFonts w:cstheme="minorHAnsi"/>
        </w:rPr>
        <w:t>RestartGame</w:t>
      </w:r>
      <w:proofErr w:type="spellEnd"/>
      <w:r w:rsidR="002B620D">
        <w:rPr>
          <w:rFonts w:cstheme="minorHAnsi"/>
        </w:rPr>
        <w:t xml:space="preserve"> – Wanneer je op deze knop drukt, word het spel herstart en begin je bij de makkelijkste moeilijkheidsgraad. Voordat dit gebeurt word er gevraagd om een bevestiging.</w:t>
      </w:r>
      <w:r w:rsidR="002B620D">
        <w:rPr>
          <w:rFonts w:cstheme="minorHAnsi"/>
        </w:rPr>
        <w:br/>
      </w:r>
      <w:r w:rsidR="00DB45D3">
        <w:rPr>
          <w:rFonts w:cstheme="minorHAnsi"/>
        </w:rPr>
        <w:t xml:space="preserve">3. </w:t>
      </w:r>
      <w:proofErr w:type="spellStart"/>
      <w:r w:rsidR="002B620D">
        <w:rPr>
          <w:rFonts w:cstheme="minorHAnsi"/>
        </w:rPr>
        <w:t>RestartLevel</w:t>
      </w:r>
      <w:proofErr w:type="spellEnd"/>
      <w:r w:rsidR="002B620D">
        <w:rPr>
          <w:rFonts w:cstheme="minorHAnsi"/>
        </w:rPr>
        <w:t xml:space="preserve"> – Deze knop laat het level opnieuw starten. Het is handig deze knop te gebruiken, wanneer je een doolhof niet meer kunt oplossen.</w:t>
      </w:r>
      <w:r w:rsidR="002B620D">
        <w:rPr>
          <w:rFonts w:cstheme="minorHAnsi"/>
        </w:rPr>
        <w:br/>
      </w:r>
      <w:r w:rsidR="00DB45D3">
        <w:rPr>
          <w:rFonts w:cstheme="minorHAnsi"/>
        </w:rPr>
        <w:t xml:space="preserve">4. </w:t>
      </w:r>
      <w:proofErr w:type="spellStart"/>
      <w:r w:rsidR="002B620D">
        <w:rPr>
          <w:rFonts w:cstheme="minorHAnsi"/>
        </w:rPr>
        <w:t>Enable</w:t>
      </w:r>
      <w:r w:rsidR="002167E1">
        <w:rPr>
          <w:rFonts w:cstheme="minorHAnsi"/>
        </w:rPr>
        <w:t>Child</w:t>
      </w:r>
      <w:r w:rsidR="002B620D">
        <w:rPr>
          <w:rFonts w:cstheme="minorHAnsi"/>
        </w:rPr>
        <w:t>mode</w:t>
      </w:r>
      <w:proofErr w:type="spellEnd"/>
      <w:r w:rsidR="002B620D">
        <w:rPr>
          <w:rFonts w:cstheme="minorHAnsi"/>
        </w:rPr>
        <w:t xml:space="preserve"> – Wanneer het je te lastig word, kan je deze modus aanzetten. De</w:t>
      </w:r>
      <w:r w:rsidR="002167E1">
        <w:rPr>
          <w:rFonts w:cstheme="minorHAnsi"/>
        </w:rPr>
        <w:t xml:space="preserve"> </w:t>
      </w:r>
      <w:proofErr w:type="spellStart"/>
      <w:r w:rsidR="002167E1">
        <w:rPr>
          <w:rFonts w:cstheme="minorHAnsi"/>
        </w:rPr>
        <w:t>childmode</w:t>
      </w:r>
      <w:proofErr w:type="spellEnd"/>
      <w:r w:rsidR="002B620D">
        <w:rPr>
          <w:rFonts w:cstheme="minorHAnsi"/>
        </w:rPr>
        <w:t xml:space="preserve"> zorgt ervoor dat je meerdere kisten tegelijk kan verplaatsen.</w:t>
      </w:r>
    </w:p>
    <w:sectPr w:rsidR="00495816" w:rsidRPr="00495816" w:rsidSect="00E64C5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9A1" w:rsidRDefault="00A219A1" w:rsidP="00E64C58">
      <w:pPr>
        <w:spacing w:after="0" w:line="240" w:lineRule="auto"/>
      </w:pPr>
      <w:r>
        <w:separator/>
      </w:r>
    </w:p>
  </w:endnote>
  <w:endnote w:type="continuationSeparator" w:id="0">
    <w:p w:rsidR="00A219A1" w:rsidRDefault="00A219A1" w:rsidP="00E6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586734"/>
      <w:docPartObj>
        <w:docPartGallery w:val="Page Numbers (Bottom of Page)"/>
        <w:docPartUnique/>
      </w:docPartObj>
    </w:sdtPr>
    <w:sdtEndPr/>
    <w:sdtContent>
      <w:p w:rsidR="00E64C58" w:rsidRDefault="00E64C58">
        <w:pPr>
          <w:pStyle w:val="Voettekst"/>
          <w:jc w:val="right"/>
        </w:pPr>
        <w:r>
          <w:fldChar w:fldCharType="begin"/>
        </w:r>
        <w:r>
          <w:instrText>PAGE   \* MERGEFORMAT</w:instrText>
        </w:r>
        <w:r>
          <w:fldChar w:fldCharType="separate"/>
        </w:r>
        <w:r w:rsidR="002167E1">
          <w:rPr>
            <w:noProof/>
          </w:rPr>
          <w:t>1</w:t>
        </w:r>
        <w:r>
          <w:fldChar w:fldCharType="end"/>
        </w:r>
      </w:p>
    </w:sdtContent>
  </w:sdt>
  <w:p w:rsidR="00E64C58" w:rsidRDefault="00E64C5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9A1" w:rsidRDefault="00A219A1" w:rsidP="00E64C58">
      <w:pPr>
        <w:spacing w:after="0" w:line="240" w:lineRule="auto"/>
      </w:pPr>
      <w:r>
        <w:separator/>
      </w:r>
    </w:p>
  </w:footnote>
  <w:footnote w:type="continuationSeparator" w:id="0">
    <w:p w:rsidR="00A219A1" w:rsidRDefault="00A219A1" w:rsidP="00E64C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C58" w:rsidRDefault="00E64C58">
    <w:pPr>
      <w:pStyle w:val="Koptekst"/>
    </w:pPr>
    <w:r>
      <w:t xml:space="preserve">Handleiding </w:t>
    </w:r>
    <w:proofErr w:type="spellStart"/>
    <w:r>
      <w:t>Sokoban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E6CE2"/>
    <w:multiLevelType w:val="hybridMultilevel"/>
    <w:tmpl w:val="28C2042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156" w:hanging="360"/>
      </w:pPr>
    </w:lvl>
    <w:lvl w:ilvl="2" w:tplc="0413001B" w:tentative="1">
      <w:start w:val="1"/>
      <w:numFmt w:val="lowerRoman"/>
      <w:lvlText w:val="%3."/>
      <w:lvlJc w:val="right"/>
      <w:pPr>
        <w:ind w:left="1876" w:hanging="180"/>
      </w:pPr>
    </w:lvl>
    <w:lvl w:ilvl="3" w:tplc="0413000F" w:tentative="1">
      <w:start w:val="1"/>
      <w:numFmt w:val="decimal"/>
      <w:lvlText w:val="%4."/>
      <w:lvlJc w:val="left"/>
      <w:pPr>
        <w:ind w:left="2596" w:hanging="360"/>
      </w:pPr>
    </w:lvl>
    <w:lvl w:ilvl="4" w:tplc="04130019" w:tentative="1">
      <w:start w:val="1"/>
      <w:numFmt w:val="lowerLetter"/>
      <w:lvlText w:val="%5."/>
      <w:lvlJc w:val="left"/>
      <w:pPr>
        <w:ind w:left="3316" w:hanging="360"/>
      </w:pPr>
    </w:lvl>
    <w:lvl w:ilvl="5" w:tplc="0413001B" w:tentative="1">
      <w:start w:val="1"/>
      <w:numFmt w:val="lowerRoman"/>
      <w:lvlText w:val="%6."/>
      <w:lvlJc w:val="right"/>
      <w:pPr>
        <w:ind w:left="4036" w:hanging="180"/>
      </w:pPr>
    </w:lvl>
    <w:lvl w:ilvl="6" w:tplc="0413000F" w:tentative="1">
      <w:start w:val="1"/>
      <w:numFmt w:val="decimal"/>
      <w:lvlText w:val="%7."/>
      <w:lvlJc w:val="left"/>
      <w:pPr>
        <w:ind w:left="4756" w:hanging="360"/>
      </w:pPr>
    </w:lvl>
    <w:lvl w:ilvl="7" w:tplc="04130019" w:tentative="1">
      <w:start w:val="1"/>
      <w:numFmt w:val="lowerLetter"/>
      <w:lvlText w:val="%8."/>
      <w:lvlJc w:val="left"/>
      <w:pPr>
        <w:ind w:left="5476" w:hanging="360"/>
      </w:pPr>
    </w:lvl>
    <w:lvl w:ilvl="8" w:tplc="0413001B" w:tentative="1">
      <w:start w:val="1"/>
      <w:numFmt w:val="lowerRoman"/>
      <w:lvlText w:val="%9."/>
      <w:lvlJc w:val="right"/>
      <w:pPr>
        <w:ind w:left="6196" w:hanging="180"/>
      </w:pPr>
    </w:lvl>
  </w:abstractNum>
  <w:abstractNum w:abstractNumId="1">
    <w:nsid w:val="5C057D9B"/>
    <w:multiLevelType w:val="hybridMultilevel"/>
    <w:tmpl w:val="0FEAC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27B5002"/>
    <w:multiLevelType w:val="hybridMultilevel"/>
    <w:tmpl w:val="0FEAC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DFE"/>
    <w:rsid w:val="0005729D"/>
    <w:rsid w:val="001076E3"/>
    <w:rsid w:val="002167E1"/>
    <w:rsid w:val="002B620D"/>
    <w:rsid w:val="003848F3"/>
    <w:rsid w:val="00495816"/>
    <w:rsid w:val="006B06F5"/>
    <w:rsid w:val="007508D8"/>
    <w:rsid w:val="00765609"/>
    <w:rsid w:val="009E6B26"/>
    <w:rsid w:val="00A1627A"/>
    <w:rsid w:val="00A219A1"/>
    <w:rsid w:val="00A67CF8"/>
    <w:rsid w:val="00AE70D0"/>
    <w:rsid w:val="00B67DFE"/>
    <w:rsid w:val="00C83E41"/>
    <w:rsid w:val="00CC055F"/>
    <w:rsid w:val="00D32655"/>
    <w:rsid w:val="00DB45D3"/>
    <w:rsid w:val="00E64C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64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32655"/>
    <w:pPr>
      <w:ind w:left="720"/>
      <w:contextualSpacing/>
    </w:pPr>
  </w:style>
  <w:style w:type="character" w:customStyle="1" w:styleId="Kop1Char">
    <w:name w:val="Kop 1 Char"/>
    <w:basedOn w:val="Standaardalinea-lettertype"/>
    <w:link w:val="Kop1"/>
    <w:uiPriority w:val="9"/>
    <w:rsid w:val="00E64C58"/>
    <w:rPr>
      <w:rFonts w:asciiTheme="majorHAnsi" w:eastAsiaTheme="majorEastAsia" w:hAnsiTheme="majorHAnsi" w:cstheme="majorBidi"/>
      <w:b/>
      <w:bCs/>
      <w:color w:val="365F91" w:themeColor="accent1" w:themeShade="BF"/>
      <w:sz w:val="28"/>
      <w:szCs w:val="28"/>
    </w:rPr>
  </w:style>
  <w:style w:type="paragraph" w:styleId="Geenafstand">
    <w:name w:val="No Spacing"/>
    <w:link w:val="GeenafstandChar"/>
    <w:uiPriority w:val="1"/>
    <w:qFormat/>
    <w:rsid w:val="00E64C5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64C58"/>
    <w:rPr>
      <w:rFonts w:eastAsiaTheme="minorEastAsia"/>
      <w:lang w:eastAsia="nl-NL"/>
    </w:rPr>
  </w:style>
  <w:style w:type="paragraph" w:styleId="Ballontekst">
    <w:name w:val="Balloon Text"/>
    <w:basedOn w:val="Standaard"/>
    <w:link w:val="BallontekstChar"/>
    <w:uiPriority w:val="99"/>
    <w:semiHidden/>
    <w:unhideWhenUsed/>
    <w:rsid w:val="00E64C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C58"/>
    <w:rPr>
      <w:rFonts w:ascii="Tahoma" w:hAnsi="Tahoma" w:cs="Tahoma"/>
      <w:sz w:val="16"/>
      <w:szCs w:val="16"/>
    </w:rPr>
  </w:style>
  <w:style w:type="paragraph" w:styleId="Koptekst">
    <w:name w:val="header"/>
    <w:basedOn w:val="Standaard"/>
    <w:link w:val="KoptekstChar"/>
    <w:uiPriority w:val="99"/>
    <w:unhideWhenUsed/>
    <w:rsid w:val="00E64C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4C58"/>
  </w:style>
  <w:style w:type="paragraph" w:styleId="Voettekst">
    <w:name w:val="footer"/>
    <w:basedOn w:val="Standaard"/>
    <w:link w:val="VoettekstChar"/>
    <w:uiPriority w:val="99"/>
    <w:unhideWhenUsed/>
    <w:rsid w:val="00E64C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4C58"/>
  </w:style>
  <w:style w:type="paragraph" w:styleId="Kopvaninhoudsopgave">
    <w:name w:val="TOC Heading"/>
    <w:basedOn w:val="Kop1"/>
    <w:next w:val="Standaard"/>
    <w:uiPriority w:val="39"/>
    <w:semiHidden/>
    <w:unhideWhenUsed/>
    <w:qFormat/>
    <w:rsid w:val="00E64C58"/>
    <w:pPr>
      <w:outlineLvl w:val="9"/>
    </w:pPr>
    <w:rPr>
      <w:lang w:eastAsia="nl-NL"/>
    </w:rPr>
  </w:style>
  <w:style w:type="paragraph" w:styleId="Inhopg2">
    <w:name w:val="toc 2"/>
    <w:basedOn w:val="Standaard"/>
    <w:next w:val="Standaard"/>
    <w:autoRedefine/>
    <w:uiPriority w:val="39"/>
    <w:semiHidden/>
    <w:unhideWhenUsed/>
    <w:qFormat/>
    <w:rsid w:val="00E64C58"/>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E64C58"/>
    <w:pPr>
      <w:spacing w:after="100"/>
    </w:pPr>
    <w:rPr>
      <w:rFonts w:eastAsiaTheme="minorEastAsia"/>
      <w:lang w:eastAsia="nl-NL"/>
    </w:rPr>
  </w:style>
  <w:style w:type="paragraph" w:styleId="Inhopg3">
    <w:name w:val="toc 3"/>
    <w:basedOn w:val="Standaard"/>
    <w:next w:val="Standaard"/>
    <w:autoRedefine/>
    <w:uiPriority w:val="39"/>
    <w:unhideWhenUsed/>
    <w:qFormat/>
    <w:rsid w:val="00E64C58"/>
    <w:pPr>
      <w:spacing w:after="100"/>
      <w:ind w:left="440"/>
    </w:pPr>
    <w:rPr>
      <w:rFonts w:eastAsiaTheme="minorEastAsia"/>
      <w:lang w:eastAsia="nl-NL"/>
    </w:rPr>
  </w:style>
  <w:style w:type="character" w:styleId="Hyperlink">
    <w:name w:val="Hyperlink"/>
    <w:basedOn w:val="Standaardalinea-lettertype"/>
    <w:uiPriority w:val="99"/>
    <w:unhideWhenUsed/>
    <w:rsid w:val="00DB45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64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32655"/>
    <w:pPr>
      <w:ind w:left="720"/>
      <w:contextualSpacing/>
    </w:pPr>
  </w:style>
  <w:style w:type="character" w:customStyle="1" w:styleId="Kop1Char">
    <w:name w:val="Kop 1 Char"/>
    <w:basedOn w:val="Standaardalinea-lettertype"/>
    <w:link w:val="Kop1"/>
    <w:uiPriority w:val="9"/>
    <w:rsid w:val="00E64C58"/>
    <w:rPr>
      <w:rFonts w:asciiTheme="majorHAnsi" w:eastAsiaTheme="majorEastAsia" w:hAnsiTheme="majorHAnsi" w:cstheme="majorBidi"/>
      <w:b/>
      <w:bCs/>
      <w:color w:val="365F91" w:themeColor="accent1" w:themeShade="BF"/>
      <w:sz w:val="28"/>
      <w:szCs w:val="28"/>
    </w:rPr>
  </w:style>
  <w:style w:type="paragraph" w:styleId="Geenafstand">
    <w:name w:val="No Spacing"/>
    <w:link w:val="GeenafstandChar"/>
    <w:uiPriority w:val="1"/>
    <w:qFormat/>
    <w:rsid w:val="00E64C5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64C58"/>
    <w:rPr>
      <w:rFonts w:eastAsiaTheme="minorEastAsia"/>
      <w:lang w:eastAsia="nl-NL"/>
    </w:rPr>
  </w:style>
  <w:style w:type="paragraph" w:styleId="Ballontekst">
    <w:name w:val="Balloon Text"/>
    <w:basedOn w:val="Standaard"/>
    <w:link w:val="BallontekstChar"/>
    <w:uiPriority w:val="99"/>
    <w:semiHidden/>
    <w:unhideWhenUsed/>
    <w:rsid w:val="00E64C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C58"/>
    <w:rPr>
      <w:rFonts w:ascii="Tahoma" w:hAnsi="Tahoma" w:cs="Tahoma"/>
      <w:sz w:val="16"/>
      <w:szCs w:val="16"/>
    </w:rPr>
  </w:style>
  <w:style w:type="paragraph" w:styleId="Koptekst">
    <w:name w:val="header"/>
    <w:basedOn w:val="Standaard"/>
    <w:link w:val="KoptekstChar"/>
    <w:uiPriority w:val="99"/>
    <w:unhideWhenUsed/>
    <w:rsid w:val="00E64C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64C58"/>
  </w:style>
  <w:style w:type="paragraph" w:styleId="Voettekst">
    <w:name w:val="footer"/>
    <w:basedOn w:val="Standaard"/>
    <w:link w:val="VoettekstChar"/>
    <w:uiPriority w:val="99"/>
    <w:unhideWhenUsed/>
    <w:rsid w:val="00E64C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64C58"/>
  </w:style>
  <w:style w:type="paragraph" w:styleId="Kopvaninhoudsopgave">
    <w:name w:val="TOC Heading"/>
    <w:basedOn w:val="Kop1"/>
    <w:next w:val="Standaard"/>
    <w:uiPriority w:val="39"/>
    <w:semiHidden/>
    <w:unhideWhenUsed/>
    <w:qFormat/>
    <w:rsid w:val="00E64C58"/>
    <w:pPr>
      <w:outlineLvl w:val="9"/>
    </w:pPr>
    <w:rPr>
      <w:lang w:eastAsia="nl-NL"/>
    </w:rPr>
  </w:style>
  <w:style w:type="paragraph" w:styleId="Inhopg2">
    <w:name w:val="toc 2"/>
    <w:basedOn w:val="Standaard"/>
    <w:next w:val="Standaard"/>
    <w:autoRedefine/>
    <w:uiPriority w:val="39"/>
    <w:semiHidden/>
    <w:unhideWhenUsed/>
    <w:qFormat/>
    <w:rsid w:val="00E64C58"/>
    <w:pPr>
      <w:spacing w:after="100"/>
      <w:ind w:left="220"/>
    </w:pPr>
    <w:rPr>
      <w:rFonts w:eastAsiaTheme="minorEastAsia"/>
      <w:lang w:eastAsia="nl-NL"/>
    </w:rPr>
  </w:style>
  <w:style w:type="paragraph" w:styleId="Inhopg1">
    <w:name w:val="toc 1"/>
    <w:basedOn w:val="Standaard"/>
    <w:next w:val="Standaard"/>
    <w:autoRedefine/>
    <w:uiPriority w:val="39"/>
    <w:unhideWhenUsed/>
    <w:qFormat/>
    <w:rsid w:val="00E64C58"/>
    <w:pPr>
      <w:spacing w:after="100"/>
    </w:pPr>
    <w:rPr>
      <w:rFonts w:eastAsiaTheme="minorEastAsia"/>
      <w:lang w:eastAsia="nl-NL"/>
    </w:rPr>
  </w:style>
  <w:style w:type="paragraph" w:styleId="Inhopg3">
    <w:name w:val="toc 3"/>
    <w:basedOn w:val="Standaard"/>
    <w:next w:val="Standaard"/>
    <w:autoRedefine/>
    <w:uiPriority w:val="39"/>
    <w:unhideWhenUsed/>
    <w:qFormat/>
    <w:rsid w:val="00E64C58"/>
    <w:pPr>
      <w:spacing w:after="100"/>
      <w:ind w:left="440"/>
    </w:pPr>
    <w:rPr>
      <w:rFonts w:eastAsiaTheme="minorEastAsia"/>
      <w:lang w:eastAsia="nl-NL"/>
    </w:rPr>
  </w:style>
  <w:style w:type="character" w:styleId="Hyperlink">
    <w:name w:val="Hyperlink"/>
    <w:basedOn w:val="Standaardalinea-lettertype"/>
    <w:uiPriority w:val="99"/>
    <w:unhideWhenUsed/>
    <w:rsid w:val="00DB45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22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shriftevat de handleiding van het puzzelspel Sokoban, een Japans klassiek spel. Er is onder andere in te vinden hoe het moet worden geïnstalleerd en wat de menufuncties zijn.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423FBF-F7F6-4930-9765-1FB749A7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573</Words>
  <Characters>3157</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Handleiding Sokoban</vt: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Handleiding Pacman</dc:title>
  <dc:subject>Puzzelspel</dc:subject>
  <dc:creator>Peter-Pim Baken</dc:creator>
  <cp:lastModifiedBy>Peter-Pim</cp:lastModifiedBy>
  <cp:revision>10</cp:revision>
  <dcterms:created xsi:type="dcterms:W3CDTF">2012-05-25T11:05:00Z</dcterms:created>
  <dcterms:modified xsi:type="dcterms:W3CDTF">2013-02-04T13:11:00Z</dcterms:modified>
</cp:coreProperties>
</file>