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Peter Pociask</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Work Experience</w:t>
      </w: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Sr. Professional Services Engineer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Attivio</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Boston, MA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August 2012 to Present</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Responsibilities </w:t>
        <w:br/>
        <w:t xml:space="preserve">At Attivio, I was responsible for the installation and customization of AIE at client sites. I was involved in all phases of a project, from requirements gathering to traveling to client offices to do onsite installation and support. This included customization to better meet client needs, streamlining of deployment tools, and working with the R&amp;D teams to integrate the knowledge gained back into the core product.</w:t>
      </w:r>
    </w:p>
    <w:p>
      <w:pPr>
        <w:spacing w:before="0" w:after="75" w:line="240"/>
        <w:ind w:right="0" w:left="0" w:firstLine="0"/>
        <w:jc w:val="left"/>
        <w:rPr>
          <w:rFonts w:ascii="Arial" w:hAnsi="Arial" w:cs="Arial" w:eastAsia="Arial"/>
          <w:b/>
          <w:color w:val="000000"/>
          <w:spacing w:val="0"/>
          <w:position w:val="0"/>
          <w:sz w:val="24"/>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Sr. Professional Services Engineer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SLTN</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The Hague, The Netherlands</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January 2013 to June 2013</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Responsibilities </w:t>
        <w:br/>
        <w:t xml:space="preserve">I was loaned to a partner company in The Netherlands to work on a customer contract, as well as to help SLTN develop their own internal expertise.</w:t>
      </w:r>
    </w:p>
    <w:p>
      <w:pPr>
        <w:spacing w:before="150" w:after="75" w:line="240"/>
        <w:ind w:right="0" w:left="0" w:firstLine="0"/>
        <w:jc w:val="left"/>
        <w:rPr>
          <w:rFonts w:ascii="Arial" w:hAnsi="Arial" w:cs="Arial" w:eastAsia="Arial"/>
          <w:color w:val="333333"/>
          <w:spacing w:val="0"/>
          <w:position w:val="0"/>
          <w:sz w:val="20"/>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Developer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Moxie Interactive</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Atlanta, GA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November 2006 to June 2012</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At Moxie, I have worked in various groups developing client solutions across a broad spectrum of technologies: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Support the B2B store for one of the largest Wireless companies in the world. My work has included front end sites, web services, CMS tools, and in general the whole apparatus needed to operate a site that gets millions of hits per day. We use MVC, WCF, SSIS packages, Entity Framework, JQuery, and a host of other tools.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Developed a mobile version of the accessory store, providing a path for users on mobile devices to browse and purchase accessories relevant to their phone. This app was developed using MVC and various third party API's for handset detection.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Implemented a templated email system to allow customer service representatives to easily tailor informational emails to customers while on the phone. We integrated with numerous third party services for mail delivery and getting user information to better target email content.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Built a Windows Phone application, web site, and administrative backend to support a citywide scavenger hunt. Players would check in at events using QR codes or Microsoft tags, while a scoreboard on the website and a dedicated scoreboard app at headquarters was automatically updated to drive crowd engagement. I used WCF services, Microsoft Tags, a native phone app, and JQuery UI to create a seamless user experience.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Built an Android application to support the release of the movie Inception. This required learning the Android API and Eclipse development environment, as well as collaborating with several outside partners and the client to refine the experience.</w:t>
      </w:r>
    </w:p>
    <w:p>
      <w:pPr>
        <w:spacing w:before="0" w:after="75" w:line="240"/>
        <w:ind w:right="0" w:left="0" w:firstLine="0"/>
        <w:jc w:val="left"/>
        <w:rPr>
          <w:rFonts w:ascii="Arial" w:hAnsi="Arial" w:cs="Arial" w:eastAsia="Arial"/>
          <w:b/>
          <w:color w:val="000000"/>
          <w:spacing w:val="0"/>
          <w:position w:val="0"/>
          <w:sz w:val="24"/>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Developer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Ross Systems</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October 2005 to November 2006</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Worked on migrating a legacy ERP system written in a custom language to a more modern, SOA using .Net app. Biztalk, SQL Server, C#, and asp.net web services.</w:t>
      </w:r>
    </w:p>
    <w:p>
      <w:pPr>
        <w:spacing w:before="150" w:after="75" w:line="240"/>
        <w:ind w:right="0" w:left="0" w:firstLine="0"/>
        <w:jc w:val="left"/>
        <w:rPr>
          <w:rFonts w:ascii="Arial" w:hAnsi="Arial" w:cs="Arial" w:eastAsia="Arial"/>
          <w:color w:val="333333"/>
          <w:spacing w:val="0"/>
          <w:position w:val="0"/>
          <w:sz w:val="20"/>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Lead Programmer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Vesdia Corporation</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October 2002 to October 2005</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Wrote a platform to allow rapid implementation of branded loyalty programs using Asp.net in C#.</w:t>
      </w:r>
    </w:p>
    <w:p>
      <w:pPr>
        <w:spacing w:before="0" w:after="75" w:line="240"/>
        <w:ind w:right="0" w:left="0" w:firstLine="0"/>
        <w:jc w:val="left"/>
        <w:rPr>
          <w:rFonts w:ascii="Arial" w:hAnsi="Arial" w:cs="Arial" w:eastAsia="Arial"/>
          <w:b/>
          <w:color w:val="000000"/>
          <w:spacing w:val="0"/>
          <w:position w:val="0"/>
          <w:sz w:val="24"/>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Lead Programmer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Phoenix Medical Technologies</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Atlanta, GA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August 2001 to March 2002</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Used ASP and SQL server to create a hosted scheduling application for medical practices.</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Education</w:t>
      </w:r>
    </w:p>
    <w:p>
      <w:pPr>
        <w:spacing w:before="0" w:after="75"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Computer Science</w:t>
      </w:r>
    </w:p>
    <w:p>
      <w:pPr>
        <w:spacing w:before="0" w:after="0" w:line="240"/>
        <w:ind w:right="0" w:left="0" w:firstLine="0"/>
        <w:jc w:val="left"/>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Georgia Institute of Technology</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1998 to 2002</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Skills</w:t>
      </w:r>
    </w:p>
    <w:p>
      <w:pPr>
        <w:spacing w:before="0" w:after="75"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ASP.NET, C#, SQL, Architecture, Social Media, LINQ, WPF, .NET, XML, JavaScript, Android, AJAX, jQuery, Web Services, Visual Studio, Database Design, WCF, Windows Phone, Microsoft SQL Server, WCF Services, MVC, HTML 5, Entity Framework, Java, Puppet. Hadoop/Hive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