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41F7" w14:textId="77777777" w:rsidR="00892322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PROPOSTA DE PARCERIA ESTRATÉGICA</w:t>
      </w:r>
    </w:p>
    <w:p w14:paraId="1D5E64B1" w14:textId="77777777" w:rsidR="00892322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UNITEL + CEU</w:t>
      </w:r>
    </w:p>
    <w:p w14:paraId="4949AA79" w14:textId="77777777" w:rsidR="00892322" w:rsidRDefault="0000000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Conectando a Próxima Geração de Líderes de Angola</w:t>
      </w:r>
    </w:p>
    <w:p w14:paraId="2A1DCB6F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5412353E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ENQUADRAMENTO</w:t>
      </w:r>
    </w:p>
    <w:p w14:paraId="59917625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Cartão Nacional de Estudante Universitário (CEU) é a primeira plataforma de identificação estudantil, inclusão financeira e acesso a benefícios, criada para servir os estudantes do ensino superior em Angola.</w:t>
      </w:r>
    </w:p>
    <w:p w14:paraId="3C6E557D" w14:textId="7F0E7435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iniciativa do Ministério do Ensino Superior, Ciência, Tecnologia e Inovação (MESCTI) em junho de 2026 o CEU foi oficializado como o cartão dos estudantes do ensino superior, constituindo um instrumento de integração académica, acesso a serviços financeiros e benefícios exclusivos para a comunidade universitária.</w:t>
      </w:r>
    </w:p>
    <w:p w14:paraId="6FD27366" w14:textId="77970F40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o ano académico 2026/2027, o CEU </w:t>
      </w:r>
      <w:r w:rsidR="00B06AD1">
        <w:rPr>
          <w:rFonts w:ascii="Times New Roman" w:hAnsi="Times New Roman" w:cs="Times New Roman"/>
        </w:rPr>
        <w:t>está credenciado para ser</w:t>
      </w:r>
      <w:r>
        <w:rPr>
          <w:rFonts w:ascii="Times New Roman" w:hAnsi="Times New Roman" w:cs="Times New Roman"/>
        </w:rPr>
        <w:t xml:space="preserve"> implementado em todas as Instituições de Ensino Superior do país, com uma previsão de mais de 70.000 estudantes integrados na plataforma e potencial para alcançar mais de 120.000 estudantes do ensino superior público.</w:t>
      </w:r>
    </w:p>
    <w:p w14:paraId="77A20BD5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1EACED48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VISÃO DA PARCERIA</w:t>
      </w:r>
    </w:p>
    <w:p w14:paraId="6B17A338" w14:textId="70B4BFB0" w:rsidR="00892322" w:rsidRDefault="00000000">
      <w:pPr>
        <w:pStyle w:val="Corpodetex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Pretendemos estabelecer uma parceria estratégica com a UNITEL, posicionando-a como a Operadora Oficial da Comunidade Universitária </w:t>
      </w:r>
      <w:r w:rsidR="00461D5F">
        <w:rPr>
          <w:rFonts w:ascii="Times New Roman" w:hAnsi="Times New Roman" w:cs="Times New Roman"/>
        </w:rPr>
        <w:t>de Angola</w:t>
      </w:r>
      <w:r>
        <w:rPr>
          <w:rFonts w:ascii="Times New Roman" w:hAnsi="Times New Roman" w:cs="Times New Roman"/>
        </w:rPr>
        <w:t>.</w:t>
      </w:r>
    </w:p>
    <w:p w14:paraId="04DD80CD" w14:textId="77777777" w:rsidR="00892322" w:rsidRDefault="00000000" w:rsidP="00D17EFC">
      <w:pPr>
        <w:pStyle w:val="Corpodetex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proposta consiste em associar a adesão ao CEU a um modelo integrado de conectividade digital, inclusão financeira e acesso a benefícios exclusivos para estudantes universitários.</w:t>
      </w:r>
    </w:p>
    <w:p w14:paraId="40A2E9DA" w14:textId="77777777" w:rsidR="00892322" w:rsidRDefault="00000000" w:rsidP="00D17EFC">
      <w:pPr>
        <w:pStyle w:val="Corpodetex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 do que uma campanha comercial, esta iniciativa visa criar uma relação duradoura entre a UNITEL e a próxima geração de profissionais, empreendedores e líderes de Angola.</w:t>
      </w:r>
    </w:p>
    <w:p w14:paraId="44F21E92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178BA0BB" w14:textId="77777777" w:rsidR="00892322" w:rsidRDefault="00000000">
      <w:pPr>
        <w:spacing w:before="2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MODELO DA PARCERIA</w:t>
      </w:r>
    </w:p>
    <w:p w14:paraId="62A1E9AB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Como funciona</w:t>
      </w:r>
    </w:p>
    <w:p w14:paraId="788E26C0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estudante realiza o seu registo na plataforma CEU;</w:t>
      </w:r>
    </w:p>
    <w:p w14:paraId="00718798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Durante o processo de adesão, o estudante é </w:t>
      </w:r>
      <w:proofErr w:type="spellStart"/>
      <w:r>
        <w:rPr>
          <w:rFonts w:ascii="Times New Roman" w:hAnsi="Times New Roman" w:cs="Times New Roman"/>
        </w:rPr>
        <w:t>redireccionado</w:t>
      </w:r>
      <w:proofErr w:type="spellEnd"/>
      <w:r>
        <w:rPr>
          <w:rFonts w:ascii="Times New Roman" w:hAnsi="Times New Roman" w:cs="Times New Roman"/>
        </w:rPr>
        <w:t xml:space="preserve"> para a aplicação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Unitel para </w:t>
      </w:r>
      <w:proofErr w:type="spellStart"/>
      <w:r>
        <w:rPr>
          <w:rFonts w:ascii="Times New Roman" w:hAnsi="Times New Roman" w:cs="Times New Roman"/>
        </w:rPr>
        <w:t>activação</w:t>
      </w:r>
      <w:proofErr w:type="spellEnd"/>
      <w:r>
        <w:rPr>
          <w:rFonts w:ascii="Times New Roman" w:hAnsi="Times New Roman" w:cs="Times New Roman"/>
        </w:rPr>
        <w:t xml:space="preserve"> dos benefícios associados à parceria;</w:t>
      </w:r>
    </w:p>
    <w:p w14:paraId="1E6B7ECE" w14:textId="52A1F98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• O estudante </w:t>
      </w:r>
      <w:proofErr w:type="spellStart"/>
      <w:r>
        <w:rPr>
          <w:rFonts w:ascii="Times New Roman" w:hAnsi="Times New Roman" w:cs="Times New Roman"/>
        </w:rPr>
        <w:t>efectua</w:t>
      </w:r>
      <w:proofErr w:type="spellEnd"/>
      <w:r>
        <w:rPr>
          <w:rFonts w:ascii="Times New Roman" w:hAnsi="Times New Roman" w:cs="Times New Roman"/>
        </w:rPr>
        <w:t xml:space="preserve"> </w:t>
      </w:r>
      <w:r w:rsidR="00D17EFC">
        <w:rPr>
          <w:rFonts w:ascii="Times New Roman" w:hAnsi="Times New Roman" w:cs="Times New Roman"/>
        </w:rPr>
        <w:t>carregamento de saldo</w:t>
      </w:r>
      <w:r>
        <w:rPr>
          <w:rFonts w:ascii="Times New Roman" w:hAnsi="Times New Roman" w:cs="Times New Roman"/>
        </w:rPr>
        <w:t xml:space="preserve"> no valor de </w:t>
      </w:r>
      <w:r w:rsidR="00D17EF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.000 </w:t>
      </w:r>
      <w:proofErr w:type="spellStart"/>
      <w:r>
        <w:rPr>
          <w:rFonts w:ascii="Times New Roman" w:hAnsi="Times New Roman" w:cs="Times New Roman"/>
        </w:rPr>
        <w:t>Kz</w:t>
      </w:r>
      <w:proofErr w:type="spellEnd"/>
      <w:r>
        <w:rPr>
          <w:rFonts w:ascii="Times New Roman" w:hAnsi="Times New Roman" w:cs="Times New Roman"/>
        </w:rPr>
        <w:t>;</w:t>
      </w:r>
    </w:p>
    <w:p w14:paraId="3274ED31" w14:textId="240F1231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O estudante recebe o seu Cartão Nacional de Estudante Universitário</w:t>
      </w:r>
      <w:r w:rsidR="00D17EFC">
        <w:rPr>
          <w:rFonts w:ascii="Times New Roman" w:hAnsi="Times New Roman" w:cs="Times New Roman"/>
        </w:rPr>
        <w:t xml:space="preserve"> digital e físico</w:t>
      </w:r>
      <w:r>
        <w:rPr>
          <w:rFonts w:ascii="Times New Roman" w:hAnsi="Times New Roman" w:cs="Times New Roman"/>
        </w:rPr>
        <w:t>.</w:t>
      </w:r>
    </w:p>
    <w:p w14:paraId="4ABC5192" w14:textId="77777777" w:rsidR="00892322" w:rsidRDefault="00892322">
      <w:pPr>
        <w:pStyle w:val="Corpodetexto"/>
        <w:rPr>
          <w:rFonts w:ascii="Times New Roman" w:hAnsi="Times New Roman" w:cs="Times New Roman"/>
        </w:rPr>
      </w:pPr>
    </w:p>
    <w:p w14:paraId="35922B4A" w14:textId="77777777" w:rsidR="00892322" w:rsidRDefault="00000000">
      <w:pPr>
        <w:pStyle w:val="Corpodetex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Fluxo de Utilização:</w:t>
      </w:r>
    </w:p>
    <w:p w14:paraId="43937E90" w14:textId="7139A276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Estudante → Plataforma CEU → Aplicação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Unitel → </w:t>
      </w:r>
      <w:proofErr w:type="spellStart"/>
      <w:r>
        <w:rPr>
          <w:rFonts w:ascii="Times New Roman" w:hAnsi="Times New Roman" w:cs="Times New Roman"/>
        </w:rPr>
        <w:t>Activação</w:t>
      </w:r>
      <w:proofErr w:type="spellEnd"/>
      <w:r>
        <w:rPr>
          <w:rFonts w:ascii="Times New Roman" w:hAnsi="Times New Roman" w:cs="Times New Roman"/>
        </w:rPr>
        <w:t xml:space="preserve"> de Benefícios → Ecossistema CEU</w:t>
      </w:r>
      <w:r w:rsidR="00D17EFC">
        <w:rPr>
          <w:rFonts w:ascii="Times New Roman" w:hAnsi="Times New Roman" w:cs="Times New Roman"/>
        </w:rPr>
        <w:t>.</w:t>
      </w:r>
    </w:p>
    <w:p w14:paraId="0C6B3B7F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Este modelo garante que o fluxo principal permaneça centralizado na plataforma CEU, reforçando simultaneamente a utilização da aplicação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Unitel.</w:t>
      </w:r>
    </w:p>
    <w:p w14:paraId="08D6412B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estudante beneficia de:</w:t>
      </w:r>
    </w:p>
    <w:p w14:paraId="1E8ED3C8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Identificação estudantil oficial;</w:t>
      </w:r>
    </w:p>
    <w:p w14:paraId="685F6C3B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Acesso à rede nacional de descontos CEU;</w:t>
      </w:r>
    </w:p>
    <w:p w14:paraId="2FC805B3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Benefícios exclusivos;</w:t>
      </w:r>
    </w:p>
    <w:p w14:paraId="278F7DF1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Inclusão financeira através do ecossistema CEU;</w:t>
      </w:r>
    </w:p>
    <w:p w14:paraId="46DF5F31" w14:textId="77777777" w:rsidR="00892322" w:rsidRDefault="00000000">
      <w:pPr>
        <w:pStyle w:val="Corpodetex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Benefícios de telecomunicações exclusivos UNITEL.</w:t>
      </w:r>
    </w:p>
    <w:p w14:paraId="0253B013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5F967123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OPORTUNIDADE DE NEGÓCIO PARA A UNITEL</w:t>
      </w:r>
    </w:p>
    <w:p w14:paraId="297F3A50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Receita Potencial da Campanha</w:t>
      </w:r>
    </w:p>
    <w:p w14:paraId="10ECDD71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Fase Inicial</w:t>
      </w:r>
    </w:p>
    <w:p w14:paraId="69F7EB60" w14:textId="5AA619BB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50.000 estudantes × 3.000</w:t>
      </w:r>
      <w:r w:rsidR="00B06AD1">
        <w:rPr>
          <w:rFonts w:ascii="Times New Roman" w:hAnsi="Times New Roman" w:cs="Times New Roman"/>
        </w:rPr>
        <w:t>,00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Kz</w:t>
      </w:r>
      <w:proofErr w:type="spellEnd"/>
    </w:p>
    <w:p w14:paraId="670DABF9" w14:textId="1351ADBE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150.000.000</w:t>
      </w:r>
      <w:r w:rsidR="00B06AD1">
        <w:rPr>
          <w:rFonts w:ascii="Times New Roman" w:hAnsi="Times New Roman" w:cs="Times New Roman"/>
        </w:rPr>
        <w:t>,00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Kz</w:t>
      </w:r>
      <w:proofErr w:type="spellEnd"/>
    </w:p>
    <w:p w14:paraId="128B5117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Potencial de geração de receita em recargas Unitel.</w:t>
      </w:r>
    </w:p>
    <w:p w14:paraId="05B2ACD6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Potencial de Escala</w:t>
      </w:r>
    </w:p>
    <w:p w14:paraId="329D3A2D" w14:textId="14CBD3DE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120.000 estudantes × 3.000</w:t>
      </w:r>
      <w:r w:rsidR="00B06AD1">
        <w:rPr>
          <w:rFonts w:ascii="Times New Roman" w:hAnsi="Times New Roman" w:cs="Times New Roman"/>
        </w:rPr>
        <w:t>,00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Kz</w:t>
      </w:r>
      <w:proofErr w:type="spellEnd"/>
    </w:p>
    <w:p w14:paraId="54CD9F2C" w14:textId="53038360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360.000.000</w:t>
      </w:r>
      <w:r w:rsidR="00B06AD1">
        <w:rPr>
          <w:rFonts w:ascii="Times New Roman" w:hAnsi="Times New Roman" w:cs="Times New Roman"/>
        </w:rPr>
        <w:t>,00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Kz</w:t>
      </w:r>
      <w:proofErr w:type="spellEnd"/>
    </w:p>
    <w:p w14:paraId="6F60381E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Potencial de receita caso a iniciativa seja expandida para a totalidade dos estudantes do ensino superior público.</w:t>
      </w:r>
    </w:p>
    <w:p w14:paraId="5955CEA2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4BE500E1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VISIBILIDADE E POSICIONAMENTO DA MARCA</w:t>
      </w:r>
    </w:p>
    <w:p w14:paraId="2B5FA463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Unitel passará a estar presente em:</w:t>
      </w:r>
    </w:p>
    <w:p w14:paraId="0F322BFB" w14:textId="77777777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Mais de 50.000 cartões CEU emitidos;</w:t>
      </w:r>
    </w:p>
    <w:p w14:paraId="12CDF0A3" w14:textId="77777777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Cartões bancários </w:t>
      </w:r>
      <w:proofErr w:type="spellStart"/>
      <w:r>
        <w:rPr>
          <w:rFonts w:ascii="Times New Roman" w:hAnsi="Times New Roman" w:cs="Times New Roman"/>
        </w:rPr>
        <w:t>co-branded</w:t>
      </w:r>
      <w:proofErr w:type="spellEnd"/>
      <w:r>
        <w:rPr>
          <w:rFonts w:ascii="Times New Roman" w:hAnsi="Times New Roman" w:cs="Times New Roman"/>
        </w:rPr>
        <w:t xml:space="preserve"> CEU e BCI;</w:t>
      </w:r>
    </w:p>
    <w:p w14:paraId="01955664" w14:textId="77777777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Maior utilização do aplicativo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Unitel;</w:t>
      </w:r>
    </w:p>
    <w:p w14:paraId="591FDE25" w14:textId="77777777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Eventos universitários;</w:t>
      </w:r>
    </w:p>
    <w:p w14:paraId="369A048A" w14:textId="77777777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Campanhas digitais;</w:t>
      </w:r>
    </w:p>
    <w:p w14:paraId="4DACF1EE" w14:textId="77777777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Materiais promocionais;</w:t>
      </w:r>
    </w:p>
    <w:p w14:paraId="7ECA2274" w14:textId="48D3E912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</w:t>
      </w:r>
      <w:r w:rsidR="00B06AD1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tivações</w:t>
      </w:r>
      <w:proofErr w:type="spellEnd"/>
      <w:r>
        <w:rPr>
          <w:rFonts w:ascii="Times New Roman" w:hAnsi="Times New Roman" w:cs="Times New Roman"/>
        </w:rPr>
        <w:t xml:space="preserve"> académicas;</w:t>
      </w:r>
    </w:p>
    <w:p w14:paraId="2B98CB08" w14:textId="77777777" w:rsidR="00892322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Plataforma CEU.</w:t>
      </w:r>
    </w:p>
    <w:p w14:paraId="1FB1B45F" w14:textId="7F819FF6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cartão acompanha o estudante durante </w:t>
      </w:r>
      <w:r w:rsidR="00B06AD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anos, garantindo exposição contínua da marca junto de um público altamente qualificado e influente.</w:t>
      </w:r>
    </w:p>
    <w:p w14:paraId="7F615868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METAS ESTRATÉGICAS 2026/2027</w:t>
      </w:r>
    </w:p>
    <w:p w14:paraId="54897AF3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Indicadores-Chave (</w:t>
      </w:r>
      <w:proofErr w:type="spellStart"/>
      <w:r>
        <w:rPr>
          <w:rFonts w:ascii="Times New Roman" w:hAnsi="Times New Roman" w:cs="Times New Roman"/>
          <w:b/>
          <w:bCs/>
        </w:rPr>
        <w:t>KPIs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393EAF25" w14:textId="502BD5C2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🎓</w:t>
      </w:r>
      <w:r>
        <w:rPr>
          <w:rFonts w:ascii="Times New Roman" w:hAnsi="Times New Roman" w:cs="Times New Roman"/>
        </w:rPr>
        <w:t xml:space="preserve"> Mais de </w:t>
      </w:r>
      <w:r w:rsidR="00B06AD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0.000 estudantes universitários;</w:t>
      </w:r>
    </w:p>
    <w:p w14:paraId="34D1E360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🤝</w:t>
      </w:r>
      <w:r>
        <w:rPr>
          <w:rFonts w:ascii="Times New Roman" w:hAnsi="Times New Roman" w:cs="Times New Roman"/>
        </w:rPr>
        <w:t xml:space="preserve"> Mais de 50 parceiros comerciais;</w:t>
      </w:r>
    </w:p>
    <w:p w14:paraId="730CB7E8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🌍</w:t>
      </w:r>
      <w:r>
        <w:rPr>
          <w:rFonts w:ascii="Times New Roman" w:hAnsi="Times New Roman" w:cs="Times New Roman"/>
        </w:rPr>
        <w:t xml:space="preserve"> Presença nas 21 províncias de Angola;</w:t>
      </w:r>
    </w:p>
    <w:p w14:paraId="49F83DE9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👥</w:t>
      </w:r>
      <w:r>
        <w:rPr>
          <w:rFonts w:ascii="Times New Roman" w:hAnsi="Times New Roman" w:cs="Times New Roman"/>
        </w:rPr>
        <w:t xml:space="preserve"> 88 colaboradores distribuídos nacionalmente;</w:t>
      </w:r>
    </w:p>
    <w:p w14:paraId="536BEC95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🏦</w:t>
      </w:r>
      <w:r>
        <w:rPr>
          <w:rFonts w:ascii="Times New Roman" w:hAnsi="Times New Roman" w:cs="Times New Roman"/>
        </w:rPr>
        <w:t xml:space="preserve"> Mais de 50.000 cartões CEU emitidos.</w:t>
      </w:r>
    </w:p>
    <w:p w14:paraId="6E600145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741D988B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BENEFÍCIOS PARA A UNITEL</w:t>
      </w:r>
    </w:p>
    <w:p w14:paraId="2E71FCAA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Aquisição de Clientes</w:t>
      </w:r>
    </w:p>
    <w:p w14:paraId="65F6DC73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Captação de milhares de estudantes universitários através de uma campanha nacional.</w:t>
      </w:r>
    </w:p>
    <w:p w14:paraId="4A7407AF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Fidelização</w:t>
      </w:r>
    </w:p>
    <w:p w14:paraId="6057B198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Criação de uma ligação de longo prazo com os estudantes durante toda a sua jornada académica.</w:t>
      </w:r>
    </w:p>
    <w:p w14:paraId="1F44F913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Maior utilização do aplicativo </w:t>
      </w:r>
      <w:proofErr w:type="spellStart"/>
      <w:r>
        <w:rPr>
          <w:rFonts w:ascii="Times New Roman" w:hAnsi="Times New Roman" w:cs="Times New Roman"/>
          <w:b/>
          <w:bCs/>
        </w:rPr>
        <w:t>My</w:t>
      </w:r>
      <w:proofErr w:type="spellEnd"/>
      <w:r>
        <w:rPr>
          <w:rFonts w:ascii="Times New Roman" w:hAnsi="Times New Roman" w:cs="Times New Roman"/>
          <w:b/>
          <w:bCs/>
        </w:rPr>
        <w:t xml:space="preserve"> Unitel</w:t>
      </w:r>
    </w:p>
    <w:p w14:paraId="3414141C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Mais de 50.000 estudantes universitários passarão a utilizar o aplicativo </w:t>
      </w:r>
      <w:proofErr w:type="spellStart"/>
      <w:r>
        <w:rPr>
          <w:rFonts w:ascii="Times New Roman" w:hAnsi="Times New Roman" w:cs="Times New Roman"/>
        </w:rPr>
        <w:t>My</w:t>
      </w:r>
      <w:proofErr w:type="spellEnd"/>
      <w:r>
        <w:rPr>
          <w:rFonts w:ascii="Times New Roman" w:hAnsi="Times New Roman" w:cs="Times New Roman"/>
        </w:rPr>
        <w:t xml:space="preserve"> Unitel.</w:t>
      </w:r>
    </w:p>
    <w:p w14:paraId="01545795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Posicionamento Estratégico</w:t>
      </w:r>
    </w:p>
    <w:p w14:paraId="1BB0A7B4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Associação da marca Unitel à educação, juventude, inovação e inclusão digital.</w:t>
      </w:r>
    </w:p>
    <w:p w14:paraId="631E5D30" w14:textId="3CB45123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Comunicação </w:t>
      </w:r>
      <w:proofErr w:type="spellStart"/>
      <w:r>
        <w:rPr>
          <w:rFonts w:ascii="Times New Roman" w:hAnsi="Times New Roman" w:cs="Times New Roman"/>
          <w:b/>
          <w:bCs/>
        </w:rPr>
        <w:t>Dire</w:t>
      </w:r>
      <w:r w:rsidR="00B06AD1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ta</w:t>
      </w:r>
      <w:proofErr w:type="spellEnd"/>
    </w:p>
    <w:p w14:paraId="1EE9D3A4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Acesso privilegiado à maior comunidade universitária organizada de Angola.</w:t>
      </w:r>
    </w:p>
    <w:p w14:paraId="0B690A9B" w14:textId="6C998780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Exclusividade Se</w:t>
      </w:r>
      <w:r w:rsidR="00B06AD1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torial</w:t>
      </w:r>
    </w:p>
    <w:p w14:paraId="57C88F7C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Possibilidade de posicionamento como Parceiro Oficial de Telecomunicações do CEU.</w:t>
      </w:r>
    </w:p>
    <w:p w14:paraId="44356435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4F522F21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8. CONCEITO DA CAMPANHA</w:t>
      </w:r>
    </w:p>
    <w:p w14:paraId="1EE6D1B8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"Liga-te ao Teu Futuro"</w:t>
      </w:r>
    </w:p>
    <w:p w14:paraId="18083352" w14:textId="41CE8E00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Compra uma recarga Unitel de 3.000 </w:t>
      </w:r>
      <w:proofErr w:type="spellStart"/>
      <w:r>
        <w:rPr>
          <w:rFonts w:ascii="Times New Roman" w:hAnsi="Times New Roman" w:cs="Times New Roman"/>
        </w:rPr>
        <w:t>Kz</w:t>
      </w:r>
      <w:proofErr w:type="spellEnd"/>
      <w:r>
        <w:rPr>
          <w:rFonts w:ascii="Times New Roman" w:hAnsi="Times New Roman" w:cs="Times New Roman"/>
        </w:rPr>
        <w:t xml:space="preserve"> e recebe o teu Cartão Nacional de Estudante Universitário</w:t>
      </w:r>
      <w:r w:rsidR="00B06AD1">
        <w:rPr>
          <w:rFonts w:ascii="Times New Roman" w:hAnsi="Times New Roman" w:cs="Times New Roman"/>
        </w:rPr>
        <w:t xml:space="preserve"> com vários benefícios</w:t>
      </w:r>
      <w:r>
        <w:rPr>
          <w:rFonts w:ascii="Times New Roman" w:hAnsi="Times New Roman" w:cs="Times New Roman"/>
        </w:rPr>
        <w:t>.</w:t>
      </w:r>
    </w:p>
    <w:p w14:paraId="0DA5A277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 iniciativa que une conectividade, educação, inclusão financeira e oportunidades para milhares de estudantes em todo o país.</w:t>
      </w:r>
    </w:p>
    <w:p w14:paraId="26566242" w14:textId="77777777" w:rsidR="00892322" w:rsidRDefault="00892322">
      <w:pPr>
        <w:jc w:val="both"/>
        <w:rPr>
          <w:rFonts w:ascii="Times New Roman" w:hAnsi="Times New Roman" w:cs="Times New Roman"/>
        </w:rPr>
      </w:pPr>
    </w:p>
    <w:p w14:paraId="5B044C33" w14:textId="77777777" w:rsidR="00892322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CONCLUSÃO</w:t>
      </w:r>
    </w:p>
    <w:p w14:paraId="4EEC32A4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CEU representa hoje uma das maiores plataformas de acesso ao segmento universitário angolano.</w:t>
      </w:r>
    </w:p>
    <w:p w14:paraId="565FAFEB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Ao associar-se ao </w:t>
      </w:r>
      <w:r w:rsidRPr="00B06AD1">
        <w:rPr>
          <w:rFonts w:ascii="Times New Roman" w:hAnsi="Times New Roman" w:cs="Times New Roman"/>
          <w:b/>
          <w:bCs/>
        </w:rPr>
        <w:t>Cartão Nacional de Estudante Universitário</w:t>
      </w:r>
      <w:r>
        <w:rPr>
          <w:rFonts w:ascii="Times New Roman" w:hAnsi="Times New Roman" w:cs="Times New Roman"/>
        </w:rPr>
        <w:t>, a Unitel terá a oportunidade de reforçar a sua liderança junto da juventude, aumentar a fidelização dos seus clientes e posicionar-se como a marca que acompanha oficialmente a jornada universitária dos estudantes angolanos.</w:t>
      </w:r>
    </w:p>
    <w:p w14:paraId="2FECAB41" w14:textId="77777777" w:rsidR="00892322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Trata-se de uma parceria com impacto comercial, institucional e social, capaz de gerar valor para ambas as organizações e contribuir para o desenvolvimento da educação e da inclusão digital em Angola.</w:t>
      </w:r>
    </w:p>
    <w:p w14:paraId="2572B122" w14:textId="77777777" w:rsidR="00892322" w:rsidRDefault="00892322">
      <w:pPr>
        <w:jc w:val="both"/>
        <w:rPr>
          <w:rFonts w:ascii="Times New Roman" w:hAnsi="Times New Roman" w:cs="Times New Roman"/>
        </w:rPr>
      </w:pPr>
    </w:p>
    <w:sectPr w:rsidR="00892322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63D2"/>
    <w:multiLevelType w:val="multilevel"/>
    <w:tmpl w:val="65C2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10F4EE7"/>
    <w:multiLevelType w:val="multilevel"/>
    <w:tmpl w:val="96023A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14967549">
    <w:abstractNumId w:val="0"/>
  </w:num>
  <w:num w:numId="2" w16cid:durableId="39743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22"/>
    <w:rsid w:val="000342BE"/>
    <w:rsid w:val="00461D5F"/>
    <w:rsid w:val="00892322"/>
    <w:rsid w:val="00A50085"/>
    <w:rsid w:val="00AD0947"/>
    <w:rsid w:val="00B06AD1"/>
    <w:rsid w:val="00C353B2"/>
    <w:rsid w:val="00D1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72D79"/>
  <w15:docId w15:val="{8B08254E-57FA-4F62-A094-E0BB355C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5D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D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D7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7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qFormat/>
    <w:rsid w:val="005D7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qFormat/>
    <w:rsid w:val="005D7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qFormat/>
    <w:rsid w:val="005D7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qFormat/>
    <w:rsid w:val="005D7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qFormat/>
    <w:rsid w:val="005D7F1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qFormat/>
    <w:rsid w:val="005D7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qFormat/>
    <w:rsid w:val="005D7F1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qFormat/>
    <w:rsid w:val="005D7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qFormat/>
    <w:rsid w:val="005D7F18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qFormat/>
    <w:rsid w:val="005D7F1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ter">
    <w:name w:val="Subtítulo Caráter"/>
    <w:basedOn w:val="Tipodeletrapredefinidodopargrafo"/>
    <w:link w:val="Subttulo"/>
    <w:uiPriority w:val="11"/>
    <w:qFormat/>
    <w:rsid w:val="005D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arter">
    <w:name w:val="Citação Caráter"/>
    <w:basedOn w:val="Tipodeletrapredefinidodopargrafo"/>
    <w:link w:val="Citao"/>
    <w:uiPriority w:val="29"/>
    <w:qFormat/>
    <w:rsid w:val="005D7F18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qFormat/>
    <w:rsid w:val="005D7F18"/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qFormat/>
    <w:rsid w:val="005D7F1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D7F18"/>
    <w:rPr>
      <w:b/>
      <w:bCs/>
      <w:smallCaps/>
      <w:color w:val="0F4761" w:themeColor="accent1" w:themeShade="BF"/>
      <w:spacing w:val="5"/>
    </w:rPr>
  </w:style>
  <w:style w:type="paragraph" w:styleId="Ttulo">
    <w:name w:val="Title"/>
    <w:basedOn w:val="Normal"/>
    <w:next w:val="Corpodetexto"/>
    <w:link w:val="TtuloCarter"/>
    <w:uiPriority w:val="10"/>
    <w:qFormat/>
    <w:rsid w:val="005D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D7F18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F18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7F1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778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Niuka Casimiro</dc:creator>
  <dc:description/>
  <cp:lastModifiedBy>Niuka Casimiro</cp:lastModifiedBy>
  <cp:revision>5</cp:revision>
  <dcterms:created xsi:type="dcterms:W3CDTF">2026-06-22T11:57:00Z</dcterms:created>
  <dcterms:modified xsi:type="dcterms:W3CDTF">2026-08-31T12:40:00Z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