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No. of primary estimates</w:t>
            </w:r>
          </w:p>
        </w:tc>
        <w:tc>
          <w:p>
            <w:pPr>
              <w:pStyle w:val="Normal"/>
              <w:jc w:val="center"/>
            </w:pPr>
            <w:r>
              <w:t>Median of medians</w:t>
            </w:r>
          </w:p>
        </w:tc>
        <w:tc>
          <w:p>
            <w:pPr>
              <w:pStyle w:val="Normal"/>
              <w:jc w:val="center"/>
            </w:pPr>
            <w:r>
              <w:t>Median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Q25</w:t>
            </w:r>
          </w:p>
        </w:tc>
        <w:tc>
          <w:p>
            <w:pPr>
              <w:pStyle w:val="Normal"/>
              <w:jc w:val="center"/>
            </w:pPr>
            <w:r>
              <w:t>Q75</w:t>
            </w:r>
          </w:p>
        </w:tc>
        <w:tc>
          <w:p>
            <w:pPr>
              <w:pStyle w:val="Normal"/>
              <w:jc w:val="center"/>
            </w:pPr>
            <w:r>
              <w:t>SAPE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393</w:t>
            </w:r>
          </w:p>
        </w:tc>
        <w:tc>
          <w:p>
            <w:pPr>
              <w:pStyle w:val="Normal"/>
              <w:jc w:val="center"/>
            </w:pPr>
            <w:r>
              <w:t>50487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  <w:tc>
          <w:p>
            <w:pPr>
              <w:pStyle w:val="Normal"/>
              <w:jc w:val="center"/>
            </w:pPr>
            <w:r>
              <w:t>0.37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0.66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93</w:t>
            </w:r>
          </w:p>
        </w:tc>
        <w:tc>
          <w:p>
            <w:pPr>
              <w:pStyle w:val="Normal"/>
              <w:jc w:val="center"/>
            </w:pPr>
            <w:r>
              <w:t>14859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0.21</w:t>
            </w:r>
          </w:p>
        </w:tc>
        <w:tc>
          <w:p>
            <w:pPr>
              <w:pStyle w:val="Normal"/>
              <w:jc w:val="center"/>
            </w:pPr>
            <w:r>
              <w:t>0.38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0.67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35</w:t>
            </w:r>
          </w:p>
        </w:tc>
        <w:tc>
          <w:p>
            <w:pPr>
              <w:pStyle w:val="Normal"/>
              <w:jc w:val="center"/>
            </w:pPr>
            <w:r>
              <w:t>6599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0.25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30</w:t>
            </w:r>
          </w:p>
        </w:tc>
        <w:tc>
          <w:p>
            <w:pPr>
              <w:pStyle w:val="Normal"/>
              <w:jc w:val="center"/>
            </w:pPr>
            <w:r>
              <w:t>11624</w:t>
            </w:r>
          </w:p>
        </w:tc>
        <w:tc>
          <w:p>
            <w:pPr>
              <w:pStyle w:val="Normal"/>
              <w:jc w:val="center"/>
            </w:pPr>
            <w:r>
              <w:t>0.28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0.35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0.50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137</w:t>
            </w:r>
          </w:p>
        </w:tc>
        <w:tc>
          <w:p>
            <w:pPr>
              <w:pStyle w:val="Normal"/>
              <w:jc w:val="center"/>
            </w:pPr>
            <w:r>
              <w:t>6053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  <w:tc>
          <w:p>
            <w:pPr>
              <w:pStyle w:val="Normal"/>
              <w:jc w:val="center"/>
            </w:pPr>
            <w:r>
              <w:t>0.37</w:t>
            </w:r>
          </w:p>
        </w:tc>
        <w:tc>
          <w:p>
            <w:pPr>
              <w:pStyle w:val="Normal"/>
              <w:jc w:val="center"/>
            </w:pPr>
            <w:r>
              <w:t>0.52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0.41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 8</w:t>
            </w:r>
          </w:p>
        </w:tc>
        <w:tc>
          <w:p>
            <w:pPr>
              <w:pStyle w:val="Normal"/>
              <w:jc w:val="center"/>
            </w:pPr>
            <w:r>
              <w:t> 317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  <w:tc>
          <w:p>
            <w:pPr>
              <w:pStyle w:val="Normal"/>
              <w:jc w:val="center"/>
            </w:pPr>
            <w:r>
              <w:t>0.17</w:t>
            </w:r>
          </w:p>
        </w:tc>
        <w:tc>
          <w:p>
            <w:pPr>
              <w:pStyle w:val="Normal"/>
              <w:jc w:val="center"/>
            </w:pPr>
            <w:r>
              <w:t>0.29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0.44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63</w:t>
            </w:r>
          </w:p>
        </w:tc>
        <w:tc>
          <w:p>
            <w:pPr>
              <w:pStyle w:val="Normal"/>
              <w:jc w:val="center"/>
            </w:pPr>
            <w:r>
              <w:t>10402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0.39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0.74</w:t>
            </w:r>
          </w:p>
        </w:tc>
        <w:tc>
          <w:p>
            <w:pPr>
              <w:pStyle w:val="Normal"/>
              <w:jc w:val="center"/>
            </w:pPr>
            <w:r>
              <w:t>0.23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27</w:t>
            </w:r>
          </w:p>
        </w:tc>
        <w:tc>
          <w:p>
            <w:pPr>
              <w:pStyle w:val="Normal"/>
              <w:jc w:val="center"/>
            </w:pPr>
            <w:r>
              <w:t> 633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0.29</w:t>
            </w:r>
          </w:p>
        </w:tc>
        <w:tc>
          <w:p>
            <w:pPr>
              <w:pStyle w:val="Normal"/>
              <w:jc w:val="center"/>
            </w:pPr>
            <w:r>
              <w:t>0.44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  <w:tc>
          <w:p>
            <w:pPr>
              <w:pStyle w:val="Normal"/>
              <w:jc w:val="center"/>
            </w:pPr>
            <w:r>
              <w:t>0.85</w:t>
            </w:r>
          </w:p>
        </w:tc>
        <w:tc>
          <w:p>
            <w:pPr>
              <w:pStyle w:val="Normal"/>
              <w:jc w:val="center"/>
            </w:pPr>
            <w:r>
              <w:t>0.28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2026-08-09T12:41:29Z</dcterms:modified>
  <cp:category/>
</cp:coreProperties>
</file>