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Characteristics of the meta-analyses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Group</w:t>
            </w:r>
          </w:p>
        </w:tc>
        <w:tc>
          <w:p>
            <w:pPr>
              <w:pStyle w:val="Normal"/>
            </w:pPr>
            <w:r>
              <w:t>Meta-analyses</w:t>
            </w:r>
          </w:p>
        </w:tc>
        <w:tc>
          <w:p>
            <w:pPr>
              <w:pStyle w:val="Normal"/>
            </w:pPr>
            <w:r>
              <w:t>Primary estimates</w:t>
            </w:r>
          </w:p>
        </w:tc>
        <w:tc>
          <w:p>
            <w:pPr>
              <w:pStyle w:val="Normal"/>
            </w:pPr>
            <w:r>
              <w:t>Mean</w:t>
            </w:r>
          </w:p>
        </w:tc>
        <w:tc>
          <w:p>
            <w:pPr>
              <w:pStyle w:val="Normal"/>
            </w:pPr>
            <w:r>
              <w:t>Min</w:t>
            </w:r>
          </w:p>
        </w:tc>
        <w:tc>
          <w:p>
            <w:pPr>
              <w:pStyle w:val="Normal"/>
            </w:pPr>
            <w:r>
              <w:t>Q25</w:t>
            </w:r>
          </w:p>
        </w:tc>
        <w:tc>
          <w:p>
            <w:pPr>
              <w:pStyle w:val="Normal"/>
            </w:pPr>
            <w:r>
              <w:t>Q50</w:t>
            </w:r>
          </w:p>
        </w:tc>
        <w:tc>
          <w:p>
            <w:pPr>
              <w:pStyle w:val="Normal"/>
            </w:pPr>
            <w:r>
              <w:t>Q75</w:t>
            </w:r>
          </w:p>
        </w:tc>
        <w:tc>
          <w:p>
            <w:pPr>
              <w:pStyle w:val="Normal"/>
            </w:pPr>
            <w:r>
              <w:t>Max</w:t>
            </w:r>
          </w:p>
        </w:tc>
      </w:tr>
      <w:tr>
        <w:tc>
          <w:p>
            <w:pPr>
              <w:pStyle w:val="Normal"/>
            </w:pPr>
            <w:r>
              <w:t>All meta-analyses</w:t>
            </w:r>
          </w:p>
        </w:tc>
        <w:tc>
          <w:p>
            <w:pPr>
              <w:pStyle w:val="Normal"/>
            </w:pPr>
            <w:r>
              <w:t>708</w:t>
            </w:r>
          </w:p>
        </w:tc>
        <w:tc>
          <w:p>
            <w:pPr>
              <w:pStyle w:val="Normal"/>
            </w:pPr>
            <w:r>
              <w:t>64810</w:t>
            </w:r>
          </w:p>
        </w:tc>
        <w:tc>
          <w:p>
            <w:pPr>
              <w:pStyle w:val="Normal"/>
            </w:pPr>
            <w:r>
              <w:t>92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25</w:t>
            </w:r>
          </w:p>
        </w:tc>
        <w:tc>
          <w:p>
            <w:pPr>
              <w:pStyle w:val="Normal"/>
            </w:pPr>
            <w:r>
              <w:t>70</w:t>
            </w:r>
          </w:p>
        </w:tc>
        <w:tc>
          <w:p>
            <w:pPr>
              <w:pStyle w:val="Normal"/>
            </w:pPr>
            <w:r>
              <w:t>1522</w:t>
            </w:r>
          </w:p>
        </w:tc>
      </w:tr>
      <w:tr>
        <w:tc>
          <w:p>
            <w:pPr>
              <w:pStyle w:val="Normal"/>
            </w:pPr>
            <w:r>
              <w:t>Research design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Observational</w:t>
            </w:r>
          </w:p>
        </w:tc>
        <w:tc>
          <w:p>
            <w:pPr>
              <w:pStyle w:val="Normal"/>
            </w:pPr>
            <w:r>
              <w:t>542</w:t>
            </w:r>
          </w:p>
        </w:tc>
        <w:tc>
          <w:p>
            <w:pPr>
              <w:pStyle w:val="Normal"/>
            </w:pPr>
            <w:r>
              <w:t>39341</w:t>
            </w:r>
          </w:p>
        </w:tc>
        <w:tc>
          <w:p>
            <w:pPr>
              <w:pStyle w:val="Normal"/>
            </w:pPr>
            <w:r>
              <w:t>73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17</w:t>
            </w:r>
          </w:p>
        </w:tc>
        <w:tc>
          <w:p>
            <w:pPr>
              <w:pStyle w:val="Normal"/>
            </w:pPr>
            <w:r>
              <w:t>44</w:t>
            </w:r>
          </w:p>
        </w:tc>
        <w:tc>
          <w:p>
            <w:pPr>
              <w:pStyle w:val="Normal"/>
            </w:pPr>
            <w:r>
              <w:t>1488</w:t>
            </w:r>
          </w:p>
        </w:tc>
      </w:tr>
      <w:tr>
        <w:tc>
          <w:p>
            <w:pPr>
              <w:pStyle w:val="Normal"/>
            </w:pPr>
            <w:r>
              <w:t>  Experimental</w:t>
            </w:r>
          </w:p>
        </w:tc>
        <w:tc>
          <w:p>
            <w:pPr>
              <w:pStyle w:val="Normal"/>
            </w:pPr>
            <w:r>
              <w:t>166</w:t>
            </w:r>
          </w:p>
        </w:tc>
        <w:tc>
          <w:p>
            <w:pPr>
              <w:pStyle w:val="Normal"/>
            </w:pPr>
            <w:r>
              <w:t>25469</w:t>
            </w:r>
          </w:p>
        </w:tc>
        <w:tc>
          <w:p>
            <w:pPr>
              <w:pStyle w:val="Normal"/>
            </w:pPr>
            <w:r>
              <w:t>153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42</w:t>
            </w:r>
          </w:p>
        </w:tc>
        <w:tc>
          <w:p>
            <w:pPr>
              <w:pStyle w:val="Normal"/>
            </w:pPr>
            <w:r>
              <w:t>84</w:t>
            </w:r>
          </w:p>
        </w:tc>
        <w:tc>
          <w:p>
            <w:pPr>
              <w:pStyle w:val="Normal"/>
            </w:pPr>
            <w:r>
              <w:t>182</w:t>
            </w:r>
          </w:p>
        </w:tc>
        <w:tc>
          <w:p>
            <w:pPr>
              <w:pStyle w:val="Normal"/>
            </w:pPr>
            <w:r>
              <w:t>1522</w:t>
            </w:r>
          </w:p>
        </w:tc>
      </w:tr>
      <w:tr>
        <w:tc>
          <w:p>
            <w:pPr>
              <w:pStyle w:val="Normal"/>
            </w:pPr>
            <w:r>
              <w:t>Statistical power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SAPE &gt; 0</w:t>
            </w:r>
          </w:p>
        </w:tc>
        <w:tc>
          <w:p>
            <w:pPr>
              <w:pStyle w:val="Normal"/>
            </w:pPr>
            <w:r>
              <w:t>346</w:t>
            </w:r>
          </w:p>
        </w:tc>
        <w:tc>
          <w:p>
            <w:pPr>
              <w:pStyle w:val="Normal"/>
            </w:pPr>
            <w:r>
              <w:t>46426</w:t>
            </w:r>
          </w:p>
        </w:tc>
        <w:tc>
          <w:p>
            <w:pPr>
              <w:pStyle w:val="Normal"/>
            </w:pPr>
            <w:r>
              <w:t>134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16</w:t>
            </w:r>
          </w:p>
        </w:tc>
        <w:tc>
          <w:p>
            <w:pPr>
              <w:pStyle w:val="Normal"/>
            </w:pPr>
            <w:r>
              <w:t>38</w:t>
            </w:r>
          </w:p>
        </w:tc>
        <w:tc>
          <w:p>
            <w:pPr>
              <w:pStyle w:val="Normal"/>
            </w:pPr>
            <w:r>
              <w:t>118</w:t>
            </w:r>
          </w:p>
        </w:tc>
        <w:tc>
          <w:p>
            <w:pPr>
              <w:pStyle w:val="Normal"/>
            </w:pPr>
            <w:r>
              <w:t>1500</w:t>
            </w:r>
          </w:p>
        </w:tc>
      </w:tr>
      <w:tr>
        <w:tc>
          <w:p>
            <w:pPr>
              <w:pStyle w:val="Normal"/>
            </w:pPr>
            <w:r>
              <w:t>  SAPE = 0</w:t>
            </w:r>
          </w:p>
        </w:tc>
        <w:tc>
          <w:p>
            <w:pPr>
              <w:pStyle w:val="Normal"/>
            </w:pPr>
            <w:r>
              <w:t>362</w:t>
            </w:r>
          </w:p>
        </w:tc>
        <w:tc>
          <w:p>
            <w:pPr>
              <w:pStyle w:val="Normal"/>
            </w:pPr>
            <w:r>
              <w:t>17397</w:t>
            </w:r>
          </w:p>
        </w:tc>
        <w:tc>
          <w:p>
            <w:pPr>
              <w:pStyle w:val="Normal"/>
            </w:pPr>
            <w:r>
              <w:t>48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8</w:t>
            </w:r>
          </w:p>
        </w:tc>
        <w:tc>
          <w:p>
            <w:pPr>
              <w:pStyle w:val="Normal"/>
            </w:pPr>
            <w:r>
              <w:t>15</w:t>
            </w:r>
          </w:p>
        </w:tc>
        <w:tc>
          <w:p>
            <w:pPr>
              <w:pStyle w:val="Normal"/>
            </w:pPr>
            <w:r>
              <w:t>52</w:t>
            </w:r>
          </w:p>
        </w:tc>
        <w:tc>
          <w:p>
            <w:pPr>
              <w:pStyle w:val="Normal"/>
            </w:pPr>
            <w:r>
              <w:t>646</w:t>
            </w:r>
          </w:p>
        </w:tc>
      </w:tr>
      <w:tr>
        <w:tc>
          <w:p>
            <w:pPr>
              <w:pStyle w:val="Normal"/>
            </w:pPr>
            <w:r>
              <w:t>Followed guidelines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Yes</w:t>
            </w:r>
          </w:p>
        </w:tc>
        <w:tc>
          <w:p>
            <w:pPr>
              <w:pStyle w:val="Normal"/>
            </w:pPr>
            <w:r>
              <w:t>367</w:t>
            </w:r>
          </w:p>
        </w:tc>
        <w:tc>
          <w:p>
            <w:pPr>
              <w:pStyle w:val="Normal"/>
            </w:pPr>
            <w:r>
              <w:t>18631</w:t>
            </w:r>
          </w:p>
        </w:tc>
        <w:tc>
          <w:p>
            <w:pPr>
              <w:pStyle w:val="Normal"/>
            </w:pPr>
            <w:r>
              <w:t>51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14</w:t>
            </w:r>
          </w:p>
        </w:tc>
        <w:tc>
          <w:p>
            <w:pPr>
              <w:pStyle w:val="Normal"/>
            </w:pPr>
            <w:r>
              <w:t>35</w:t>
            </w:r>
          </w:p>
        </w:tc>
        <w:tc>
          <w:p>
            <w:pPr>
              <w:pStyle w:val="Normal"/>
            </w:pPr>
            <w:r>
              <w:t>1488</w:t>
            </w:r>
          </w:p>
        </w:tc>
      </w:tr>
      <w:tr>
        <w:tc>
          <w:p>
            <w:pPr>
              <w:pStyle w:val="Normal"/>
            </w:pPr>
            <w:r>
              <w:t>  No</w:t>
            </w:r>
          </w:p>
        </w:tc>
        <w:tc>
          <w:p>
            <w:pPr>
              <w:pStyle w:val="Normal"/>
            </w:pPr>
            <w:r>
              <w:t>341</w:t>
            </w:r>
          </w:p>
        </w:tc>
        <w:tc>
          <w:p>
            <w:pPr>
              <w:pStyle w:val="Normal"/>
            </w:pPr>
            <w:r>
              <w:t>46179</w:t>
            </w:r>
          </w:p>
        </w:tc>
        <w:tc>
          <w:p>
            <w:pPr>
              <w:pStyle w:val="Normal"/>
            </w:pPr>
            <w:r>
              <w:t>135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18</w:t>
            </w:r>
          </w:p>
        </w:tc>
        <w:tc>
          <w:p>
            <w:pPr>
              <w:pStyle w:val="Normal"/>
            </w:pPr>
            <w:r>
              <w:t>52</w:t>
            </w:r>
          </w:p>
        </w:tc>
        <w:tc>
          <w:p>
            <w:pPr>
              <w:pStyle w:val="Normal"/>
            </w:pPr>
            <w:r>
              <w:t>129</w:t>
            </w:r>
          </w:p>
        </w:tc>
        <w:tc>
          <w:p>
            <w:pPr>
              <w:pStyle w:val="Normal"/>
            </w:pPr>
            <w:r>
              <w:t>1522</w:t>
            </w:r>
          </w:p>
        </w:tc>
      </w:tr>
      <w:tr>
        <w:tc>
          <w:p>
            <w:pPr>
              <w:pStyle w:val="Normal"/>
            </w:pPr>
            <w:r>
              <w:t>Protocol registered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Yes</w:t>
            </w:r>
          </w:p>
        </w:tc>
        <w:tc>
          <w:p>
            <w:pPr>
              <w:pStyle w:val="Normal"/>
            </w:pPr>
            <w:r>
              <w:t>43</w:t>
            </w:r>
          </w:p>
        </w:tc>
        <w:tc>
          <w:p>
            <w:pPr>
              <w:pStyle w:val="Normal"/>
            </w:pPr>
            <w:r>
              <w:t>2449</w:t>
            </w:r>
          </w:p>
        </w:tc>
        <w:tc>
          <w:p>
            <w:pPr>
              <w:pStyle w:val="Normal"/>
            </w:pPr>
            <w:r>
              <w:t>57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23</w:t>
            </w:r>
          </w:p>
        </w:tc>
        <w:tc>
          <w:p>
            <w:pPr>
              <w:pStyle w:val="Normal"/>
            </w:pPr>
            <w:r>
              <w:t>58</w:t>
            </w:r>
          </w:p>
        </w:tc>
        <w:tc>
          <w:p>
            <w:pPr>
              <w:pStyle w:val="Normal"/>
            </w:pPr>
            <w:r>
              <w:t>661</w:t>
            </w:r>
          </w:p>
        </w:tc>
      </w:tr>
      <w:tr>
        <w:tc>
          <w:p>
            <w:pPr>
              <w:pStyle w:val="Normal"/>
            </w:pPr>
            <w:r>
              <w:t>  No</w:t>
            </w:r>
          </w:p>
        </w:tc>
        <w:tc>
          <w:p>
            <w:pPr>
              <w:pStyle w:val="Normal"/>
            </w:pPr>
            <w:r>
              <w:t>665</w:t>
            </w:r>
          </w:p>
        </w:tc>
        <w:tc>
          <w:p>
            <w:pPr>
              <w:pStyle w:val="Normal"/>
            </w:pPr>
            <w:r>
              <w:t>62361</w:t>
            </w:r>
          </w:p>
        </w:tc>
        <w:tc>
          <w:p>
            <w:pPr>
              <w:pStyle w:val="Normal"/>
            </w:pPr>
            <w:r>
              <w:t>94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25</w:t>
            </w:r>
          </w:p>
        </w:tc>
        <w:tc>
          <w:p>
            <w:pPr>
              <w:pStyle w:val="Normal"/>
            </w:pPr>
            <w:r>
              <w:t>71</w:t>
            </w:r>
          </w:p>
        </w:tc>
        <w:tc>
          <w:p>
            <w:pPr>
              <w:pStyle w:val="Normal"/>
            </w:pPr>
            <w:r>
              <w:t>1522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2026-09-04T10:31:30Z</dcterms:modified>
  <cp:category/>
</cp:coreProperties>
</file>