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p-value interval</w:t>
            </w:r>
          </w:p>
        </w:tc>
        <w:tc>
          <w:p>
            <w:pPr>
              <w:pStyle w:val="Normal"/>
              <w:jc w:val="center"/>
            </w:pPr>
            <w:r>
              <w:t>(0.5 x meta-average; 0% genuine heterogeneity)
Difference [95% CI]</w:t>
            </w:r>
          </w:p>
        </w:tc>
        <w:tc>
          <w:p>
            <w:pPr>
              <w:pStyle w:val="Normal"/>
              <w:jc w:val="center"/>
            </w:pPr>
            <w:r>
              <w:t>(0.5 x meta-average; 25% genuine heterogeneity)
Difference [95% CI]</w:t>
            </w:r>
          </w:p>
        </w:tc>
        <w:tc>
          <w:p>
            <w:pPr>
              <w:pStyle w:val="Normal"/>
              <w:jc w:val="center"/>
            </w:pPr>
            <w:r>
              <w:t>(0.5 x meta-average; 50% genuine heterogeneity)
Difference [95% CI]</w:t>
            </w:r>
          </w:p>
        </w:tc>
        <w:tc>
          <w:p>
            <w:pPr>
              <w:pStyle w:val="Normal"/>
              <w:jc w:val="center"/>
            </w:pPr>
            <w:r>
              <w:t>(0.5 x meta-average; 75% genuine heterogeneity)
Difference [95% CI]</w:t>
            </w:r>
          </w:p>
        </w:tc>
      </w:tr>
      <w:tr>
        <w:tc>
          <w:p>
            <w:pPr>
              <w:pStyle w:val="Normal"/>
              <w:jc w:val="left"/>
            </w:pPr>
            <w:r>
              <w:t>0.9 &lt; p</w:t>
            </w:r>
          </w:p>
        </w:tc>
        <w:tc>
          <w:p>
            <w:pPr>
              <w:pStyle w:val="Normal"/>
              <w:jc w:val="center"/>
            </w:pPr>
            <w:r>
              <w:t>-0.002 [-0.013, 0.006]</w:t>
            </w:r>
          </w:p>
        </w:tc>
        <w:tc>
          <w:p>
            <w:pPr>
              <w:pStyle w:val="Normal"/>
              <w:jc w:val="center"/>
            </w:pPr>
            <w:r>
              <w:t>0.001 [-0.008, 0.008]</w:t>
            </w:r>
          </w:p>
        </w:tc>
        <w:tc>
          <w:p>
            <w:pPr>
              <w:pStyle w:val="Normal"/>
              <w:jc w:val="center"/>
            </w:pPr>
            <w:r>
              <w:t>0.005 [-0.004, 0.012]</w:t>
            </w:r>
          </w:p>
        </w:tc>
        <w:tc>
          <w:p>
            <w:pPr>
              <w:pStyle w:val="Normal"/>
              <w:jc w:val="center"/>
            </w:pPr>
            <w:r>
              <w:t>0.008 [0, 0.014]</w:t>
            </w:r>
          </w:p>
        </w:tc>
      </w:tr>
      <w:tr>
        <w:tc>
          <w:p>
            <w:pPr>
              <w:pStyle w:val="Normal"/>
              <w:jc w:val="left"/>
            </w:pPr>
            <w:r>
              <w:t>0.8 &lt; p &lt; 0.9</w:t>
            </w:r>
          </w:p>
        </w:tc>
        <w:tc>
          <w:p>
            <w:pPr>
              <w:pStyle w:val="Normal"/>
              <w:jc w:val="center"/>
            </w:pPr>
            <w:r>
              <w:t>-0.015 [-0.025, -0.007]</w:t>
            </w:r>
          </w:p>
        </w:tc>
        <w:tc>
          <w:p>
            <w:pPr>
              <w:pStyle w:val="Normal"/>
              <w:jc w:val="center"/>
            </w:pPr>
            <w:r>
              <w:t>-0.011 [-0.02, -0.005]</w:t>
            </w:r>
          </w:p>
        </w:tc>
        <w:tc>
          <w:p>
            <w:pPr>
              <w:pStyle w:val="Normal"/>
              <w:jc w:val="center"/>
            </w:pPr>
            <w:r>
              <w:t>-0.007 [-0.016, -0.001]</w:t>
            </w:r>
          </w:p>
        </w:tc>
        <w:tc>
          <w:p>
            <w:pPr>
              <w:pStyle w:val="Normal"/>
              <w:jc w:val="center"/>
            </w:pPr>
            <w:r>
              <w:t>-0.004 [-0.013, 0.002]</w:t>
            </w:r>
          </w:p>
        </w:tc>
      </w:tr>
      <w:tr>
        <w:tc>
          <w:p>
            <w:pPr>
              <w:pStyle w:val="Normal"/>
              <w:jc w:val="left"/>
            </w:pPr>
            <w:r>
              <w:t>0.7 &lt; p &lt; 0.8</w:t>
            </w:r>
          </w:p>
        </w:tc>
        <w:tc>
          <w:p>
            <w:pPr>
              <w:pStyle w:val="Normal"/>
              <w:jc w:val="center"/>
            </w:pPr>
            <w:r>
              <w:t>-0.015 [-0.026, -0.007]</w:t>
            </w:r>
          </w:p>
        </w:tc>
        <w:tc>
          <w:p>
            <w:pPr>
              <w:pStyle w:val="Normal"/>
              <w:jc w:val="center"/>
            </w:pPr>
            <w:r>
              <w:t>-0.012 [-0.02, -0.005]</w:t>
            </w:r>
          </w:p>
        </w:tc>
        <w:tc>
          <w:p>
            <w:pPr>
              <w:pStyle w:val="Normal"/>
              <w:jc w:val="center"/>
            </w:pPr>
            <w:r>
              <w:t>-0.007 [-0.016, -0.001]</w:t>
            </w:r>
          </w:p>
        </w:tc>
        <w:tc>
          <w:p>
            <w:pPr>
              <w:pStyle w:val="Normal"/>
              <w:jc w:val="center"/>
            </w:pPr>
            <w:r>
              <w:t>-0.004 [-0.013, 0.002]</w:t>
            </w:r>
          </w:p>
        </w:tc>
      </w:tr>
      <w:tr>
        <w:tc>
          <w:p>
            <w:pPr>
              <w:pStyle w:val="Normal"/>
              <w:jc w:val="left"/>
            </w:pPr>
            <w:r>
              <w:t>0.6 &lt; p &lt; 0.7</w:t>
            </w:r>
          </w:p>
        </w:tc>
        <w:tc>
          <w:p>
            <w:pPr>
              <w:pStyle w:val="Normal"/>
              <w:jc w:val="center"/>
            </w:pPr>
            <w:r>
              <w:t>-0.02 [-0.03, -0.011]</w:t>
            </w:r>
          </w:p>
        </w:tc>
        <w:tc>
          <w:p>
            <w:pPr>
              <w:pStyle w:val="Normal"/>
              <w:jc w:val="center"/>
            </w:pPr>
            <w:r>
              <w:t>-0.016 [-0.025, -0.009]</w:t>
            </w:r>
          </w:p>
        </w:tc>
        <w:tc>
          <w:p>
            <w:pPr>
              <w:pStyle w:val="Normal"/>
              <w:jc w:val="center"/>
            </w:pPr>
            <w:r>
              <w:t>-0.012 [-0.021, -0.005]</w:t>
            </w:r>
          </w:p>
        </w:tc>
        <w:tc>
          <w:p>
            <w:pPr>
              <w:pStyle w:val="Normal"/>
              <w:jc w:val="center"/>
            </w:pPr>
            <w:r>
              <w:t>-0.008 [-0.017, -0.002]</w:t>
            </w:r>
          </w:p>
        </w:tc>
      </w:tr>
      <w:tr>
        <w:tc>
          <w:p>
            <w:pPr>
              <w:pStyle w:val="Normal"/>
              <w:jc w:val="left"/>
            </w:pPr>
            <w:r>
              <w:t>0.5 &lt; p &lt; 0.6</w:t>
            </w:r>
          </w:p>
        </w:tc>
        <w:tc>
          <w:p>
            <w:pPr>
              <w:pStyle w:val="Normal"/>
              <w:jc w:val="center"/>
            </w:pPr>
            <w:r>
              <w:t>-0.015 [-0.025, -0.007]</w:t>
            </w:r>
          </w:p>
        </w:tc>
        <w:tc>
          <w:p>
            <w:pPr>
              <w:pStyle w:val="Normal"/>
              <w:jc w:val="center"/>
            </w:pPr>
            <w:r>
              <w:t>-0.011 [-0.02, -0.004]</w:t>
            </w:r>
          </w:p>
        </w:tc>
        <w:tc>
          <w:p>
            <w:pPr>
              <w:pStyle w:val="Normal"/>
              <w:jc w:val="center"/>
            </w:pPr>
            <w:r>
              <w:t>-0.007 [-0.016, 0]</w:t>
            </w:r>
          </w:p>
        </w:tc>
        <w:tc>
          <w:p>
            <w:pPr>
              <w:pStyle w:val="Normal"/>
              <w:jc w:val="center"/>
            </w:pPr>
            <w:r>
              <w:t>-0.004 [-0.013, 0.003]</w:t>
            </w:r>
          </w:p>
        </w:tc>
      </w:tr>
      <w:tr>
        <w:tc>
          <w:p>
            <w:pPr>
              <w:pStyle w:val="Normal"/>
              <w:jc w:val="left"/>
            </w:pPr>
            <w:r>
              <w:t>0.4 &lt; p &lt; 0.5</w:t>
            </w:r>
          </w:p>
        </w:tc>
        <w:tc>
          <w:p>
            <w:pPr>
              <w:pStyle w:val="Normal"/>
              <w:jc w:val="center"/>
            </w:pPr>
            <w:r>
              <w:t>-0.021 [-0.03, -0.013]</w:t>
            </w:r>
          </w:p>
        </w:tc>
        <w:tc>
          <w:p>
            <w:pPr>
              <w:pStyle w:val="Normal"/>
              <w:jc w:val="center"/>
            </w:pPr>
            <w:r>
              <w:t>-0.017 [-0.025, -0.009]</w:t>
            </w:r>
          </w:p>
        </w:tc>
        <w:tc>
          <w:p>
            <w:pPr>
              <w:pStyle w:val="Normal"/>
              <w:jc w:val="center"/>
            </w:pPr>
            <w:r>
              <w:t>-0.012 [-0.021, -0.005]</w:t>
            </w:r>
          </w:p>
        </w:tc>
        <w:tc>
          <w:p>
            <w:pPr>
              <w:pStyle w:val="Normal"/>
              <w:jc w:val="center"/>
            </w:pPr>
            <w:r>
              <w:t>-0.009 [-0.018, -0.002]</w:t>
            </w:r>
          </w:p>
        </w:tc>
      </w:tr>
      <w:tr>
        <w:tc>
          <w:p>
            <w:pPr>
              <w:pStyle w:val="Normal"/>
              <w:jc w:val="left"/>
            </w:pPr>
            <w:r>
              <w:t>0.3 &lt; p &lt; 0.4</w:t>
            </w:r>
          </w:p>
        </w:tc>
        <w:tc>
          <w:p>
            <w:pPr>
              <w:pStyle w:val="Normal"/>
              <w:jc w:val="center"/>
            </w:pPr>
            <w:r>
              <w:t>-0.025 [-0.035, -0.017]</w:t>
            </w:r>
          </w:p>
        </w:tc>
        <w:tc>
          <w:p>
            <w:pPr>
              <w:pStyle w:val="Normal"/>
              <w:jc w:val="center"/>
            </w:pPr>
            <w:r>
              <w:t>-0.021 [-0.029, -0.013]</w:t>
            </w:r>
          </w:p>
        </w:tc>
        <w:tc>
          <w:p>
            <w:pPr>
              <w:pStyle w:val="Normal"/>
              <w:jc w:val="center"/>
            </w:pPr>
            <w:r>
              <w:t>-0.016 [-0.025, -0.009]</w:t>
            </w:r>
          </w:p>
        </w:tc>
        <w:tc>
          <w:p>
            <w:pPr>
              <w:pStyle w:val="Normal"/>
              <w:jc w:val="center"/>
            </w:pPr>
            <w:r>
              <w:t>-0.013 [-0.022, -0.006]</w:t>
            </w:r>
          </w:p>
        </w:tc>
      </w:tr>
      <w:tr>
        <w:tc>
          <w:p>
            <w:pPr>
              <w:pStyle w:val="Normal"/>
              <w:jc w:val="left"/>
            </w:pPr>
            <w:r>
              <w:t>0.2 &lt; p &lt; 0.3</w:t>
            </w:r>
          </w:p>
        </w:tc>
        <w:tc>
          <w:p>
            <w:pPr>
              <w:pStyle w:val="Normal"/>
              <w:jc w:val="center"/>
            </w:pPr>
            <w:r>
              <w:t>-0.029 [-0.037, -0.02]</w:t>
            </w:r>
          </w:p>
        </w:tc>
        <w:tc>
          <w:p>
            <w:pPr>
              <w:pStyle w:val="Normal"/>
              <w:jc w:val="center"/>
            </w:pPr>
            <w:r>
              <w:t>-0.024 [-0.032, -0.016]</w:t>
            </w:r>
          </w:p>
        </w:tc>
        <w:tc>
          <w:p>
            <w:pPr>
              <w:pStyle w:val="Normal"/>
              <w:jc w:val="center"/>
            </w:pPr>
            <w:r>
              <w:t>-0.019 [-0.028, -0.012]</w:t>
            </w:r>
          </w:p>
        </w:tc>
        <w:tc>
          <w:p>
            <w:pPr>
              <w:pStyle w:val="Normal"/>
              <w:jc w:val="center"/>
            </w:pPr>
            <w:r>
              <w:t>-0.016 [-0.025, -0.008]</w:t>
            </w:r>
          </w:p>
        </w:tc>
      </w:tr>
      <w:tr>
        <w:tc>
          <w:p>
            <w:pPr>
              <w:pStyle w:val="Normal"/>
              <w:jc w:val="left"/>
            </w:pPr>
            <w:r>
              <w:t>0.1 &lt; p &lt; 0.2</w:t>
            </w:r>
          </w:p>
        </w:tc>
        <w:tc>
          <w:p>
            <w:pPr>
              <w:pStyle w:val="Normal"/>
              <w:jc w:val="center"/>
            </w:pPr>
            <w:r>
              <w:t>-0.03 [-0.038, -0.019]</w:t>
            </w:r>
          </w:p>
        </w:tc>
        <w:tc>
          <w:p>
            <w:pPr>
              <w:pStyle w:val="Normal"/>
              <w:jc w:val="center"/>
            </w:pPr>
            <w:r>
              <w:t>-0.023 [-0.031, -0.014]</w:t>
            </w:r>
          </w:p>
        </w:tc>
        <w:tc>
          <w:p>
            <w:pPr>
              <w:pStyle w:val="Normal"/>
              <w:jc w:val="center"/>
            </w:pPr>
            <w:r>
              <w:t>-0.019 [-0.028, -0.01]</w:t>
            </w:r>
          </w:p>
        </w:tc>
        <w:tc>
          <w:p>
            <w:pPr>
              <w:pStyle w:val="Normal"/>
              <w:jc w:val="center"/>
            </w:pPr>
            <w:r>
              <w:t>-0.015 [-0.025, -0.006]</w:t>
            </w:r>
          </w:p>
        </w:tc>
      </w:tr>
      <w:tr>
        <w:tc>
          <w:p>
            <w:pPr>
              <w:pStyle w:val="Normal"/>
              <w:jc w:val="left"/>
            </w:pPr>
            <w:r>
              <w:t>0.05 &lt; p &lt; 0.1</w:t>
            </w:r>
          </w:p>
        </w:tc>
        <w:tc>
          <w:p>
            <w:pPr>
              <w:pStyle w:val="Normal"/>
              <w:jc w:val="center"/>
            </w:pPr>
            <w:r>
              <w:t>-0.015 [-0.021, -0.006]</w:t>
            </w:r>
          </w:p>
        </w:tc>
        <w:tc>
          <w:p>
            <w:pPr>
              <w:pStyle w:val="Normal"/>
              <w:jc w:val="center"/>
            </w:pPr>
            <w:r>
              <w:t>-0.01 [-0.015, -0.004]</w:t>
            </w:r>
          </w:p>
        </w:tc>
        <w:tc>
          <w:p>
            <w:pPr>
              <w:pStyle w:val="Normal"/>
              <w:jc w:val="center"/>
            </w:pPr>
            <w:r>
              <w:t>-0.009 [-0.014, -0.002]</w:t>
            </w:r>
          </w:p>
        </w:tc>
        <w:tc>
          <w:p>
            <w:pPr>
              <w:pStyle w:val="Normal"/>
              <w:jc w:val="center"/>
            </w:pPr>
            <w:r>
              <w:t>-0.007 [-0.012, -0.001]</w:t>
            </w:r>
          </w:p>
        </w:tc>
      </w:tr>
      <w:tr>
        <w:tc>
          <w:p>
            <w:pPr>
              <w:pStyle w:val="Normal"/>
              <w:jc w:val="left"/>
            </w:pPr>
            <w:r>
              <w:t>0.01 &lt; p &lt; 0.05</w:t>
            </w:r>
          </w:p>
        </w:tc>
        <w:tc>
          <w:p>
            <w:pPr>
              <w:pStyle w:val="Normal"/>
              <w:jc w:val="center"/>
            </w:pPr>
            <w:r>
              <w:t>-0.002 [-0.014, 0.014]</w:t>
            </w:r>
          </w:p>
        </w:tc>
        <w:tc>
          <w:p>
            <w:pPr>
              <w:pStyle w:val="Normal"/>
              <w:jc w:val="center"/>
            </w:pPr>
            <w:r>
              <w:t>0.001 [-0.008, 0.012]</w:t>
            </w:r>
          </w:p>
        </w:tc>
        <w:tc>
          <w:p>
            <w:pPr>
              <w:pStyle w:val="Normal"/>
              <w:jc w:val="center"/>
            </w:pPr>
            <w:r>
              <w:t>0.001 [-0.007, 0.011]</w:t>
            </w:r>
          </w:p>
        </w:tc>
        <w:tc>
          <w:p>
            <w:pPr>
              <w:pStyle w:val="Normal"/>
              <w:jc w:val="center"/>
            </w:pPr>
            <w:r>
              <w:t>0.001 [-0.006, 0.011]</w:t>
            </w:r>
          </w:p>
        </w:tc>
      </w:tr>
      <w:tr>
        <w:tc>
          <w:p>
            <w:pPr>
              <w:pStyle w:val="Normal"/>
              <w:jc w:val="left"/>
            </w:pPr>
            <w:r>
              <w:t>0.001 &lt; p &lt; 0.01</w:t>
            </w:r>
          </w:p>
        </w:tc>
        <w:tc>
          <w:p>
            <w:pPr>
              <w:pStyle w:val="Normal"/>
              <w:jc w:val="center"/>
            </w:pPr>
            <w:r>
              <w:t>0.014 [0.003, 0.031]</w:t>
            </w:r>
          </w:p>
        </w:tc>
        <w:tc>
          <w:p>
            <w:pPr>
              <w:pStyle w:val="Normal"/>
              <w:jc w:val="center"/>
            </w:pPr>
            <w:r>
              <w:t>0.011 [0.002, 0.024]</w:t>
            </w:r>
          </w:p>
        </w:tc>
        <w:tc>
          <w:p>
            <w:pPr>
              <w:pStyle w:val="Normal"/>
              <w:jc w:val="center"/>
            </w:pPr>
            <w:r>
              <w:t>0.008 [-0.001, 0.019]</w:t>
            </w:r>
          </w:p>
        </w:tc>
        <w:tc>
          <w:p>
            <w:pPr>
              <w:pStyle w:val="Normal"/>
              <w:jc w:val="center"/>
            </w:pPr>
            <w:r>
              <w:t>0.006 [-0.003, 0.017]</w:t>
            </w:r>
          </w:p>
        </w:tc>
      </w:tr>
      <w:tr>
        <w:tc>
          <w:p>
            <w:pPr>
              <w:pStyle w:val="Normal"/>
              <w:jc w:val="left"/>
            </w:pPr>
            <w:r>
              <w:t>p &lt; 0.001</w:t>
            </w:r>
          </w:p>
        </w:tc>
        <w:tc>
          <w:p>
            <w:pPr>
              <w:pStyle w:val="Normal"/>
              <w:jc w:val="center"/>
            </w:pPr>
            <w:r>
              <w:t>0.175 [0.086, 0.245]</w:t>
            </w:r>
          </w:p>
        </w:tc>
        <w:tc>
          <w:p>
            <w:pPr>
              <w:pStyle w:val="Normal"/>
              <w:jc w:val="center"/>
            </w:pPr>
            <w:r>
              <w:t>0.131 [0.053, 0.204]</w:t>
            </w:r>
          </w:p>
        </w:tc>
        <w:tc>
          <w:p>
            <w:pPr>
              <w:pStyle w:val="Normal"/>
              <w:jc w:val="center"/>
            </w:pPr>
            <w:r>
              <w:t>0.094 [0.021, 0.173]</w:t>
            </w:r>
          </w:p>
        </w:tc>
        <w:tc>
          <w:p>
            <w:pPr>
              <w:pStyle w:val="Normal"/>
              <w:jc w:val="center"/>
            </w:pPr>
            <w:r>
              <w:t>0.066 [-0.009, 0.149]</w:t>
            </w:r>
          </w:p>
        </w:tc>
      </w:tr>
      <w:tr>
        <w:tc>
          <w:p>
            <w:pPr>
              <w:pStyle w:val="Normal"/>
              <w:jc w:val="left"/>
            </w:pPr>
            <w:r>
              <w:t>ESR_{0.05}^{all}</w:t>
            </w:r>
          </w:p>
        </w:tc>
        <w:tc>
          <w:p>
            <w:pPr>
              <w:pStyle w:val="Normal"/>
              <w:jc w:val="center"/>
            </w:pPr>
            <w:r>
              <w:t>0.187 [0.107, 0.271]</w:t>
            </w:r>
          </w:p>
        </w:tc>
        <w:tc>
          <w:p>
            <w:pPr>
              <w:pStyle w:val="Normal"/>
              <w:jc w:val="center"/>
            </w:pPr>
            <w:r>
              <w:t>0.143 [0.074, 0.224]</w:t>
            </w:r>
          </w:p>
        </w:tc>
        <w:tc>
          <w:p>
            <w:pPr>
              <w:pStyle w:val="Normal"/>
              <w:jc w:val="center"/>
            </w:pPr>
            <w:r>
              <w:t>0.103 [0.036, 0.184]</w:t>
            </w:r>
          </w:p>
        </w:tc>
        <w:tc>
          <w:p>
            <w:pPr>
              <w:pStyle w:val="Normal"/>
              <w:jc w:val="center"/>
            </w:pPr>
            <w:r>
              <w:t>0.073 [0.006, 0.157]</w:t>
            </w:r>
          </w:p>
        </w:tc>
      </w:tr>
      <w:tr>
        <w:tc>
          <w:p>
            <w:pPr>
              <w:pStyle w:val="Normal"/>
              <w:jc w:val="left"/>
            </w:pPr>
            <w:r>
              <w:t>ESR_{0.05}^{sig}</w:t>
            </w:r>
          </w:p>
        </w:tc>
        <w:tc>
          <w:p>
            <w:pPr>
              <w:pStyle w:val="Normal"/>
              <w:jc w:val="center"/>
            </w:pPr>
            <w:r>
              <w:t>0.356 [0.277, 0.444]</w:t>
            </w:r>
          </w:p>
        </w:tc>
        <w:tc>
          <w:p>
            <w:pPr>
              <w:pStyle w:val="Normal"/>
              <w:jc w:val="center"/>
            </w:pPr>
            <w:r>
              <w:t>0.272 [0.216, 0.34]</w:t>
            </w:r>
          </w:p>
        </w:tc>
        <w:tc>
          <w:p>
            <w:pPr>
              <w:pStyle w:val="Normal"/>
              <w:jc w:val="center"/>
            </w:pPr>
            <w:r>
              <w:t>0.195 [0.152, 0.262]</w:t>
            </w:r>
          </w:p>
        </w:tc>
        <w:tc>
          <w:p>
            <w:pPr>
              <w:pStyle w:val="Normal"/>
              <w:jc w:val="center"/>
            </w:pPr>
            <w:r>
              <w:t>0.138 [0.095, 0.203]</w:t>
            </w:r>
          </w:p>
        </w:tc>
      </w:tr>
      <w:tr>
        <w:tc>
          <w:p>
            <w:pPr>
              <w:pStyle w:val="Normal"/>
              <w:jc w:val="left"/>
            </w:pPr>
            <w:r>
              <w:t>No. of meta-analysis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</w:tr>
      <w:tr>
        <w:tc>
          <w:p>
            <w:pPr>
              <w:pStyle w:val="Normal"/>
              <w:jc w:val="left"/>
            </w:pPr>
            <w:r>
              <w:t>No. of tests</w:t>
            </w:r>
          </w:p>
        </w:tc>
        <w:tc>
          <w:p>
            <w:pPr>
              <w:pStyle w:val="Normal"/>
              <w:jc w:val="center"/>
            </w:pPr>
            <w:r>
              <w:t>63823</w:t>
            </w:r>
          </w:p>
        </w:tc>
        <w:tc>
          <w:p>
            <w:pPr>
              <w:pStyle w:val="Normal"/>
              <w:jc w:val="center"/>
            </w:pPr>
            <w:r>
              <w:t>63823</w:t>
            </w:r>
          </w:p>
        </w:tc>
        <w:tc>
          <w:p>
            <w:pPr>
              <w:pStyle w:val="Normal"/>
              <w:jc w:val="center"/>
            </w:pPr>
            <w:r>
              <w:t>63823</w:t>
            </w:r>
          </w:p>
        </w:tc>
        <w:tc>
          <w:p>
            <w:pPr>
              <w:pStyle w:val="Normal"/>
              <w:jc w:val="center"/>
            </w:pPr>
            <w:r>
              <w:t>63823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2026-08-11T18:11:10Z</dcterms:modified>
  <cp:category/>
</cp:coreProperties>
</file>