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3YCM_report</w:t>
      </w:r>
      <w:r>
        <w:br w:type="textWrapping"/>
      </w:r>
      <w:r>
        <w:t xml:space="preserve">Author: Sarah Stevens</w:t>
      </w:r>
    </w:p>
    <w:p>
      <w:pPr>
        <w:pStyle w:val="Heading1"/>
      </w:pPr>
      <w:bookmarkStart w:id="21" w:name="third-year-committee-report"/>
      <w:bookmarkEnd w:id="21"/>
      <w:r>
        <w:t xml:space="preserve">Third Year Committee Report</w:t>
      </w:r>
    </w:p>
    <w:p>
      <w:pPr>
        <w:pStyle w:val="FirstParagraph"/>
      </w:pPr>
      <w:r>
        <w:t xml:space="preserve">Sarah Stevens, McMahon Lab</w:t>
      </w:r>
      <w:r>
        <w:br w:type="textWrapping"/>
      </w:r>
      <w:r>
        <w:t xml:space="preserve">Meeting: July 8th, 2015 in MSB 5503</w:t>
      </w:r>
    </w:p>
    <w:p>
      <w:pPr>
        <w:pStyle w:val="Heading2"/>
      </w:pPr>
      <w:bookmarkStart w:id="22" w:name="research-progress"/>
      <w:bookmarkEnd w:id="22"/>
      <w:r>
        <w:t xml:space="preserve">Research Progress</w:t>
      </w:r>
    </w:p>
    <w:p>
      <w:pPr>
        <w:pStyle w:val="Heading2"/>
      </w:pPr>
      <w:bookmarkStart w:id="23" w:name="publications"/>
      <w:bookmarkEnd w:id="23"/>
      <w:r>
        <w:t xml:space="preserve">Publications</w:t>
      </w:r>
    </w:p>
    <w:p>
      <w:pPr>
        <w:pStyle w:val="Compact"/>
        <w:numPr>
          <w:numId w:val="1001"/>
          <w:ilvl w:val="0"/>
        </w:numPr>
      </w:pPr>
      <w:r>
        <w:t xml:space="preserve">GFM paper</w:t>
      </w:r>
    </w:p>
    <w:p>
      <w:pPr>
        <w:pStyle w:val="Compact"/>
        <w:numPr>
          <w:numId w:val="1001"/>
          <w:ilvl w:val="0"/>
        </w:numPr>
      </w:pPr>
      <w:r>
        <w:t xml:space="preserve">acI paper</w:t>
      </w:r>
    </w:p>
    <w:p>
      <w:pPr>
        <w:pStyle w:val="Compact"/>
        <w:numPr>
          <w:numId w:val="1001"/>
          <w:ilvl w:val="0"/>
        </w:numPr>
      </w:pPr>
      <w:r>
        <w:t xml:space="preserve">Genome announcements</w:t>
      </w:r>
    </w:p>
    <w:p>
      <w:pPr>
        <w:pStyle w:val="Heading2"/>
      </w:pPr>
      <w:bookmarkStart w:id="24" w:name="oral-presentations"/>
      <w:bookmarkEnd w:id="24"/>
      <w:r>
        <w:t xml:space="preserve">Oral Presentations</w:t>
      </w:r>
    </w:p>
    <w:p>
      <w:pPr>
        <w:pStyle w:val="FirstParagraph"/>
      </w:pPr>
      <w:r>
        <w:t xml:space="preserve">"Genome-wide Selective Sweeps in Natural Bacterial Populations Revealed by Time-series Metagenomics." 15th International Symposium on Microbial Ecology. August 24, 2014. Seoul, South Korea "Genome-wide and Gene-specific Selective Sweeps in Freshwater Bacterial Populations Revealed Using Metagenomics." 14 Symposium Society for Aquatic Microbial Ecology. August 2015. Uppsala, Sweden</w:t>
      </w:r>
    </w:p>
    <w:p>
      <w:pPr>
        <w:pStyle w:val="Heading2"/>
      </w:pPr>
      <w:bookmarkStart w:id="25" w:name="poster-presentations"/>
      <w:bookmarkEnd w:id="25"/>
      <w:r>
        <w:t xml:space="preserve">Poster Presentations</w:t>
      </w:r>
    </w:p>
    <w:p>
      <w:pPr>
        <w:pStyle w:val="FirstParagraph"/>
      </w:pPr>
      <w:r>
        <w:t xml:space="preserve">ISME</w:t>
      </w:r>
      <w:r>
        <w:br w:type="textWrapping"/>
      </w:r>
      <w:r>
        <w:t xml:space="preserve">Microbial Population Biology Gordon Conference</w:t>
      </w:r>
      <w:r>
        <w:br w:type="textWrapping"/>
      </w:r>
      <w:r>
        <w:t xml:space="preserve">SciMed GRS Poster Session 2014</w:t>
      </w:r>
      <w:r>
        <w:br w:type="textWrapping"/>
      </w:r>
      <w:r>
        <w:t xml:space="preserve">JGI UGM?, JGI MGM? Raper Symposium 2013?, SciMed GRS 2013?</w:t>
      </w:r>
    </w:p>
    <w:p>
      <w:pPr>
        <w:pStyle w:val="Heading2"/>
      </w:pPr>
      <w:bookmarkStart w:id="26" w:name="professional-development"/>
      <w:bookmarkEnd w:id="26"/>
      <w:r>
        <w:t xml:space="preserve">Professional Development</w:t>
      </w:r>
    </w:p>
    <w:p>
      <w:pPr>
        <w:pStyle w:val="Compact"/>
        <w:numPr>
          <w:numId w:val="1002"/>
          <w:ilvl w:val="0"/>
        </w:numPr>
      </w:pPr>
      <w:r>
        <w:t xml:space="preserve">Software Carpentry Instructor Training - May 2015</w:t>
      </w:r>
    </w:p>
    <w:p>
      <w:pPr>
        <w:pStyle w:val="Compact"/>
        <w:numPr>
          <w:numId w:val="1002"/>
          <w:ilvl w:val="0"/>
        </w:numPr>
      </w:pPr>
      <w:r>
        <w:t xml:space="preserve">Helped teach two workshops on campus and hope to instruct more this year.</w:t>
      </w:r>
    </w:p>
    <w:p>
      <w:pPr>
        <w:pStyle w:val="Compact"/>
        <w:numPr>
          <w:numId w:val="1002"/>
          <w:ilvl w:val="0"/>
        </w:numPr>
      </w:pPr>
      <w:r>
        <w:t xml:space="preserve">Molecular Microbial Ecology and Evolution(MoMiEE) support group - Started Nov. 2014 - Co-chair</w:t>
      </w:r>
    </w:p>
    <w:p>
      <w:pPr>
        <w:pStyle w:val="Compact"/>
        <w:numPr>
          <w:numId w:val="1002"/>
          <w:ilvl w:val="0"/>
        </w:numPr>
      </w:pPr>
      <w:r>
        <w:t xml:space="preserve">Plan and facilitate our monthly meetings, organize our webpage, and started a biweekly Python study group.</w:t>
      </w:r>
    </w:p>
    <w:p>
      <w:pPr>
        <w:pStyle w:val="Compact"/>
        <w:numPr>
          <w:numId w:val="1002"/>
          <w:ilvl w:val="0"/>
        </w:numPr>
      </w:pPr>
      <w:r>
        <w:t xml:space="preserve">MoMiEE Python Study Group - Started Dec. 2014 Chair</w:t>
      </w:r>
    </w:p>
    <w:p>
      <w:pPr>
        <w:pStyle w:val="Compact"/>
        <w:numPr>
          <w:numId w:val="1002"/>
          <w:ilvl w:val="0"/>
        </w:numPr>
      </w:pPr>
      <w:r>
        <w:t xml:space="preserve">Plan and facilitate our bi-weekly meetings.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Data Carpentry Hack-a-thon - Mar. 2014</w:t>
      </w:r>
    </w:p>
    <w:p>
      <w:pPr>
        <w:pStyle w:val="Compact"/>
        <w:numPr>
          <w:numId w:val="1002"/>
          <w:ilvl w:val="0"/>
        </w:numPr>
      </w:pPr>
      <w:r>
        <w:t xml:space="preserve">Helped to create instructional material for a genomics workshop</w:t>
      </w:r>
    </w:p>
    <w:p>
      <w:pPr>
        <w:pStyle w:val="Heading2"/>
      </w:pPr>
      <w:bookmarkStart w:id="27" w:name="committees-and-outreach"/>
      <w:bookmarkEnd w:id="27"/>
      <w:r>
        <w:t xml:space="preserve">Committees and Outreach</w:t>
      </w:r>
    </w:p>
    <w:p>
      <w:pPr>
        <w:pStyle w:val="Compact"/>
        <w:numPr>
          <w:numId w:val="1003"/>
          <w:ilvl w:val="0"/>
        </w:numPr>
      </w:pPr>
      <w:r>
        <w:t xml:space="preserve">MDTP Recruiting Committee 2014-2015</w:t>
      </w:r>
    </w:p>
    <w:p>
      <w:pPr>
        <w:pStyle w:val="Compact"/>
        <w:numPr>
          <w:numId w:val="1003"/>
          <w:ilvl w:val="0"/>
        </w:numPr>
      </w:pPr>
      <w:r>
        <w:t xml:space="preserve">Illinois Mathematics and Science - Academy Intersession Instructor - Bioinformatics Basics, Microbial Evolution and Ecology - Jan. 2015</w:t>
      </w:r>
    </w:p>
    <w:p>
      <w:pPr>
        <w:pStyle w:val="Compact"/>
        <w:numPr>
          <w:numId w:val="1003"/>
          <w:ilvl w:val="0"/>
        </w:numPr>
      </w:pPr>
      <w:r>
        <w:t xml:space="preserve">Nuestro Mundo Science Night Volunteer - Apr. 2015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3334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4ddd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