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721D4" w14:textId="77777777"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b/>
          <w:bCs/>
          <w:color w:val="000000"/>
        </w:rPr>
        <w:t>Evolution of interference</w:t>
      </w:r>
    </w:p>
    <w:p w14:paraId="755980E1" w14:textId="77777777" w:rsidR="00570AC9" w:rsidRPr="00570AC9" w:rsidRDefault="00570AC9" w:rsidP="00570AC9">
      <w:pPr>
        <w:spacing w:line="240" w:lineRule="auto"/>
        <w:rPr>
          <w:rFonts w:ascii="Times New Roman" w:eastAsia="Times New Roman" w:hAnsi="Times New Roman" w:cs="Times New Roman"/>
          <w:sz w:val="24"/>
          <w:szCs w:val="24"/>
        </w:rPr>
      </w:pPr>
      <w:commentRangeStart w:id="0"/>
      <w:r w:rsidRPr="00570AC9">
        <w:rPr>
          <w:rFonts w:ascii="Calibri" w:eastAsia="Times New Roman" w:hAnsi="Calibri" w:cs="Calibri"/>
          <w:color w:val="000000"/>
        </w:rPr>
        <w:t xml:space="preserve">Some basics of the constraints bounds of interference are known, yet there are still many unknowns regarding the relationship of genome wide recombination rate and interference strength.  </w:t>
      </w:r>
      <w:commentRangeEnd w:id="0"/>
      <w:r w:rsidR="0055630B">
        <w:rPr>
          <w:rStyle w:val="CommentReference"/>
        </w:rPr>
        <w:commentReference w:id="0"/>
      </w:r>
      <w:commentRangeStart w:id="1"/>
      <w:commentRangeStart w:id="2"/>
      <w:r w:rsidRPr="00570AC9">
        <w:rPr>
          <w:rFonts w:ascii="Calibri" w:eastAsia="Times New Roman" w:hAnsi="Calibri" w:cs="Calibri"/>
          <w:color w:val="000000"/>
        </w:rPr>
        <w:t xml:space="preserve">The non-random spacing of crossovers along the 2D length of chromosomes </w:t>
      </w:r>
      <w:commentRangeEnd w:id="1"/>
      <w:r w:rsidR="0055630B">
        <w:rPr>
          <w:rStyle w:val="CommentReference"/>
        </w:rPr>
        <w:commentReference w:id="1"/>
      </w:r>
      <w:commentRangeEnd w:id="2"/>
      <w:r w:rsidR="00CD0C9E">
        <w:rPr>
          <w:rStyle w:val="CommentReference"/>
        </w:rPr>
        <w:commentReference w:id="2"/>
      </w:r>
      <w:r w:rsidRPr="00570AC9">
        <w:rPr>
          <w:rFonts w:ascii="Calibri" w:eastAsia="Times New Roman" w:hAnsi="Calibri" w:cs="Calibri"/>
          <w:color w:val="000000"/>
        </w:rPr>
        <w:t xml:space="preserve">is the first level of quantification of crossover interference (cite gamma COI papers). </w:t>
      </w:r>
      <w:commentRangeStart w:id="4"/>
      <w:r w:rsidRPr="00570AC9">
        <w:rPr>
          <w:rFonts w:ascii="Calibri" w:eastAsia="Times New Roman" w:hAnsi="Calibri" w:cs="Calibri"/>
          <w:color w:val="000000"/>
        </w:rPr>
        <w:t>Logically a negative correlation is expected;</w:t>
      </w:r>
      <w:commentRangeEnd w:id="4"/>
      <w:r w:rsidR="0055630B">
        <w:rPr>
          <w:rStyle w:val="CommentReference"/>
        </w:rPr>
        <w:commentReference w:id="4"/>
      </w:r>
      <w:r w:rsidRPr="00570AC9">
        <w:rPr>
          <w:rFonts w:ascii="Calibri" w:eastAsia="Times New Roman" w:hAnsi="Calibri" w:cs="Calibri"/>
          <w:color w:val="000000"/>
        </w:rPr>
        <w:t xml:space="preserve"> increasing the number of crossovers across chromosomes would most logically be done by</w:t>
      </w:r>
      <w:r w:rsidR="00914CB7" w:rsidRPr="00570AC9">
        <w:rPr>
          <w:rFonts w:ascii="Calibri" w:eastAsia="Times New Roman" w:hAnsi="Calibri" w:cs="Calibri"/>
          <w:color w:val="000000"/>
        </w:rPr>
        <w:t> more</w:t>
      </w:r>
      <w:r w:rsidRPr="00570AC9">
        <w:rPr>
          <w:rFonts w:ascii="Calibri" w:eastAsia="Times New Roman" w:hAnsi="Calibri" w:cs="Calibri"/>
          <w:color w:val="000000"/>
        </w:rPr>
        <w:t xml:space="preserve"> densely spacing crossovers along chromosomes and decreasing interference strength. This pattern has empirical support from the most species (Otto and Payseur) and </w:t>
      </w:r>
      <w:commentRangeStart w:id="5"/>
      <w:commentRangeStart w:id="6"/>
      <w:r w:rsidRPr="00570AC9">
        <w:rPr>
          <w:rFonts w:ascii="Calibri" w:eastAsia="Times New Roman" w:hAnsi="Calibri" w:cs="Calibri"/>
          <w:color w:val="000000"/>
        </w:rPr>
        <w:t>fits well with the fundamental relationship between the SC area or axis length</w:t>
      </w:r>
      <w:commentRangeEnd w:id="5"/>
      <w:r w:rsidR="0055630B">
        <w:rPr>
          <w:rStyle w:val="CommentReference"/>
        </w:rPr>
        <w:commentReference w:id="5"/>
      </w:r>
      <w:commentRangeEnd w:id="6"/>
      <w:r w:rsidR="00DA609B">
        <w:rPr>
          <w:rStyle w:val="CommentReference"/>
        </w:rPr>
        <w:commentReference w:id="6"/>
      </w:r>
      <w:r w:rsidRPr="00570AC9">
        <w:rPr>
          <w:rFonts w:ascii="Calibri" w:eastAsia="Times New Roman" w:hAnsi="Calibri" w:cs="Calibri"/>
          <w:color w:val="000000"/>
        </w:rPr>
        <w:t>, the physical upper limit for the number of crossovers.</w:t>
      </w:r>
    </w:p>
    <w:p w14:paraId="05B220CB" w14:textId="77777777"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color w:val="000000"/>
        </w:rPr>
        <w:t xml:space="preserve">Our results support an opposite pattern, a positive correlation between interference strength and genome wide recombination rates; </w:t>
      </w:r>
      <w:commentRangeStart w:id="7"/>
      <w:r w:rsidRPr="000426A5">
        <w:rPr>
          <w:rFonts w:ascii="Calibri" w:eastAsia="Times New Roman" w:hAnsi="Calibri" w:cs="Calibri"/>
          <w:b/>
          <w:color w:val="000000"/>
        </w:rPr>
        <w:t>we find support that interference strength has evolved in the two groups of male strains</w:t>
      </w:r>
      <w:r w:rsidRPr="00570AC9">
        <w:rPr>
          <w:rFonts w:ascii="Calibri" w:eastAsia="Times New Roman" w:hAnsi="Calibri" w:cs="Calibri"/>
          <w:color w:val="000000"/>
        </w:rPr>
        <w:t>.</w:t>
      </w:r>
      <w:commentRangeEnd w:id="7"/>
      <w:r w:rsidR="0055630B">
        <w:rPr>
          <w:rStyle w:val="CommentReference"/>
        </w:rPr>
        <w:commentReference w:id="7"/>
      </w:r>
      <w:r w:rsidRPr="00570AC9">
        <w:rPr>
          <w:rFonts w:ascii="Calibri" w:eastAsia="Times New Roman" w:hAnsi="Calibri" w:cs="Calibri"/>
          <w:color w:val="000000"/>
        </w:rPr>
        <w:t xml:space="preserve"> There is a small number of positive correlations between genome wide recombination rate and interference strength in the literature. The within sex comparison of two breeds of cattle with different genome wide recombination rates (Ma et al), between lab and wild mice of </w:t>
      </w:r>
      <w:proofErr w:type="spellStart"/>
      <w:r w:rsidRPr="00570AC9">
        <w:rPr>
          <w:rFonts w:ascii="Calibri" w:eastAsia="Times New Roman" w:hAnsi="Calibri" w:cs="Calibri"/>
          <w:color w:val="000000"/>
        </w:rPr>
        <w:t>Peromyscus</w:t>
      </w:r>
      <w:proofErr w:type="spellEnd"/>
      <w:r w:rsidRPr="00570AC9">
        <w:rPr>
          <w:rFonts w:ascii="Calibri" w:eastAsia="Times New Roman" w:hAnsi="Calibri" w:cs="Calibri"/>
          <w:color w:val="000000"/>
        </w:rPr>
        <w:t xml:space="preserve"> leucopus, in a previous house mouse cross </w:t>
      </w:r>
      <w:commentRangeStart w:id="8"/>
      <w:r w:rsidRPr="00570AC9">
        <w:rPr>
          <w:rFonts w:ascii="Calibri" w:eastAsia="Times New Roman" w:hAnsi="Calibri" w:cs="Calibri"/>
          <w:color w:val="000000"/>
        </w:rPr>
        <w:t xml:space="preserve">(Dumont F2 cross,  preliminary data (HVR unpublished) </w:t>
      </w:r>
      <w:commentRangeEnd w:id="8"/>
      <w:r w:rsidR="0055630B">
        <w:rPr>
          <w:rStyle w:val="CommentReference"/>
        </w:rPr>
        <w:commentReference w:id="8"/>
      </w:r>
      <w:r w:rsidRPr="00570AC9">
        <w:rPr>
          <w:rFonts w:ascii="Calibri" w:eastAsia="Times New Roman" w:hAnsi="Calibri" w:cs="Calibri"/>
          <w:color w:val="000000"/>
        </w:rPr>
        <w:t>and in human sperm (</w:t>
      </w:r>
      <w:proofErr w:type="spellStart"/>
      <w:r w:rsidRPr="00570AC9">
        <w:rPr>
          <w:rFonts w:ascii="Calibri" w:eastAsia="Times New Roman" w:hAnsi="Calibri" w:cs="Calibri"/>
          <w:color w:val="000000"/>
        </w:rPr>
        <w:t>Veller</w:t>
      </w:r>
      <w:proofErr w:type="spellEnd"/>
      <w:r w:rsidRPr="00570AC9">
        <w:rPr>
          <w:rFonts w:ascii="Calibri" w:eastAsia="Times New Roman" w:hAnsi="Calibri" w:cs="Calibri"/>
          <w:color w:val="000000"/>
        </w:rPr>
        <w:t xml:space="preserve"> et al 2018).</w:t>
      </w:r>
    </w:p>
    <w:p w14:paraId="1DA0BDBA" w14:textId="77777777" w:rsidR="00570AC9" w:rsidRPr="00570AC9" w:rsidRDefault="00570AC9" w:rsidP="00570AC9">
      <w:pPr>
        <w:spacing w:line="240" w:lineRule="auto"/>
        <w:rPr>
          <w:rFonts w:ascii="Times New Roman" w:eastAsia="Times New Roman" w:hAnsi="Times New Roman" w:cs="Times New Roman"/>
          <w:sz w:val="24"/>
          <w:szCs w:val="24"/>
        </w:rPr>
      </w:pPr>
      <w:commentRangeStart w:id="9"/>
      <w:r w:rsidRPr="00570AC9">
        <w:rPr>
          <w:rFonts w:ascii="Calibri" w:eastAsia="Times New Roman" w:hAnsi="Calibri" w:cs="Calibri"/>
          <w:color w:val="000000"/>
        </w:rPr>
        <w:t xml:space="preserve">Few theoretical models have considered the evolution of interference strength. </w:t>
      </w:r>
      <w:proofErr w:type="gramStart"/>
      <w:r w:rsidRPr="00570AC9">
        <w:rPr>
          <w:rFonts w:ascii="Calibri" w:eastAsia="Times New Roman" w:hAnsi="Calibri" w:cs="Calibri"/>
          <w:color w:val="000000"/>
        </w:rPr>
        <w:t>Neither the haploid selection or</w:t>
      </w:r>
      <w:proofErr w:type="gramEnd"/>
      <w:r w:rsidRPr="00570AC9">
        <w:rPr>
          <w:rFonts w:ascii="Calibri" w:eastAsia="Times New Roman" w:hAnsi="Calibri" w:cs="Calibri"/>
          <w:color w:val="000000"/>
        </w:rPr>
        <w:t xml:space="preserve"> two locus modifier model</w:t>
      </w:r>
      <w:r w:rsidR="00807C89">
        <w:rPr>
          <w:rFonts w:ascii="Calibri" w:eastAsia="Times New Roman" w:hAnsi="Calibri" w:cs="Calibri"/>
          <w:color w:val="000000"/>
        </w:rPr>
        <w:t xml:space="preserve"> make prediction for the </w:t>
      </w:r>
      <w:r w:rsidRPr="00570AC9">
        <w:rPr>
          <w:rFonts w:ascii="Calibri" w:eastAsia="Times New Roman" w:hAnsi="Calibri" w:cs="Calibri"/>
          <w:color w:val="000000"/>
        </w:rPr>
        <w:t>evolution of interference strength. While the SACE modifier model does not explicitly model evolution of interference strength we note that a logical outcome of the main prediction of maintaining larger chromosome blocks in males, would be a landscape with stronger interference strength. The COM model predicts that interference and the recombination landscape arises from known oscillatory movements during prophase, it lacks evolutionary based predictions. We propose the spindle based selection model would support the evolution of interference strength in the positive direction via modulation of the amount of sister cohesion connecting homologs (figure).</w:t>
      </w:r>
    </w:p>
    <w:p w14:paraId="3A9B41F7" w14:textId="77777777" w:rsidR="00570AC9" w:rsidRPr="00570AC9" w:rsidRDefault="00570AC9" w:rsidP="00570AC9">
      <w:pPr>
        <w:spacing w:line="240" w:lineRule="auto"/>
        <w:rPr>
          <w:rFonts w:ascii="Times New Roman" w:eastAsia="Times New Roman" w:hAnsi="Times New Roman" w:cs="Times New Roman"/>
          <w:sz w:val="24"/>
          <w:szCs w:val="24"/>
        </w:rPr>
      </w:pPr>
      <w:r w:rsidRPr="00570AC9">
        <w:rPr>
          <w:rFonts w:ascii="Calibri" w:eastAsia="Times New Roman" w:hAnsi="Calibri" w:cs="Calibri"/>
          <w:color w:val="000000"/>
        </w:rPr>
        <w:t>Models from Goldstein</w:t>
      </w:r>
      <w:r w:rsidR="00914CB7">
        <w:rPr>
          <w:rFonts w:ascii="Calibri" w:eastAsia="Times New Roman" w:hAnsi="Calibri" w:cs="Calibri"/>
          <w:color w:val="000000"/>
        </w:rPr>
        <w:t xml:space="preserve"> et al (review in Otto and Payse</w:t>
      </w:r>
      <w:r w:rsidRPr="00570AC9">
        <w:rPr>
          <w:rFonts w:ascii="Calibri" w:eastAsia="Times New Roman" w:hAnsi="Calibri" w:cs="Calibri"/>
          <w:color w:val="000000"/>
        </w:rPr>
        <w:t>ur) suggest that if this pattern is widespread interference evolves whenever increased recombination rates evolve. Perhaps a distinguishing feature of models which come to this finding is that the number of crossovers is kept constant. The space across multiple loci (</w:t>
      </w:r>
      <w:proofErr w:type="spellStart"/>
      <w:r w:rsidRPr="00570AC9">
        <w:rPr>
          <w:rFonts w:ascii="Calibri" w:eastAsia="Times New Roman" w:hAnsi="Calibri" w:cs="Calibri"/>
          <w:color w:val="000000"/>
        </w:rPr>
        <w:t>veller</w:t>
      </w:r>
      <w:proofErr w:type="spellEnd"/>
      <w:r w:rsidR="00914CB7">
        <w:rPr>
          <w:rFonts w:ascii="Calibri" w:eastAsia="Times New Roman" w:hAnsi="Calibri" w:cs="Calibri"/>
          <w:color w:val="000000"/>
        </w:rPr>
        <w:t xml:space="preserve"> et al 2018</w:t>
      </w:r>
      <w:r w:rsidRPr="00570AC9">
        <w:rPr>
          <w:rFonts w:ascii="Calibri" w:eastAsia="Times New Roman" w:hAnsi="Calibri" w:cs="Calibri"/>
          <w:color w:val="000000"/>
        </w:rPr>
        <w:t xml:space="preserve">?) or between multiple crossovers increases in a positive manner with genome wide recombination rates. Given that the empirical range of crossovers per chromosome is quite small (1-3  (Otto Payseur 2019, </w:t>
      </w:r>
      <w:proofErr w:type="spellStart"/>
      <w:r w:rsidRPr="00570AC9">
        <w:rPr>
          <w:rFonts w:ascii="Calibri" w:eastAsia="Times New Roman" w:hAnsi="Calibri" w:cs="Calibri"/>
          <w:color w:val="000000"/>
        </w:rPr>
        <w:t>Stapley</w:t>
      </w:r>
      <w:proofErr w:type="spellEnd"/>
      <w:r w:rsidRPr="00570AC9">
        <w:rPr>
          <w:rFonts w:ascii="Calibri" w:eastAsia="Times New Roman" w:hAnsi="Calibri" w:cs="Calibri"/>
          <w:color w:val="000000"/>
        </w:rPr>
        <w:t xml:space="preserve"> et al 2017) and the obligate crossover rule, the assumption of constraining the number of crossovers per chromosome fits well with empirical data.</w:t>
      </w:r>
      <w:commentRangeEnd w:id="9"/>
      <w:r w:rsidR="0055630B">
        <w:rPr>
          <w:rStyle w:val="CommentReference"/>
        </w:rPr>
        <w:commentReference w:id="9"/>
      </w:r>
    </w:p>
    <w:p w14:paraId="713E7FD0" w14:textId="77777777" w:rsidR="00570AC9" w:rsidRPr="00570AC9" w:rsidRDefault="00570AC9" w:rsidP="00570AC9">
      <w:pPr>
        <w:spacing w:after="0" w:line="240" w:lineRule="auto"/>
        <w:rPr>
          <w:rFonts w:ascii="Times New Roman" w:eastAsia="Times New Roman" w:hAnsi="Times New Roman" w:cs="Times New Roman"/>
          <w:sz w:val="24"/>
          <w:szCs w:val="24"/>
        </w:rPr>
      </w:pPr>
    </w:p>
    <w:p w14:paraId="05BA3BA9" w14:textId="77777777" w:rsidR="00CD0C9E" w:rsidRDefault="00570AC9" w:rsidP="00570AC9">
      <w:commentRangeStart w:id="10"/>
      <w:r w:rsidRPr="00570AC9">
        <w:rPr>
          <w:rFonts w:ascii="Times New Roman" w:eastAsia="Times New Roman" w:hAnsi="Times New Roman" w:cs="Times New Roman"/>
          <w:sz w:val="24"/>
          <w:szCs w:val="24"/>
        </w:rPr>
        <w:t>(</w:t>
      </w:r>
      <w:proofErr w:type="gramStart"/>
      <w:r w:rsidRPr="00570AC9">
        <w:rPr>
          <w:rFonts w:ascii="Times New Roman" w:eastAsia="Times New Roman" w:hAnsi="Times New Roman" w:cs="Times New Roman"/>
          <w:sz w:val="24"/>
          <w:szCs w:val="24"/>
        </w:rPr>
        <w:t>add</w:t>
      </w:r>
      <w:proofErr w:type="gramEnd"/>
      <w:r w:rsidRPr="00570AC9">
        <w:rPr>
          <w:rFonts w:ascii="Times New Roman" w:eastAsia="Times New Roman" w:hAnsi="Times New Roman" w:cs="Times New Roman"/>
          <w:sz w:val="24"/>
          <w:szCs w:val="24"/>
        </w:rPr>
        <w:t xml:space="preserve"> paragraph on </w:t>
      </w:r>
      <w:r w:rsidRPr="00570AC9">
        <w:rPr>
          <w:rFonts w:ascii="Calibri" w:eastAsia="Times New Roman" w:hAnsi="Calibri" w:cs="Calibri"/>
          <w:color w:val="000000"/>
        </w:rPr>
        <w:t>exceptions to positive interference:  experimentally increasing crossover number through mutants or fusion chromosomes  (</w:t>
      </w:r>
      <w:proofErr w:type="spellStart"/>
      <w:r w:rsidRPr="00570AC9">
        <w:rPr>
          <w:rFonts w:ascii="Times New Roman" w:eastAsia="Times New Roman" w:hAnsi="Times New Roman" w:cs="Times New Roman"/>
          <w:sz w:val="24"/>
          <w:szCs w:val="24"/>
        </w:rPr>
        <w:t>Celegans</w:t>
      </w:r>
      <w:proofErr w:type="spellEnd"/>
      <w:r w:rsidRPr="00570AC9">
        <w:rPr>
          <w:rFonts w:ascii="Calibri" w:eastAsia="Times New Roman" w:hAnsi="Calibri" w:cs="Calibri"/>
          <w:color w:val="000000"/>
        </w:rPr>
        <w:t>, plants, fungi with negative interference.)</w:t>
      </w:r>
      <w:commentRangeEnd w:id="10"/>
      <w:r w:rsidR="0055630B">
        <w:rPr>
          <w:rStyle w:val="CommentReference"/>
        </w:rPr>
        <w:commentReference w:id="10"/>
      </w:r>
    </w:p>
    <w:sectPr w:rsidR="00CD0C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3-31T13:34:00Z" w:initials="BP">
    <w:p w14:paraId="7778114A" w14:textId="12479128" w:rsidR="00CD0C9E" w:rsidRDefault="00CD0C9E">
      <w:pPr>
        <w:pStyle w:val="CommentText"/>
      </w:pPr>
      <w:r>
        <w:rPr>
          <w:rStyle w:val="CommentReference"/>
        </w:rPr>
        <w:annotationRef/>
      </w:r>
      <w:r>
        <w:t>This sentence does not seem connected to the rest of the paragraph.</w:t>
      </w:r>
    </w:p>
  </w:comment>
  <w:comment w:id="1" w:author="Bret Payseur" w:date="2020-03-31T13:35:00Z" w:initials="BP">
    <w:p w14:paraId="5E9854E4" w14:textId="6838C4E5" w:rsidR="00CD0C9E" w:rsidRDefault="00CD0C9E">
      <w:pPr>
        <w:pStyle w:val="CommentText"/>
      </w:pPr>
      <w:r>
        <w:rPr>
          <w:rStyle w:val="CommentReference"/>
        </w:rPr>
        <w:annotationRef/>
      </w:r>
      <w:r>
        <w:t>I’m not sure what point you’re trying to make in this sentence, and I don’t know what you mean by “2D length of chromosomes”.</w:t>
      </w:r>
    </w:p>
  </w:comment>
  <w:comment w:id="2" w:author="April Peterson" w:date="2020-04-01T15:05:00Z" w:initials="AP">
    <w:p w14:paraId="306126FF" w14:textId="5F8ED32E" w:rsidR="00CD0C9E" w:rsidRDefault="00CD0C9E">
      <w:pPr>
        <w:pStyle w:val="CommentText"/>
      </w:pPr>
      <w:r>
        <w:rPr>
          <w:rStyle w:val="CommentReference"/>
        </w:rPr>
        <w:annotationRef/>
      </w:r>
      <w:r>
        <w:t xml:space="preserve">The most basic evidence for interference is deviation from random expectation expected under gamma --- </w:t>
      </w:r>
    </w:p>
    <w:p w14:paraId="5E0421BA" w14:textId="1DB6F0D1" w:rsidR="00CD0C9E" w:rsidRDefault="00CD0C9E">
      <w:pPr>
        <w:pStyle w:val="CommentText"/>
      </w:pPr>
      <w:r>
        <w:t xml:space="preserve">I guess I was </w:t>
      </w:r>
      <w:proofErr w:type="spellStart"/>
      <w:r>
        <w:t>tying</w:t>
      </w:r>
      <w:proofErr w:type="spellEnd"/>
      <w:r>
        <w:t xml:space="preserve"> to get at – how, characterization of interference is </w:t>
      </w:r>
      <w:proofErr w:type="spellStart"/>
      <w:r>
        <w:t>kinda</w:t>
      </w:r>
      <w:proofErr w:type="spellEnd"/>
      <w:r>
        <w:t xml:space="preserve"> limited. I agree this sent doesn’t fully </w:t>
      </w:r>
      <w:proofErr w:type="spellStart"/>
      <w:r>
        <w:t>convery</w:t>
      </w:r>
      <w:proofErr w:type="spellEnd"/>
      <w:r>
        <w:t xml:space="preserve"> that</w:t>
      </w:r>
      <w:bookmarkStart w:id="3" w:name="_GoBack"/>
      <w:bookmarkEnd w:id="3"/>
    </w:p>
    <w:p w14:paraId="05487A29" w14:textId="77777777" w:rsidR="00CD0C9E" w:rsidRDefault="00CD0C9E">
      <w:pPr>
        <w:pStyle w:val="CommentText"/>
      </w:pPr>
    </w:p>
  </w:comment>
  <w:comment w:id="4" w:author="Bret Payseur" w:date="2020-03-31T13:36:00Z" w:initials="BP">
    <w:p w14:paraId="64E67D39" w14:textId="42F9D783" w:rsidR="00CD0C9E" w:rsidRDefault="00CD0C9E">
      <w:pPr>
        <w:pStyle w:val="CommentText"/>
      </w:pPr>
      <w:r>
        <w:rPr>
          <w:rStyle w:val="CommentReference"/>
        </w:rPr>
        <w:annotationRef/>
      </w:r>
      <w:r>
        <w:t>Negative correlation between which variables? You haven’t said yet.</w:t>
      </w:r>
    </w:p>
  </w:comment>
  <w:comment w:id="5" w:author="Bret Payseur" w:date="2020-03-31T13:38:00Z" w:initials="BP">
    <w:p w14:paraId="05CD9E60" w14:textId="5AFEAE37" w:rsidR="00CD0C9E" w:rsidRDefault="00CD0C9E">
      <w:pPr>
        <w:pStyle w:val="CommentText"/>
      </w:pPr>
      <w:r>
        <w:rPr>
          <w:rStyle w:val="CommentReference"/>
        </w:rPr>
        <w:annotationRef/>
      </w:r>
      <w:r>
        <w:t>Do you mean “is expected from the fundamental relationship…”? I’m wondering because SC length is not a strong predictor of recombination rate in your data, right?</w:t>
      </w:r>
    </w:p>
  </w:comment>
  <w:comment w:id="6" w:author="April Peterson" w:date="2020-03-31T13:53:00Z" w:initials="AP">
    <w:p w14:paraId="1D021C23" w14:textId="08AB7AF2" w:rsidR="00CD0C9E" w:rsidRDefault="00CD0C9E">
      <w:pPr>
        <w:pStyle w:val="CommentText"/>
      </w:pPr>
      <w:r>
        <w:rPr>
          <w:rStyle w:val="CommentReference"/>
        </w:rPr>
        <w:annotationRef/>
      </w:r>
      <w:r>
        <w:t>I’m referring to the pattern from the literature … maybe reference differences in scale/number – didn’t Richard also see reduced correlation in total SC area and co number … ?</w:t>
      </w:r>
    </w:p>
  </w:comment>
  <w:comment w:id="7" w:author="Bret Payseur" w:date="2020-03-31T13:39:00Z" w:initials="BP">
    <w:p w14:paraId="776E5828" w14:textId="0BEBDA5C" w:rsidR="00CD0C9E" w:rsidRDefault="00CD0C9E">
      <w:pPr>
        <w:pStyle w:val="CommentText"/>
      </w:pPr>
      <w:r>
        <w:rPr>
          <w:rStyle w:val="CommentReference"/>
        </w:rPr>
        <w:annotationRef/>
      </w:r>
      <w:r>
        <w:t>What about leading off this section of the Discussion with this empirical observation, along with the observation of higher interference in males? These are the two patterns you wish to explain.</w:t>
      </w:r>
    </w:p>
  </w:comment>
  <w:comment w:id="8" w:author="Bret Payseur" w:date="2020-03-31T13:41:00Z" w:initials="BP">
    <w:p w14:paraId="7224A3E1" w14:textId="60E9AB9A" w:rsidR="00CD0C9E" w:rsidRDefault="00CD0C9E">
      <w:pPr>
        <w:pStyle w:val="CommentText"/>
      </w:pPr>
      <w:r>
        <w:rPr>
          <w:rStyle w:val="CommentReference"/>
        </w:rPr>
        <w:annotationRef/>
      </w:r>
      <w:r>
        <w:t>As a general rule, you should avoid citing unpublished results.</w:t>
      </w:r>
    </w:p>
  </w:comment>
  <w:comment w:id="9" w:author="Bret Payseur" w:date="2020-03-31T13:43:00Z" w:initials="BP">
    <w:p w14:paraId="7F692941" w14:textId="4F132F9B" w:rsidR="00CD0C9E" w:rsidRDefault="00CD0C9E">
      <w:pPr>
        <w:pStyle w:val="CommentText"/>
      </w:pPr>
      <w:r>
        <w:rPr>
          <w:rStyle w:val="CommentReference"/>
        </w:rPr>
        <w:annotationRef/>
      </w:r>
      <w:r>
        <w:t>You’re on the right track here. See if you can tighten up the language to make sure your meaning is clear.</w:t>
      </w:r>
    </w:p>
  </w:comment>
  <w:comment w:id="10" w:author="Bret Payseur" w:date="2020-03-31T13:43:00Z" w:initials="BP">
    <w:p w14:paraId="2E162474" w14:textId="38FEDCA4" w:rsidR="00CD0C9E" w:rsidRDefault="00CD0C9E">
      <w:pPr>
        <w:pStyle w:val="CommentText"/>
      </w:pPr>
      <w:r>
        <w:rPr>
          <w:rStyle w:val="CommentReference"/>
        </w:rPr>
        <w:annotationRef/>
      </w:r>
      <w:r>
        <w:t>I wouldn’t include examples of species without interference. I suspect a stronger way to end the section would be to remind the reader that although interference is widespread (Otto and Payseur 2019), we know little about how it evolves. We hope this example of the evolution of interference motivates more empirical and theoretical work on this topic…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78114A" w15:done="0"/>
  <w15:commentEx w15:paraId="5E9854E4" w15:done="0"/>
  <w15:commentEx w15:paraId="05487A29" w15:paraIdParent="5E9854E4" w15:done="0"/>
  <w15:commentEx w15:paraId="64E67D39" w15:done="0"/>
  <w15:commentEx w15:paraId="05CD9E60" w15:done="0"/>
  <w15:commentEx w15:paraId="1D021C23" w15:paraIdParent="05CD9E60" w15:done="0"/>
  <w15:commentEx w15:paraId="776E5828" w15:done="0"/>
  <w15:commentEx w15:paraId="7224A3E1" w15:done="0"/>
  <w15:commentEx w15:paraId="7F692941" w15:done="0"/>
  <w15:commentEx w15:paraId="2E1624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8114A" w16cid:durableId="222DC55F"/>
  <w16cid:commentId w16cid:paraId="5E9854E4" w16cid:durableId="222DC585"/>
  <w16cid:commentId w16cid:paraId="64E67D39" w16cid:durableId="222DC5F0"/>
  <w16cid:commentId w16cid:paraId="05CD9E60" w16cid:durableId="222DC64C"/>
  <w16cid:commentId w16cid:paraId="776E5828" w16cid:durableId="222DC6A7"/>
  <w16cid:commentId w16cid:paraId="7224A3E1" w16cid:durableId="222DC6FF"/>
  <w16cid:commentId w16cid:paraId="7F692941" w16cid:durableId="222DC769"/>
  <w16cid:commentId w16cid:paraId="2E162474" w16cid:durableId="222DC7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C9"/>
    <w:rsid w:val="000426A5"/>
    <w:rsid w:val="000C6DD6"/>
    <w:rsid w:val="004178BA"/>
    <w:rsid w:val="0055630B"/>
    <w:rsid w:val="00570AC9"/>
    <w:rsid w:val="00807C89"/>
    <w:rsid w:val="00914CB7"/>
    <w:rsid w:val="009C151C"/>
    <w:rsid w:val="00CD0C9E"/>
    <w:rsid w:val="00D23FAC"/>
    <w:rsid w:val="00DA609B"/>
    <w:rsid w:val="00F3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15B9EA6"/>
  <w15:chartTrackingRefBased/>
  <w15:docId w15:val="{8DAF0AED-A4D0-4E16-A76C-2AA35AE2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NormalWeb">
    <w:name w:val="Normal (Web)"/>
    <w:basedOn w:val="Normal"/>
    <w:uiPriority w:val="99"/>
    <w:semiHidden/>
    <w:unhideWhenUsed/>
    <w:rsid w:val="00570AC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630B"/>
    <w:rPr>
      <w:sz w:val="16"/>
      <w:szCs w:val="16"/>
    </w:rPr>
  </w:style>
  <w:style w:type="paragraph" w:styleId="CommentText">
    <w:name w:val="annotation text"/>
    <w:basedOn w:val="Normal"/>
    <w:link w:val="CommentTextChar"/>
    <w:uiPriority w:val="99"/>
    <w:semiHidden/>
    <w:unhideWhenUsed/>
    <w:rsid w:val="0055630B"/>
    <w:pPr>
      <w:spacing w:line="240" w:lineRule="auto"/>
    </w:pPr>
    <w:rPr>
      <w:sz w:val="20"/>
      <w:szCs w:val="20"/>
    </w:rPr>
  </w:style>
  <w:style w:type="character" w:customStyle="1" w:styleId="CommentTextChar">
    <w:name w:val="Comment Text Char"/>
    <w:basedOn w:val="DefaultParagraphFont"/>
    <w:link w:val="CommentText"/>
    <w:uiPriority w:val="99"/>
    <w:semiHidden/>
    <w:rsid w:val="0055630B"/>
    <w:rPr>
      <w:sz w:val="20"/>
      <w:szCs w:val="20"/>
    </w:rPr>
  </w:style>
  <w:style w:type="paragraph" w:styleId="CommentSubject">
    <w:name w:val="annotation subject"/>
    <w:basedOn w:val="CommentText"/>
    <w:next w:val="CommentText"/>
    <w:link w:val="CommentSubjectChar"/>
    <w:uiPriority w:val="99"/>
    <w:semiHidden/>
    <w:unhideWhenUsed/>
    <w:rsid w:val="0055630B"/>
    <w:rPr>
      <w:b/>
      <w:bCs/>
    </w:rPr>
  </w:style>
  <w:style w:type="character" w:customStyle="1" w:styleId="CommentSubjectChar">
    <w:name w:val="Comment Subject Char"/>
    <w:basedOn w:val="CommentTextChar"/>
    <w:link w:val="CommentSubject"/>
    <w:uiPriority w:val="99"/>
    <w:semiHidden/>
    <w:rsid w:val="0055630B"/>
    <w:rPr>
      <w:b/>
      <w:bCs/>
      <w:sz w:val="20"/>
      <w:szCs w:val="20"/>
    </w:rPr>
  </w:style>
  <w:style w:type="paragraph" w:styleId="BalloonText">
    <w:name w:val="Balloon Text"/>
    <w:basedOn w:val="Normal"/>
    <w:link w:val="BalloonTextChar"/>
    <w:uiPriority w:val="99"/>
    <w:semiHidden/>
    <w:unhideWhenUsed/>
    <w:rsid w:val="005563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38697">
      <w:bodyDiv w:val="1"/>
      <w:marLeft w:val="0"/>
      <w:marRight w:val="0"/>
      <w:marTop w:val="0"/>
      <w:marBottom w:val="0"/>
      <w:divBdr>
        <w:top w:val="none" w:sz="0" w:space="0" w:color="auto"/>
        <w:left w:val="none" w:sz="0" w:space="0" w:color="auto"/>
        <w:bottom w:val="none" w:sz="0" w:space="0" w:color="auto"/>
        <w:right w:val="none" w:sz="0" w:space="0" w:color="auto"/>
      </w:divBdr>
      <w:divsChild>
        <w:div w:id="43525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Peterson</dc:creator>
  <cp:keywords/>
  <dc:description/>
  <cp:lastModifiedBy>April Peterson</cp:lastModifiedBy>
  <cp:revision>3</cp:revision>
  <dcterms:created xsi:type="dcterms:W3CDTF">2020-03-31T19:04:00Z</dcterms:created>
  <dcterms:modified xsi:type="dcterms:W3CDTF">2020-04-02T15:55:00Z</dcterms:modified>
</cp:coreProperties>
</file>