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B3" w:rsidRDefault="00ED57DA">
      <w:r>
        <w:t>Notes for results outline</w:t>
      </w:r>
    </w:p>
    <w:p w:rsidR="00ED57DA" w:rsidRDefault="00ED57DA" w:rsidP="00ED57DA">
      <w:pPr>
        <w:contextualSpacing/>
      </w:pPr>
    </w:p>
    <w:p w:rsidR="00ED57DA" w:rsidRDefault="00ED57DA" w:rsidP="00ED57DA">
      <w:pPr>
        <w:pBdr>
          <w:bottom w:val="double" w:sz="6" w:space="1" w:color="auto"/>
        </w:pBdr>
        <w:contextualSpacing/>
      </w:pPr>
      <w:r>
        <w:t xml:space="preserve">Notes, </w:t>
      </w:r>
      <w:proofErr w:type="spellStart"/>
      <w:r>
        <w:t>Sardell</w:t>
      </w:r>
      <w:proofErr w:type="spellEnd"/>
      <w:r>
        <w:t>, Guppies:</w:t>
      </w:r>
    </w:p>
    <w:p w:rsidR="00ED57DA" w:rsidRDefault="00ED57DA" w:rsidP="00ED57DA">
      <w:pPr>
        <w:pBdr>
          <w:bottom w:val="double" w:sz="6" w:space="1" w:color="auto"/>
        </w:pBdr>
        <w:contextualSpacing/>
      </w:pPr>
    </w:p>
    <w:p w:rsidR="00ED57DA" w:rsidRDefault="00ED57DA" w:rsidP="00ED57DA">
      <w:pPr>
        <w:pBdr>
          <w:bottom w:val="double" w:sz="6" w:space="1" w:color="auto"/>
        </w:pBdr>
        <w:contextualSpacing/>
      </w:pPr>
      <w:r>
        <w:t xml:space="preserve">Divide </w:t>
      </w:r>
      <w:proofErr w:type="spellStart"/>
      <w:r>
        <w:t>chrms</w:t>
      </w:r>
      <w:proofErr w:type="spellEnd"/>
      <w:r>
        <w:t xml:space="preserve"> into n segments of equal </w:t>
      </w:r>
      <w:proofErr w:type="gramStart"/>
      <w:r>
        <w:t>size  (</w:t>
      </w:r>
      <w:proofErr w:type="gramEnd"/>
      <w:r>
        <w:t>n varies from 2 to 20) ---</w:t>
      </w:r>
    </w:p>
    <w:p w:rsidR="00ED57DA" w:rsidRDefault="00ED57DA" w:rsidP="00ED57DA">
      <w:pPr>
        <w:pBdr>
          <w:bottom w:val="double" w:sz="6" w:space="1" w:color="auto"/>
        </w:pBdr>
        <w:contextualSpacing/>
      </w:pPr>
      <w:proofErr w:type="spellStart"/>
      <w:r>
        <w:t>Devide</w:t>
      </w:r>
      <w:proofErr w:type="spellEnd"/>
      <w:r>
        <w:t xml:space="preserve"> </w:t>
      </w:r>
      <w:proofErr w:type="spellStart"/>
      <w:r>
        <w:t>chrms</w:t>
      </w:r>
      <w:proofErr w:type="spellEnd"/>
      <w:r>
        <w:t xml:space="preserve"> into equal segments – number of COs are the </w:t>
      </w:r>
      <w:proofErr w:type="spellStart"/>
      <w:r>
        <w:t>dependant</w:t>
      </w:r>
      <w:proofErr w:type="spellEnd"/>
      <w:r>
        <w:t xml:space="preserve"> variable</w:t>
      </w:r>
    </w:p>
    <w:p w:rsidR="00ED57DA" w:rsidRDefault="00ED57DA" w:rsidP="00ED57DA">
      <w:pPr>
        <w:pBdr>
          <w:bottom w:val="double" w:sz="6" w:space="1" w:color="auto"/>
        </w:pBdr>
        <w:contextualSpacing/>
      </w:pPr>
    </w:p>
    <w:p w:rsidR="00ED57DA" w:rsidRDefault="00ED57DA" w:rsidP="00ED57DA">
      <w:pPr>
        <w:pBdr>
          <w:bottom w:val="double" w:sz="6" w:space="1" w:color="auto"/>
        </w:pBdr>
        <w:contextualSpacing/>
      </w:pPr>
      <w:r>
        <w:t xml:space="preserve">There model for testing the telomere and centromere effect was </w:t>
      </w:r>
      <w:proofErr w:type="spellStart"/>
      <w:r>
        <w:t>mied</w:t>
      </w:r>
      <w:proofErr w:type="spellEnd"/>
      <w:r>
        <w:t xml:space="preserve"> linear model</w:t>
      </w:r>
    </w:p>
    <w:p w:rsidR="00ED57DA" w:rsidRDefault="00ED57DA" w:rsidP="00ED57DA">
      <w:pPr>
        <w:pBdr>
          <w:bottom w:val="double" w:sz="6" w:space="1" w:color="auto"/>
        </w:pBdr>
        <w:contextualSpacing/>
      </w:pPr>
      <w:r>
        <w:t>Number of COs by bin (per CO</w:t>
      </w:r>
      <w:proofErr w:type="gramStart"/>
      <w:r>
        <w:t>)  ~</w:t>
      </w:r>
      <w:proofErr w:type="gramEnd"/>
      <w:r>
        <w:t xml:space="preserve"> </w:t>
      </w:r>
      <w:proofErr w:type="spellStart"/>
      <w:r>
        <w:t>telomere_dist</w:t>
      </w:r>
      <w:proofErr w:type="spellEnd"/>
      <w:r>
        <w:t xml:space="preserve"> + </w:t>
      </w:r>
      <w:proofErr w:type="spellStart"/>
      <w:r>
        <w:t>centromere_dist</w:t>
      </w:r>
      <w:proofErr w:type="spellEnd"/>
      <w:r>
        <w:t xml:space="preserve"> + (1 | </w:t>
      </w:r>
      <w:proofErr w:type="spellStart"/>
      <w:r>
        <w:t>chrm</w:t>
      </w:r>
      <w:proofErr w:type="spellEnd"/>
      <w:r>
        <w:t>)</w:t>
      </w:r>
    </w:p>
    <w:p w:rsidR="00ED57DA" w:rsidRDefault="00ED57DA" w:rsidP="00ED57DA">
      <w:pPr>
        <w:pBdr>
          <w:bottom w:val="double" w:sz="6" w:space="1" w:color="auto"/>
        </w:pBdr>
        <w:contextualSpacing/>
      </w:pPr>
      <w:bookmarkStart w:id="0" w:name="_GoBack"/>
      <w:bookmarkEnd w:id="0"/>
    </w:p>
    <w:p w:rsidR="00ED57DA" w:rsidRDefault="00ED57DA" w:rsidP="00ED57DA">
      <w:pPr>
        <w:pBdr>
          <w:bottom w:val="double" w:sz="6" w:space="1" w:color="auto"/>
        </w:pBdr>
        <w:contextualSpacing/>
      </w:pPr>
      <w:r>
        <w:t>I would try re-writing   (within strains and sex?)</w:t>
      </w:r>
    </w:p>
    <w:p w:rsidR="00ED57DA" w:rsidRDefault="00ED57DA" w:rsidP="00ED57DA">
      <w:pPr>
        <w:pBdr>
          <w:bottom w:val="double" w:sz="6" w:space="1" w:color="auto"/>
        </w:pBdr>
        <w:contextualSpacing/>
      </w:pPr>
      <w:proofErr w:type="spellStart"/>
      <w:r>
        <w:t>Norm_CO</w:t>
      </w:r>
      <w:proofErr w:type="spellEnd"/>
      <w:r>
        <w:t xml:space="preserve"> _</w:t>
      </w:r>
      <w:proofErr w:type="spellStart"/>
      <w:r>
        <w:t>pos</w:t>
      </w:r>
      <w:proofErr w:type="spellEnd"/>
      <w:r>
        <w:t xml:space="preserve"> ~ </w:t>
      </w:r>
      <w:proofErr w:type="spellStart"/>
      <w:r>
        <w:t>telomere_dist</w:t>
      </w:r>
      <w:proofErr w:type="spellEnd"/>
      <w:r>
        <w:t xml:space="preserve"> + </w:t>
      </w:r>
      <w:proofErr w:type="spellStart"/>
      <w:r>
        <w:t>centromere_dist</w:t>
      </w:r>
      <w:proofErr w:type="spellEnd"/>
      <w:r>
        <w:t xml:space="preserve"> + </w:t>
      </w:r>
      <w:proofErr w:type="gramStart"/>
      <w:r>
        <w:t>( 1</w:t>
      </w:r>
      <w:proofErr w:type="gramEnd"/>
      <w:r>
        <w:t xml:space="preserve"> | SC length)</w:t>
      </w:r>
    </w:p>
    <w:p w:rsidR="00ED57DA" w:rsidRDefault="00ED57DA" w:rsidP="00ED57DA">
      <w:pPr>
        <w:pBdr>
          <w:bottom w:val="double" w:sz="6" w:space="1" w:color="auto"/>
        </w:pBdr>
        <w:contextualSpacing/>
      </w:pPr>
    </w:p>
    <w:p w:rsidR="00ED57DA" w:rsidRDefault="00ED57DA" w:rsidP="00ED57DA">
      <w:pPr>
        <w:pBdr>
          <w:bottom w:val="double" w:sz="6" w:space="1" w:color="auto"/>
        </w:pBdr>
        <w:contextualSpacing/>
      </w:pPr>
      <w:r>
        <w:t>(</w:t>
      </w:r>
      <w:proofErr w:type="gramStart"/>
      <w:r>
        <w:t>the</w:t>
      </w:r>
      <w:proofErr w:type="gramEnd"/>
      <w:r>
        <w:t xml:space="preserve"> </w:t>
      </w:r>
      <w:proofErr w:type="spellStart"/>
      <w:r>
        <w:t>sardell</w:t>
      </w:r>
      <w:proofErr w:type="spellEnd"/>
      <w:r>
        <w:t xml:space="preserve"> paper has more power because they pool number of COs per </w:t>
      </w:r>
      <w:proofErr w:type="spellStart"/>
      <w:r>
        <w:t>chrm</w:t>
      </w:r>
      <w:proofErr w:type="spellEnd"/>
      <w:r>
        <w:t xml:space="preserve"> bin across many </w:t>
      </w:r>
      <w:proofErr w:type="spellStart"/>
      <w:r>
        <w:t>meioses</w:t>
      </w:r>
      <w:proofErr w:type="spellEnd"/>
      <w:r>
        <w:t xml:space="preserve"> – I can’t pool across meiosis, with this data set – maybe with the Chap3 dataset)</w:t>
      </w:r>
    </w:p>
    <w:p w:rsidR="00ED57DA" w:rsidRDefault="00ED57DA"/>
    <w:p w:rsidR="00ED57DA" w:rsidRDefault="00ED57DA"/>
    <w:p w:rsidR="00A36737" w:rsidRDefault="00A36737" w:rsidP="00A36737">
      <w:pPr>
        <w:contextualSpacing/>
      </w:pPr>
      <w:r>
        <w:t>1CO position</w:t>
      </w:r>
    </w:p>
    <w:p w:rsidR="00A36737" w:rsidRDefault="00A36737" w:rsidP="00A36737">
      <w:pPr>
        <w:contextualSpacing/>
      </w:pPr>
      <w:r>
        <w:t>Background / lit –positional bias, another well documented why male and female rec landscapes differ</w:t>
      </w:r>
    </w:p>
    <w:p w:rsidR="00A36737" w:rsidRDefault="00A36737" w:rsidP="00A36737">
      <w:pPr>
        <w:contextualSpacing/>
      </w:pPr>
      <w:proofErr w:type="spellStart"/>
      <w:r>
        <w:t>Sardell</w:t>
      </w:r>
      <w:proofErr w:type="spellEnd"/>
      <w:r>
        <w:t xml:space="preserve"> – separate maps, one for each sex // </w:t>
      </w:r>
      <w:proofErr w:type="spellStart"/>
      <w:proofErr w:type="gramStart"/>
      <w:r>
        <w:t>meta</w:t>
      </w:r>
      <w:proofErr w:type="gramEnd"/>
      <w:r>
        <w:t xml:space="preserve"> analysis</w:t>
      </w:r>
      <w:proofErr w:type="spellEnd"/>
      <w:r>
        <w:t>; 51 species</w:t>
      </w:r>
    </w:p>
    <w:p w:rsidR="00A36737" w:rsidRDefault="00A36737" w:rsidP="00A36737">
      <w:r>
        <w:t xml:space="preserve">-positional bias might be best example of sex-specific maps (does selection only act on the sex specific maps? Or </w:t>
      </w:r>
      <w:proofErr w:type="spellStart"/>
      <w:proofErr w:type="gramStart"/>
      <w:r>
        <w:t>a</w:t>
      </w:r>
      <w:proofErr w:type="spellEnd"/>
      <w:proofErr w:type="gramEnd"/>
      <w:r>
        <w:t xml:space="preserve"> average… since the genomes pass through both sexes thru time)</w:t>
      </w:r>
    </w:p>
    <w:p w:rsidR="00A36737" w:rsidRDefault="00A36737" w:rsidP="00A36737">
      <w:pPr>
        <w:contextualSpacing/>
      </w:pPr>
      <w:r>
        <w:t xml:space="preserve">-Male </w:t>
      </w:r>
      <w:proofErr w:type="spellStart"/>
      <w:r>
        <w:t>telomeric</w:t>
      </w:r>
      <w:proofErr w:type="spellEnd"/>
      <w:r>
        <w:t xml:space="preserve">, female middle / more total COs in females and fewer in </w:t>
      </w:r>
      <w:proofErr w:type="gramStart"/>
      <w:r>
        <w:t>females  (</w:t>
      </w:r>
      <w:proofErr w:type="spellStart"/>
      <w:proofErr w:type="gramEnd"/>
      <w:r>
        <w:t>sardell</w:t>
      </w:r>
      <w:proofErr w:type="spellEnd"/>
      <w:r>
        <w:t xml:space="preserve"> defines as typical landscape)  (exceptions; 2 marsupials, domes pig tomato, </w:t>
      </w:r>
      <w:proofErr w:type="spellStart"/>
      <w:r>
        <w:t>grasshopers</w:t>
      </w:r>
      <w:proofErr w:type="spellEnd"/>
      <w:r>
        <w:t>,   birds and maize don’t have much sex differences)</w:t>
      </w:r>
    </w:p>
    <w:p w:rsidR="00A36737" w:rsidRDefault="00A36737" w:rsidP="00A36737">
      <w:pPr>
        <w:contextualSpacing/>
      </w:pPr>
      <w:r>
        <w:t>Causes: -sex specific centromere effects,   telomere directed initiation</w:t>
      </w:r>
    </w:p>
    <w:p w:rsidR="00A36737" w:rsidRDefault="00A36737" w:rsidP="00A36737">
      <w:pPr>
        <w:contextualSpacing/>
      </w:pPr>
      <w:r>
        <w:t>Guppies (</w:t>
      </w:r>
      <w:proofErr w:type="spellStart"/>
      <w:r>
        <w:t>Sardell</w:t>
      </w:r>
      <w:proofErr w:type="spellEnd"/>
      <w:r>
        <w:t xml:space="preserve">, </w:t>
      </w:r>
    </w:p>
    <w:p w:rsidR="00A36737" w:rsidRDefault="00A36737" w:rsidP="00A36737">
      <w:pPr>
        <w:contextualSpacing/>
      </w:pPr>
      <w:r>
        <w:t xml:space="preserve">Are centromeres suppressing CO?  </w:t>
      </w:r>
      <w:proofErr w:type="gramStart"/>
      <w:r>
        <w:t>and</w:t>
      </w:r>
      <w:proofErr w:type="gramEnd"/>
      <w:r>
        <w:t xml:space="preserve"> do telomeres promote clustering of COs at the telomeres?</w:t>
      </w:r>
    </w:p>
    <w:p w:rsidR="00A36737" w:rsidRDefault="00A36737"/>
    <w:sectPr w:rsidR="00A3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A"/>
    <w:rsid w:val="000C6DD6"/>
    <w:rsid w:val="00510D63"/>
    <w:rsid w:val="00A36737"/>
    <w:rsid w:val="00D23FAC"/>
    <w:rsid w:val="00ED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5C55B4BC-6A4A-49AB-B7F9-ED47426A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2</cp:revision>
  <dcterms:created xsi:type="dcterms:W3CDTF">2020-02-18T16:54:00Z</dcterms:created>
  <dcterms:modified xsi:type="dcterms:W3CDTF">2020-02-19T14:00:00Z</dcterms:modified>
</cp:coreProperties>
</file>