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403F40C1" w14:textId="1ACF8D24" w:rsidR="004E3572" w:rsidRDefault="004E3572" w:rsidP="00E13AEF">
      <w:pPr>
        <w:contextualSpacing/>
      </w:pPr>
    </w:p>
    <w:p w14:paraId="47437E7B" w14:textId="591C7958" w:rsidR="00EB3388" w:rsidRDefault="001A3350" w:rsidP="00E13AEF">
      <w:pPr>
        <w:contextualSpacing/>
      </w:pPr>
      <w:r>
        <w:t>-</w:t>
      </w:r>
      <w:r w:rsidR="00402BCE">
        <w:t xml:space="preserve"> </w:t>
      </w:r>
      <w:r w:rsidR="00D4556D">
        <w:t>Description</w:t>
      </w:r>
      <w:r w:rsidR="00B671F8">
        <w:t xml:space="preserve"> of MLH1 dataset</w:t>
      </w:r>
      <w:r w:rsidR="004B3E21">
        <w:t>, number of cells (spermatocyte / oocytes)</w:t>
      </w:r>
      <w:proofErr w:type="gramStart"/>
      <w:r w:rsidR="004B3E21">
        <w:t xml:space="preserve">, </w:t>
      </w:r>
      <w:r w:rsidR="00B671F8">
        <w:t xml:space="preserve"> and</w:t>
      </w:r>
      <w:proofErr w:type="gramEnd"/>
      <w:r w:rsidR="00B671F8">
        <w:t xml:space="preserve"> measures of</w:t>
      </w:r>
      <w:r w:rsidR="00320C1C" w:rsidRPr="00454BB7">
        <w:rPr>
          <w:u w:val="single"/>
        </w:rPr>
        <w:t xml:space="preserve"> repeatability</w:t>
      </w:r>
      <w:r w:rsidR="007053FB">
        <w:rPr>
          <w:u w:val="single"/>
        </w:rPr>
        <w:t xml:space="preserve">, </w:t>
      </w:r>
      <w:r w:rsidR="005F6B2F">
        <w:t>how close the means are to the minimum.</w:t>
      </w:r>
    </w:p>
    <w:p w14:paraId="226E049D" w14:textId="77777777" w:rsidR="00946D5B" w:rsidRDefault="00946D5B" w:rsidP="00E13AEF">
      <w:pPr>
        <w:contextualSpacing/>
      </w:pPr>
    </w:p>
    <w:p w14:paraId="16D898D1" w14:textId="77777777" w:rsidR="00BA22BA" w:rsidRDefault="00BA22BA" w:rsidP="00BA22BA">
      <w:pPr>
        <w:contextualSpacing/>
      </w:pPr>
      <w:r>
        <w:t xml:space="preserve">1. </w:t>
      </w:r>
      <w:proofErr w:type="gramStart"/>
      <w:r>
        <w:t>Fig1A  magnitude</w:t>
      </w:r>
      <w:proofErr w:type="gramEnd"/>
      <w:r>
        <w:t xml:space="preserve"> and direction of heterochiasmy;</w:t>
      </w:r>
    </w:p>
    <w:p w14:paraId="0E6B54B5" w14:textId="054084AE" w:rsidR="00BA22BA" w:rsidRDefault="00BA22BA" w:rsidP="00BA22BA">
      <w:pPr>
        <w:contextualSpacing/>
      </w:pPr>
      <w:r>
        <w:t xml:space="preserve">-general patterns </w:t>
      </w:r>
      <w:proofErr w:type="spellStart"/>
      <w:r>
        <w:t>i</w:t>
      </w:r>
      <w:proofErr w:type="spellEnd"/>
      <w:r>
        <w:t xml:space="preserve">) female higher and ii) low degree of </w:t>
      </w:r>
      <w:proofErr w:type="spellStart"/>
      <w:proofErr w:type="gramStart"/>
      <w:r>
        <w:t>hetC</w:t>
      </w:r>
      <w:proofErr w:type="spellEnd"/>
      <w:r w:rsidR="00C711D7">
        <w:t xml:space="preserve">  (</w:t>
      </w:r>
      <w:proofErr w:type="gramEnd"/>
      <w:r w:rsidR="00C711D7">
        <w:t>range of 1 to 1.2)</w:t>
      </w:r>
    </w:p>
    <w:p w14:paraId="469D61DF" w14:textId="769BB75C" w:rsidR="00BA22BA" w:rsidRDefault="00BA22BA" w:rsidP="00BA22BA">
      <w:pPr>
        <w:contextualSpacing/>
      </w:pPr>
      <w:r>
        <w:t>(</w:t>
      </w:r>
      <w:proofErr w:type="gramStart"/>
      <w:r>
        <w:t>all</w:t>
      </w:r>
      <w:proofErr w:type="gramEnd"/>
      <w:r>
        <w:t xml:space="preserve"> strain means are above the expected min</w:t>
      </w:r>
      <w:r w:rsidR="007066EE">
        <w:t>imum of 20 (1CO per chromosome</w:t>
      </w:r>
      <w:r>
        <w:t>)</w:t>
      </w:r>
    </w:p>
    <w:p w14:paraId="36E82757" w14:textId="0BD8D982" w:rsidR="00BA22BA" w:rsidRDefault="00BA22BA" w:rsidP="00BA22BA">
      <w:pPr>
        <w:contextualSpacing/>
      </w:pPr>
      <w:r>
        <w:t xml:space="preserve">-there are exceptions they are followed up in the sex-specific </w:t>
      </w:r>
      <w:proofErr w:type="gramStart"/>
      <w:r>
        <w:t>plots</w:t>
      </w:r>
      <w:r w:rsidR="004C6F17">
        <w:t xml:space="preserve">  (</w:t>
      </w:r>
      <w:proofErr w:type="gramEnd"/>
      <w:r w:rsidR="004C6F17">
        <w:t>male higher)</w:t>
      </w:r>
    </w:p>
    <w:p w14:paraId="1EC071BE" w14:textId="77777777" w:rsidR="00BA22BA" w:rsidRDefault="00BA22BA" w:rsidP="00BA22BA">
      <w:pPr>
        <w:contextualSpacing/>
      </w:pPr>
    </w:p>
    <w:p w14:paraId="57D855AC" w14:textId="77777777" w:rsidR="00BA22BA" w:rsidRDefault="00BA22BA" w:rsidP="00BA22BA">
      <w:pPr>
        <w:contextualSpacing/>
      </w:pPr>
      <w:r>
        <w:t xml:space="preserve">2. Fig1B and C mouse means and sex specific patterns; </w:t>
      </w:r>
    </w:p>
    <w:p w14:paraId="215B848C" w14:textId="77777777" w:rsidR="00BA22BA" w:rsidRDefault="00BA22BA" w:rsidP="00BA22BA">
      <w:pPr>
        <w:contextualSpacing/>
      </w:pPr>
      <w:proofErr w:type="gramStart"/>
      <w:r>
        <w:t>female</w:t>
      </w:r>
      <w:proofErr w:type="gramEnd"/>
      <w:r>
        <w:t xml:space="preserve"> distributions more random / uniform</w:t>
      </w:r>
      <w:bookmarkStart w:id="0" w:name="_GoBack"/>
      <w:bookmarkEnd w:id="0"/>
    </w:p>
    <w:p w14:paraId="6D53B808" w14:textId="4EF8B943" w:rsidR="00BA22BA" w:rsidRDefault="00BA22BA" w:rsidP="00BA22BA">
      <w:pPr>
        <w:contextualSpacing/>
      </w:pPr>
      <w:proofErr w:type="gramStart"/>
      <w:r>
        <w:t>male</w:t>
      </w:r>
      <w:proofErr w:type="gramEnd"/>
      <w:r>
        <w:t xml:space="preserve"> distributions are more clustered, low and high</w:t>
      </w:r>
    </w:p>
    <w:p w14:paraId="16FE59CC" w14:textId="17A3E2CD" w:rsidR="00946D5B" w:rsidRDefault="00946D5B" w:rsidP="00E13AEF">
      <w:pPr>
        <w:pStyle w:val="ListParagraph"/>
        <w:numPr>
          <w:ilvl w:val="0"/>
          <w:numId w:val="23"/>
        </w:numPr>
      </w:pPr>
      <w:r>
        <w:t xml:space="preserve">(Fig1 </w:t>
      </w:r>
      <w:proofErr w:type="gramStart"/>
      <w:r>
        <w:t>A</w:t>
      </w:r>
      <w:proofErr w:type="gramEnd"/>
      <w:r>
        <w:t xml:space="preserve"> shows the strain averages for each sex together – this is a way to display the general patterns of sexual dimorphism (or heterochiasmy) </w:t>
      </w:r>
      <w:r w:rsidR="00C711D7">
        <w:t>across</w:t>
      </w:r>
      <w:r>
        <w:t xml:space="preserve"> strains. Taking note of the direction and the magnitude – confirm 2 general patterns of  </w:t>
      </w:r>
      <w:proofErr w:type="spellStart"/>
      <w:r>
        <w:t>i</w:t>
      </w:r>
      <w:proofErr w:type="spellEnd"/>
      <w:r>
        <w:t xml:space="preserve">) female </w:t>
      </w:r>
      <w:proofErr w:type="spellStart"/>
      <w:r>
        <w:t>gwRR</w:t>
      </w:r>
      <w:proofErr w:type="spellEnd"/>
      <w:r>
        <w:t xml:space="preserve"> are greater than males (with the exception of PWD and MSM) and ii) the degree of heterochiasmy is generally low (with G having the largest (human is 1.6)</w:t>
      </w:r>
    </w:p>
    <w:p w14:paraId="7BA2F67D" w14:textId="38440C63" w:rsidR="00946D5B" w:rsidRDefault="00946D5B" w:rsidP="00E13AEF">
      <w:pPr>
        <w:contextualSpacing/>
      </w:pPr>
      <w:r>
        <w:t>(</w:t>
      </w:r>
      <w:proofErr w:type="gramStart"/>
      <w:r>
        <w:t>our</w:t>
      </w:r>
      <w:proofErr w:type="gramEnd"/>
      <w:r>
        <w:t xml:space="preserve"> general patterns have exceptions…. Of two strains having higher male means or equal means (PWD, MSM </w:t>
      </w:r>
      <w:r w:rsidR="00371BB4">
        <w:t xml:space="preserve">and </w:t>
      </w:r>
      <w:r>
        <w:t>SKIVE)</w:t>
      </w:r>
      <w:r w:rsidR="00371BB4">
        <w:t xml:space="preserve"> and the magnitude of heterochiasmy isn’t constant (with G and MOLF have a larger degree of sex differences)</w:t>
      </w:r>
    </w:p>
    <w:p w14:paraId="4BF904F1" w14:textId="77777777" w:rsidR="00371BB4" w:rsidRDefault="00371BB4" w:rsidP="00E13AEF">
      <w:pPr>
        <w:contextualSpacing/>
      </w:pPr>
    </w:p>
    <w:p w14:paraId="17F9819E" w14:textId="77777777" w:rsidR="00946D5B" w:rsidRDefault="00946D5B" w:rsidP="00E13AEF">
      <w:pPr>
        <w:contextualSpacing/>
      </w:pPr>
    </w:p>
    <w:p w14:paraId="3F1753BF" w14:textId="31FAB957" w:rsidR="00270B28" w:rsidRDefault="00DA53EA" w:rsidP="00E13AEF">
      <w:pPr>
        <w:contextualSpacing/>
      </w:pPr>
      <w:proofErr w:type="gramStart"/>
      <w:r>
        <w:t>2.sex</w:t>
      </w:r>
      <w:proofErr w:type="gramEnd"/>
      <w:r w:rsidR="00270B28">
        <w:t xml:space="preserve"> </w:t>
      </w:r>
      <w:r>
        <w:t xml:space="preserve">specific </w:t>
      </w:r>
      <w:r w:rsidR="00270B28">
        <w:t>distributions of mouse averages are shown in Fig1 B and C.</w:t>
      </w:r>
    </w:p>
    <w:p w14:paraId="33C4128A" w14:textId="7CF49090" w:rsidR="00DA53EA" w:rsidRDefault="00DA53EA" w:rsidP="00E13AEF">
      <w:pPr>
        <w:contextualSpacing/>
      </w:pPr>
      <w:proofErr w:type="gramStart"/>
      <w:r>
        <w:t>pattern</w:t>
      </w:r>
      <w:proofErr w:type="gramEnd"/>
      <w:r>
        <w:t xml:space="preserve"> (female variation pattern is more random compared to the male – which clusters into high a low groups</w:t>
      </w:r>
    </w:p>
    <w:p w14:paraId="6E5DAFF3" w14:textId="77777777" w:rsidR="00DA53EA" w:rsidRDefault="00DA53EA" w:rsidP="00E13AEF">
      <w:pPr>
        <w:contextualSpacing/>
      </w:pPr>
    </w:p>
    <w:p w14:paraId="7037DA97" w14:textId="77777777" w:rsidR="00270B28" w:rsidRDefault="00270B28" w:rsidP="00270B28">
      <w:pPr>
        <w:contextualSpacing/>
      </w:pPr>
      <w:r>
        <w:t>&lt;Indicating underlying variation and/or evolution of this trait – these results tell us that heterochiasmy evolve – via sex specific manner&gt;</w:t>
      </w:r>
    </w:p>
    <w:p w14:paraId="1B33F82A" w14:textId="77777777" w:rsidR="00DA53EA" w:rsidRDefault="00DA53EA" w:rsidP="00E13AEF">
      <w:pPr>
        <w:contextualSpacing/>
      </w:pPr>
    </w:p>
    <w:p w14:paraId="29C9D5AF" w14:textId="77777777" w:rsidR="00270B28" w:rsidRDefault="00270B28" w:rsidP="00E13AEF">
      <w:pPr>
        <w:contextualSpacing/>
      </w:pPr>
    </w:p>
    <w:p w14:paraId="53F8DECA" w14:textId="09D0B828" w:rsidR="009E3D8B" w:rsidRPr="007053FB" w:rsidRDefault="009E3D8B" w:rsidP="00E13AEF">
      <w:pPr>
        <w:contextualSpacing/>
        <w:rPr>
          <w:u w:val="single"/>
        </w:rPr>
      </w:pPr>
      <w:r>
        <w:t>Qualitative description for (new) figure (ALL, then sex specific</w:t>
      </w:r>
    </w:p>
    <w:p w14:paraId="7CDC144B" w14:textId="05792484" w:rsidR="00F45101" w:rsidRDefault="00715016" w:rsidP="004B3E21">
      <w:pPr>
        <w:pStyle w:val="ListParagraph"/>
        <w:numPr>
          <w:ilvl w:val="0"/>
          <w:numId w:val="18"/>
        </w:numPr>
      </w:pPr>
      <w:r>
        <w:t>Strain means for females, have low variance</w:t>
      </w:r>
      <w:r w:rsidR="00F45101">
        <w:t xml:space="preserve">  (the variance </w:t>
      </w:r>
      <w:proofErr w:type="spellStart"/>
      <w:r w:rsidR="00F45101">
        <w:t>acorss</w:t>
      </w:r>
      <w:proofErr w:type="spellEnd"/>
      <w:r w:rsidR="00F45101">
        <w:t xml:space="preserve"> strains seems more random</w:t>
      </w:r>
      <w:r>
        <w:t xml:space="preserve">, </w:t>
      </w:r>
      <w:r w:rsidR="00F45101">
        <w:t>(The largest female difference is G, 1.07X</w:t>
      </w:r>
    </w:p>
    <w:p w14:paraId="3079B2D2" w14:textId="77777777" w:rsidR="00F45101" w:rsidRDefault="00F45101" w:rsidP="00F45101">
      <w:pPr>
        <w:pStyle w:val="ListParagraph"/>
      </w:pPr>
    </w:p>
    <w:p w14:paraId="17B42741" w14:textId="3A46B143" w:rsidR="00F45101" w:rsidRDefault="00715016" w:rsidP="004B3E21">
      <w:pPr>
        <w:pStyle w:val="ListParagraph"/>
        <w:numPr>
          <w:ilvl w:val="0"/>
          <w:numId w:val="18"/>
        </w:numPr>
      </w:pPr>
      <w:proofErr w:type="gramStart"/>
      <w:r>
        <w:t>while</w:t>
      </w:r>
      <w:proofErr w:type="gramEnd"/>
      <w:r>
        <w:t xml:space="preserve"> </w:t>
      </w:r>
      <w:r w:rsidR="000A20CC">
        <w:t>mal</w:t>
      </w:r>
      <w:r>
        <w:t xml:space="preserve">e strain means have more variation in strain means. </w:t>
      </w:r>
      <w:r w:rsidR="00F45101">
        <w:t>(the variance across strain means, is more clustered – PWD-MSM at top, SKIVE intermediate, and the rest near 21</w:t>
      </w:r>
    </w:p>
    <w:p w14:paraId="64BCCE64" w14:textId="77777777" w:rsidR="00F45101" w:rsidRDefault="00F45101" w:rsidP="00F45101"/>
    <w:p w14:paraId="292B16B7" w14:textId="57EA590A" w:rsidR="000A20CC" w:rsidRDefault="00F66A02" w:rsidP="004B3E21">
      <w:pPr>
        <w:pStyle w:val="ListParagraph"/>
        <w:numPr>
          <w:ilvl w:val="0"/>
          <w:numId w:val="18"/>
        </w:numPr>
      </w:pPr>
      <w:proofErr w:type="gramStart"/>
      <w:r>
        <w:t>the</w:t>
      </w:r>
      <w:proofErr w:type="gramEnd"/>
      <w:r w:rsidR="00715016">
        <w:t xml:space="preserve"> largest male difference is PWD and MSM which are 1.3 and 1.2 respectively.)  </w:t>
      </w:r>
    </w:p>
    <w:p w14:paraId="3337E463" w14:textId="590AC019" w:rsidR="00715016" w:rsidRDefault="00715016" w:rsidP="00715016">
      <w:pPr>
        <w:pStyle w:val="ListParagraph"/>
        <w:numPr>
          <w:ilvl w:val="0"/>
          <w:numId w:val="18"/>
        </w:numPr>
      </w:pPr>
      <w:r>
        <w:t xml:space="preserve">(At the mouse mean level within strain – males have lower variance? Compared to females </w:t>
      </w:r>
      <w:proofErr w:type="spellStart"/>
      <w:r>
        <w:t>var</w:t>
      </w:r>
      <w:proofErr w:type="spellEnd"/>
      <w:r>
        <w:t>(mouse means) within strains)</w:t>
      </w:r>
    </w:p>
    <w:p w14:paraId="75133328" w14:textId="251DA8CF" w:rsidR="000A20CC" w:rsidRDefault="000A20CC" w:rsidP="00E13AEF">
      <w:pPr>
        <w:contextualSpacing/>
      </w:pPr>
      <w:r>
        <w:t xml:space="preserve">-Comparisons to </w:t>
      </w:r>
      <w:r w:rsidR="00D4556D">
        <w:t xml:space="preserve">previous measurements, </w:t>
      </w:r>
    </w:p>
    <w:p w14:paraId="6997025E" w14:textId="2E666E03" w:rsidR="000A20CC" w:rsidRDefault="000A20CC" w:rsidP="00E13AEF">
      <w:pPr>
        <w:contextualSpacing/>
      </w:pPr>
      <w:r>
        <w:t xml:space="preserve">-house mouse close to minimum of </w:t>
      </w:r>
      <w:r w:rsidR="00F66A02">
        <w:t>1 obligate</w:t>
      </w:r>
      <w:r>
        <w:t xml:space="preserve"> CO per </w:t>
      </w:r>
      <w:proofErr w:type="spellStart"/>
      <w:r>
        <w:t>chrm</w:t>
      </w:r>
      <w:proofErr w:type="spellEnd"/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7708BB78" w14:textId="77777777" w:rsidR="000A20CC" w:rsidRPr="004B3E21" w:rsidRDefault="000A20CC" w:rsidP="00E13AEF">
      <w:pPr>
        <w:contextualSpacing/>
      </w:pPr>
      <w:proofErr w:type="gramStart"/>
      <w:r w:rsidRPr="004B3E21">
        <w:t>( in</w:t>
      </w:r>
      <w:proofErr w:type="gramEnd"/>
      <w:r w:rsidRPr="004B3E21">
        <w:t xml:space="preserve">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8F9CDAE" w14:textId="05548167" w:rsidR="008C72CE" w:rsidRDefault="008C72CE" w:rsidP="00E13AEF">
      <w:pPr>
        <w:contextualSpacing/>
      </w:pPr>
      <w:r>
        <w:t>-mo</w:t>
      </w:r>
      <w:r w:rsidR="002851D4">
        <w:t>dels basics, (strains, logic of effects)</w:t>
      </w:r>
    </w:p>
    <w:p w14:paraId="61618B53" w14:textId="23357F26" w:rsidR="008C72CE" w:rsidRDefault="008C72CE" w:rsidP="00E13AEF">
      <w:pPr>
        <w:contextualSpacing/>
      </w:pPr>
      <w:r>
        <w:t>1. mixed model, all effects significant,  Sex, interaction effect with subspecies were significant and the random strain effect were significant indicating the variance due to strain effect (genotype) is not 0.</w:t>
      </w: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1F59DD97" w14:textId="77777777" w:rsidR="00A8375A" w:rsidRDefault="00A8375A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1D391232" w14:textId="568599D1" w:rsidR="00C70EE2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meiocytes.</w:t>
      </w:r>
      <w:r w:rsidR="008637F6">
        <w:t xml:space="preserve"> (</w:t>
      </w:r>
      <w:proofErr w:type="gramStart"/>
      <w:r w:rsidR="008637F6">
        <w:t>we</w:t>
      </w:r>
      <w:proofErr w:type="gramEnd"/>
      <w:r w:rsidR="008637F6">
        <w:t xml:space="preserve"> choose strains and sex observations to leverage the – understand the difference between the high and low rec strains (observed above)</w:t>
      </w:r>
    </w:p>
    <w:p w14:paraId="29B4E441" w14:textId="77777777" w:rsidR="008F4CF0" w:rsidRDefault="008F4CF0" w:rsidP="00E13AEF">
      <w:pPr>
        <w:contextualSpacing/>
      </w:pPr>
    </w:p>
    <w:p w14:paraId="5110EE27" w14:textId="118D2144" w:rsidR="0014534B" w:rsidRDefault="0014534B" w:rsidP="00E13AEF">
      <w:pPr>
        <w:contextualSpacing/>
      </w:pPr>
      <w:r>
        <w:t>()</w:t>
      </w: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739DF81F" w14:textId="77777777" w:rsidR="008637F6" w:rsidRDefault="008637F6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43521587" w14:textId="68A8AF6E" w:rsidR="00A8000A" w:rsidRDefault="00A8000A" w:rsidP="00A8000A">
      <w:pPr>
        <w:pBdr>
          <w:bottom w:val="double" w:sz="6" w:space="1" w:color="auto"/>
        </w:pBdr>
        <w:contextualSpacing/>
      </w:pPr>
      <w:r>
        <w:tab/>
        <w:t>Report the chi square tests, for PWD-MSM, PWD-KAZ and MSM-MOLF</w:t>
      </w:r>
      <w:r w:rsidR="00096135">
        <w:t>.</w:t>
      </w:r>
    </w:p>
    <w:p w14:paraId="28368EA2" w14:textId="77777777" w:rsidR="00A8000A" w:rsidRDefault="00A8000A" w:rsidP="00A8000A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094F44F1" w14:textId="76A27289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pBdr>
          <w:bottom w:val="single" w:sz="6" w:space="1" w:color="auto"/>
        </w:pBdr>
        <w:tabs>
          <w:tab w:val="left" w:pos="7877"/>
        </w:tabs>
        <w:contextualSpacing/>
      </w:pPr>
      <w:r>
        <w:tab/>
      </w:r>
    </w:p>
    <w:p w14:paraId="5596B24F" w14:textId="77777777" w:rsidR="00A8375A" w:rsidRPr="00D466E6" w:rsidRDefault="00A8375A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70AA3566" w:rsidR="00A2778F" w:rsidRDefault="00B600BE" w:rsidP="00E13AEF">
      <w:pPr>
        <w:contextualSpacing/>
      </w:pPr>
      <w:r>
        <w:t xml:space="preserve">&lt;the skive effects are likely due to </w:t>
      </w:r>
      <w:r w:rsidR="00823B54">
        <w:t>under sampling</w:t>
      </w:r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musculus male </w:t>
      </w:r>
      <w:proofErr w:type="spellStart"/>
      <w:r>
        <w:t>sc</w:t>
      </w:r>
      <w:proofErr w:type="spellEnd"/>
      <w:r>
        <w:t xml:space="preserve"> is longer than domesticus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lastRenderedPageBreak/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>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703ECC8C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r w:rsidR="00823B54">
        <w:t>bivalents</w:t>
      </w:r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Molossinus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6FF8BA0F" w14:textId="69F53692" w:rsidR="00276E4C" w:rsidRPr="0021695A" w:rsidRDefault="00AF528C" w:rsidP="00E13AEF">
      <w:pPr>
        <w:rPr>
          <w:b/>
        </w:rPr>
      </w:pPr>
      <w:r>
        <w:rPr>
          <w:b/>
        </w:rPr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lastRenderedPageBreak/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38F1CFE0" w14:textId="77777777" w:rsidR="00B74281" w:rsidRDefault="00B74281" w:rsidP="00B74281">
      <w:pPr>
        <w:contextualSpacing/>
      </w:pPr>
      <w:r>
        <w:t xml:space="preserve">Main results:  </w:t>
      </w:r>
    </w:p>
    <w:p w14:paraId="0935302B" w14:textId="77777777" w:rsidR="00B74281" w:rsidRDefault="00B74281" w:rsidP="00E13AEF">
      <w:pPr>
        <w:contextualSpacing/>
      </w:pPr>
    </w:p>
    <w:p w14:paraId="016B2CAB" w14:textId="721F6D55" w:rsidR="00BC1A38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general</w:t>
      </w:r>
      <w:proofErr w:type="gramEnd"/>
      <w:r>
        <w:t xml:space="preserve"> positive correlation of SC length and more COs per chromosome is confirmed … (test? Figure?)</w:t>
      </w:r>
    </w:p>
    <w:p w14:paraId="308AA006" w14:textId="77777777" w:rsidR="00F67069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but</w:t>
      </w:r>
      <w:proofErr w:type="gramEnd"/>
      <w:r>
        <w:t xml:space="preserve"> evidence that evolution of </w:t>
      </w:r>
      <w:r w:rsidR="00E41428">
        <w:t>SC</w:t>
      </w:r>
      <w:r>
        <w:t xml:space="preserve"> length metrics are decoupled to an extent, I</w:t>
      </w:r>
      <w:r w:rsidRPr="00BC1A38">
        <w:t xml:space="preserve">n most comparisons of high and low rec </w:t>
      </w:r>
      <w:r>
        <w:t xml:space="preserve">strains (using </w:t>
      </w:r>
      <w:r w:rsidRPr="00BC1A38">
        <w:t>mouse mean</w:t>
      </w:r>
      <w:r>
        <w:t xml:space="preserve">s) </w:t>
      </w:r>
      <w:r w:rsidRPr="00BC1A38">
        <w:t xml:space="preserve"> </w:t>
      </w:r>
      <w:r>
        <w:t xml:space="preserve">the </w:t>
      </w:r>
      <w:r w:rsidRPr="00BC1A38">
        <w:t xml:space="preserve">SC metrics </w:t>
      </w:r>
      <w:r>
        <w:t xml:space="preserve">show no </w:t>
      </w:r>
      <w:r w:rsidRPr="00BC1A38">
        <w:t>significant difference</w:t>
      </w:r>
      <w:r>
        <w:t>.</w:t>
      </w:r>
    </w:p>
    <w:p w14:paraId="5DFC9310" w14:textId="1EB2FCD8" w:rsidR="00F67069" w:rsidRDefault="00F67069" w:rsidP="00F67069">
      <w:pPr>
        <w:pStyle w:val="ListParagraph"/>
        <w:numPr>
          <w:ilvl w:val="0"/>
          <w:numId w:val="22"/>
        </w:numPr>
      </w:pPr>
      <w:r>
        <w:t xml:space="preserve">Qualitative patterns from Looking at the figure for </w:t>
      </w:r>
      <w:r w:rsidRPr="00F67069">
        <w:rPr>
          <w:b/>
        </w:rPr>
        <w:t xml:space="preserve">Total.SC </w:t>
      </w:r>
      <w:proofErr w:type="spellStart"/>
      <w:r w:rsidRPr="00F67069">
        <w:rPr>
          <w:b/>
        </w:rPr>
        <w:t>mouse.av</w:t>
      </w:r>
      <w:proofErr w:type="spellEnd"/>
      <w:r>
        <w:t xml:space="preserve"> : </w:t>
      </w:r>
    </w:p>
    <w:p w14:paraId="3DA2A3F4" w14:textId="300CC846" w:rsidR="00F67069" w:rsidRDefault="00F67069" w:rsidP="00F67069">
      <w:pPr>
        <w:pStyle w:val="ListParagraph"/>
        <w:numPr>
          <w:ilvl w:val="1"/>
          <w:numId w:val="21"/>
        </w:numPr>
      </w:pPr>
      <w:r>
        <w:t xml:space="preserve">domesticus has lower mouse averages compared to high rec </w:t>
      </w:r>
      <w:r w:rsidR="004A40C8">
        <w:t xml:space="preserve"> AND (KAZ mouse means are close to the Dom means)</w:t>
      </w:r>
      <w:r w:rsidR="00CA7658">
        <w:t>, MSM strain mean is significantly higher total SC area.</w:t>
      </w:r>
    </w:p>
    <w:p w14:paraId="7894F54F" w14:textId="0172E6CC" w:rsidR="004A40C8" w:rsidRDefault="00CA7658" w:rsidP="00F67069">
      <w:pPr>
        <w:pStyle w:val="ListParagraph"/>
        <w:numPr>
          <w:ilvl w:val="1"/>
          <w:numId w:val="21"/>
        </w:numPr>
      </w:pPr>
      <w:r>
        <w:t>BUT, the other low rec strains,</w:t>
      </w:r>
      <w:r w:rsidR="004A40C8">
        <w:t xml:space="preserve"> have ‘high’ total </w:t>
      </w:r>
      <w:proofErr w:type="spellStart"/>
      <w:r w:rsidR="004A40C8">
        <w:t>sc</w:t>
      </w:r>
      <w:proofErr w:type="spellEnd"/>
      <w:r w:rsidR="004A40C8">
        <w:t xml:space="preserve"> means </w:t>
      </w:r>
      <w:r>
        <w:t>despite</w:t>
      </w:r>
      <w:r w:rsidR="004A40C8">
        <w:t xml:space="preserve"> having </w:t>
      </w:r>
      <w:r>
        <w:t xml:space="preserve">low </w:t>
      </w:r>
      <w:proofErr w:type="spellStart"/>
      <w:r>
        <w:t>gwRR</w:t>
      </w:r>
      <w:proofErr w:type="spellEnd"/>
    </w:p>
    <w:p w14:paraId="4F2603E8" w14:textId="7EC47939" w:rsidR="00CA7658" w:rsidRDefault="00CA7658" w:rsidP="00F67069">
      <w:pPr>
        <w:pStyle w:val="ListParagraph"/>
        <w:numPr>
          <w:ilvl w:val="1"/>
          <w:numId w:val="21"/>
        </w:numPr>
      </w:pPr>
      <w:r>
        <w:t>PWD (has quite a bit of variance across the mouse means.</w:t>
      </w:r>
    </w:p>
    <w:p w14:paraId="0070B460" w14:textId="77777777" w:rsidR="00CA7658" w:rsidRDefault="00CA7658" w:rsidP="00CA7658">
      <w:pPr>
        <w:pStyle w:val="ListParagraph"/>
        <w:ind w:left="1440"/>
      </w:pPr>
    </w:p>
    <w:p w14:paraId="7A2AEC52" w14:textId="7BBF95DC" w:rsidR="00F67069" w:rsidRDefault="00CA7658" w:rsidP="00F67069">
      <w:pPr>
        <w:pStyle w:val="ListParagraph"/>
      </w:pPr>
      <w:proofErr w:type="gramStart"/>
      <w:r>
        <w:t>Plot(</w:t>
      </w:r>
      <w:proofErr w:type="gramEnd"/>
      <w:r w:rsidR="00AA4420">
        <w:t>the strain averages for x=</w:t>
      </w:r>
      <w:proofErr w:type="spellStart"/>
      <w:r w:rsidR="00AA4420">
        <w:t>gwRR</w:t>
      </w:r>
      <w:proofErr w:type="spellEnd"/>
      <w:r w:rsidR="00AA4420">
        <w:t xml:space="preserve"> and y=</w:t>
      </w:r>
      <w:proofErr w:type="spellStart"/>
      <w:r w:rsidR="00AA4420">
        <w:t>total.Sc</w:t>
      </w:r>
      <w:proofErr w:type="spellEnd"/>
    </w:p>
    <w:p w14:paraId="5BB8F9ED" w14:textId="77777777" w:rsidR="00F67069" w:rsidRDefault="00F67069" w:rsidP="00F67069">
      <w:pPr>
        <w:pStyle w:val="ListParagraph"/>
      </w:pPr>
    </w:p>
    <w:p w14:paraId="3AB23AE2" w14:textId="5129D095" w:rsidR="00BC1A38" w:rsidRDefault="00BC1A38" w:rsidP="00BC1A38">
      <w:pPr>
        <w:pStyle w:val="ListParagraph"/>
        <w:numPr>
          <w:ilvl w:val="0"/>
          <w:numId w:val="22"/>
        </w:numPr>
      </w:pPr>
      <w:r>
        <w:t xml:space="preserve"> </w:t>
      </w:r>
      <w:r w:rsidRPr="00BC1A38">
        <w:t xml:space="preserve">Only </w:t>
      </w:r>
      <w:r>
        <w:t>at the level of</w:t>
      </w:r>
      <w:r w:rsidRPr="00BC1A38">
        <w:t xml:space="preserve"> singl</w:t>
      </w:r>
      <w:r>
        <w:t xml:space="preserve">e bivalent SC metrics are the expected contrasts </w:t>
      </w:r>
      <w:r w:rsidRPr="00BC1A38">
        <w:t>significant.</w:t>
      </w:r>
    </w:p>
    <w:p w14:paraId="0662DB21" w14:textId="77777777" w:rsidR="00823B54" w:rsidRDefault="00823B54" w:rsidP="00E40D59"/>
    <w:p w14:paraId="6B01FF32" w14:textId="587CF0C3" w:rsidR="00A434D3" w:rsidRDefault="001B0F75" w:rsidP="00E40D59">
      <w:r>
        <w:t>-</w:t>
      </w:r>
      <w:r w:rsidR="00A434D3">
        <w:t>-</w:t>
      </w:r>
      <w:proofErr w:type="gramStart"/>
      <w:r w:rsidR="00A434D3">
        <w:t>‘clean</w:t>
      </w:r>
      <w:proofErr w:type="gramEnd"/>
      <w:r w:rsidR="00A434D3">
        <w:t xml:space="preserve">’ predictions based off of </w:t>
      </w:r>
      <w:proofErr w:type="spellStart"/>
      <w:r w:rsidR="00A434D3">
        <w:t>gwRR</w:t>
      </w:r>
      <w:proofErr w:type="spellEnd"/>
      <w:r w:rsidR="00A434D3">
        <w:t xml:space="preserve"> aren’t met –(but the </w:t>
      </w:r>
      <w:proofErr w:type="spellStart"/>
      <w:r w:rsidR="00A434D3">
        <w:t>glms</w:t>
      </w:r>
      <w:proofErr w:type="spellEnd"/>
      <w:r w:rsidR="00A434D3">
        <w:t xml:space="preserve"> for the SC metrics …. Do they </w:t>
      </w:r>
      <w:r w:rsidR="00A5327C">
        <w:t>indicate</w:t>
      </w:r>
      <w:r w:rsidR="00A434D3">
        <w:t xml:space="preserve"> / support evolution</w:t>
      </w:r>
    </w:p>
    <w:p w14:paraId="722B85AF" w14:textId="49907962" w:rsidR="00A434D3" w:rsidRDefault="00A434D3" w:rsidP="00E40D59">
      <w:r>
        <w:tab/>
        <w:t xml:space="preserve">-subspecies effects are significant for total </w:t>
      </w:r>
      <w:proofErr w:type="spellStart"/>
      <w:r>
        <w:t>sc</w:t>
      </w:r>
      <w:proofErr w:type="spellEnd"/>
      <w:r>
        <w:t xml:space="preserve"> and reduced dataset</w:t>
      </w:r>
    </w:p>
    <w:p w14:paraId="34F72FAA" w14:textId="0E6FBEC6" w:rsidR="00A434D3" w:rsidRDefault="00A434D3" w:rsidP="00E40D59">
      <w:r>
        <w:t>(What evolutionary patterns are supported?</w:t>
      </w:r>
    </w:p>
    <w:p w14:paraId="15F26094" w14:textId="54B68098" w:rsidR="00A434D3" w:rsidRDefault="00A434D3" w:rsidP="00E40D59">
      <w:r>
        <w:tab/>
        <w:t>Divergence…. Dom &lt;   (</w:t>
      </w:r>
      <w:proofErr w:type="spellStart"/>
      <w:r>
        <w:t>Musc</w:t>
      </w:r>
      <w:proofErr w:type="spellEnd"/>
      <w:r>
        <w:t xml:space="preserve"> and MOL) the M1 model for total </w:t>
      </w:r>
      <w:proofErr w:type="spellStart"/>
      <w:r>
        <w:t>sc</w:t>
      </w:r>
      <w:proofErr w:type="spellEnd"/>
      <w:r>
        <w:t xml:space="preserve"> – has significant </w:t>
      </w:r>
      <w:r w:rsidR="00A5327C">
        <w:t xml:space="preserve">subspecies </w:t>
      </w:r>
      <w:r>
        <w:t>effects (longer SC</w:t>
      </w:r>
      <w:proofErr w:type="gramStart"/>
      <w:r>
        <w:t>)  (</w:t>
      </w:r>
      <w:proofErr w:type="gramEnd"/>
      <w:r>
        <w:t xml:space="preserve">same result for the short </w:t>
      </w:r>
      <w:r w:rsidR="00A5327C">
        <w:t xml:space="preserve">and </w:t>
      </w:r>
      <w:r>
        <w:t xml:space="preserve">bivalent dataset,   in the long </w:t>
      </w:r>
      <w:proofErr w:type="spellStart"/>
      <w:r>
        <w:t>biv</w:t>
      </w:r>
      <w:proofErr w:type="spellEnd"/>
      <w:r>
        <w:t xml:space="preserve"> M1 model just </w:t>
      </w:r>
      <w:proofErr w:type="spellStart"/>
      <w:r>
        <w:t>musc</w:t>
      </w:r>
      <w:proofErr w:type="spellEnd"/>
      <w:r>
        <w:t xml:space="preserve"> is significant</w:t>
      </w:r>
    </w:p>
    <w:p w14:paraId="5E2BC3B4" w14:textId="5AB5F999" w:rsidR="00E40D59" w:rsidRDefault="00A5327C" w:rsidP="00A434D3">
      <w:r>
        <w:tab/>
        <w:t xml:space="preserve">-M2 </w:t>
      </w:r>
      <w:proofErr w:type="gramStart"/>
      <w:r>
        <w:t>models :</w:t>
      </w:r>
      <w:proofErr w:type="gramEnd"/>
      <w:r>
        <w:t xml:space="preserve">   most strains have significant effects – (wide spread evolution)</w:t>
      </w:r>
    </w:p>
    <w:p w14:paraId="68C8C9E6" w14:textId="77777777" w:rsidR="00A5327C" w:rsidRDefault="00A5327C" w:rsidP="00A434D3"/>
    <w:p w14:paraId="64370A06" w14:textId="0351F47B" w:rsidR="006D2817" w:rsidRDefault="006D2817" w:rsidP="00F40978">
      <w:pPr>
        <w:pStyle w:val="ListParagraph"/>
        <w:numPr>
          <w:ilvl w:val="0"/>
          <w:numId w:val="21"/>
        </w:numPr>
      </w:pPr>
      <w:r>
        <w:t xml:space="preserve">Evolution in </w:t>
      </w:r>
      <w:proofErr w:type="spellStart"/>
      <w:r>
        <w:t>totalSC</w:t>
      </w:r>
      <w:proofErr w:type="spellEnd"/>
      <w:r>
        <w:t xml:space="preserve"> area per cell which is decoupled from the </w:t>
      </w:r>
      <w:proofErr w:type="spellStart"/>
      <w:r>
        <w:t>gwRR</w:t>
      </w:r>
      <w:proofErr w:type="spellEnd"/>
      <w:r>
        <w:t xml:space="preserve"> evolution.</w:t>
      </w:r>
      <w:r w:rsidR="00A434D3">
        <w:t xml:space="preserve"> … but there is some (weak) support for </w:t>
      </w:r>
      <w:proofErr w:type="spellStart"/>
      <w:r w:rsidR="00A434D3">
        <w:t>musc</w:t>
      </w:r>
      <w:proofErr w:type="spellEnd"/>
      <w:r w:rsidR="00A434D3">
        <w:t xml:space="preserve"> and </w:t>
      </w:r>
      <w:proofErr w:type="spellStart"/>
      <w:r w:rsidR="00A434D3">
        <w:t>mol</w:t>
      </w:r>
      <w:proofErr w:type="spellEnd"/>
      <w:r w:rsidR="00A434D3">
        <w:t xml:space="preserve"> effects on </w:t>
      </w:r>
      <w:proofErr w:type="spellStart"/>
      <w:r w:rsidR="00A434D3">
        <w:t>sc</w:t>
      </w:r>
      <w:proofErr w:type="spellEnd"/>
      <w:r w:rsidR="00A434D3">
        <w:t xml:space="preserve"> metrics (total </w:t>
      </w:r>
      <w:proofErr w:type="spellStart"/>
      <w:r w:rsidR="00A434D3">
        <w:t>sc</w:t>
      </w:r>
      <w:proofErr w:type="spellEnd"/>
      <w:r w:rsidR="00A434D3">
        <w:t>)</w:t>
      </w:r>
    </w:p>
    <w:p w14:paraId="220DEE03" w14:textId="0F7EA9F7" w:rsidR="00096855" w:rsidRPr="00753588" w:rsidRDefault="00096855" w:rsidP="00E13AEF">
      <w:pPr>
        <w:contextualSpacing/>
        <w:rPr>
          <w:b/>
        </w:rPr>
      </w:pPr>
      <w:r>
        <w:lastRenderedPageBreak/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</w:t>
      </w:r>
      <w:r w:rsidR="00A434D3">
        <w:rPr>
          <w:b/>
        </w:rPr>
        <w:t xml:space="preserve">mouse averages for </w:t>
      </w:r>
      <w:r w:rsidR="00753588">
        <w:rPr>
          <w:b/>
        </w:rPr>
        <w:t>SC metric</w:t>
      </w:r>
      <w:r w:rsidR="00BE0AEB">
        <w:rPr>
          <w:b/>
        </w:rPr>
        <w:t>s</w:t>
      </w:r>
      <w:r w:rsidR="00A434D3">
        <w:rPr>
          <w:b/>
        </w:rPr>
        <w:t xml:space="preserve">, </w:t>
      </w:r>
      <w:r w:rsidR="00BE0AEB">
        <w:rPr>
          <w:b/>
        </w:rPr>
        <w:t>only with the total SC for al</w:t>
      </w:r>
      <w:r w:rsidR="00E40D59">
        <w:rPr>
          <w:b/>
        </w:rPr>
        <w:t>l pooled measures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88889CC" w14:textId="519C5E2F" w:rsidR="00650DA5" w:rsidRDefault="00650DA5" w:rsidP="00C430E6">
      <w:pPr>
        <w:contextualSpacing/>
        <w:rPr>
          <w:b/>
        </w:rPr>
      </w:pPr>
      <w:r>
        <w:rPr>
          <w:b/>
        </w:rPr>
        <w:t>The evolution of interference correlates/is paired with evolution in crossover interference,</w:t>
      </w: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E5CC89A" w14:textId="77777777" w:rsidR="00650DA5" w:rsidRDefault="00650DA5" w:rsidP="004F4B28">
      <w:pPr>
        <w:contextualSpacing/>
      </w:pPr>
    </w:p>
    <w:p w14:paraId="50A12E0B" w14:textId="2E7B8E05" w:rsidR="004F4B28" w:rsidRDefault="000612A4" w:rsidP="004F4B28">
      <w:pPr>
        <w:contextualSpacing/>
      </w:pPr>
      <w:r>
        <w:t>(</w:t>
      </w:r>
      <w:r w:rsidR="00A80793">
        <w:t>Motivation: how foci are placed on the SC</w:t>
      </w:r>
      <w:r>
        <w:t>, most predictions for this rec landscape metric are that bivalents with weaker interference will be more room / space to fit more crossovers.)</w:t>
      </w:r>
    </w:p>
    <w:p w14:paraId="13334D4F" w14:textId="77777777" w:rsidR="004F4B28" w:rsidRDefault="004F4B28" w:rsidP="00C430E6">
      <w:pPr>
        <w:contextualSpacing/>
      </w:pPr>
    </w:p>
    <w:p w14:paraId="2D561F21" w14:textId="77777777" w:rsidR="000612A4" w:rsidRDefault="000612A4" w:rsidP="00C430E6">
      <w:pPr>
        <w:contextualSpacing/>
      </w:pPr>
      <w:r>
        <w:t xml:space="preserve">Main results:  </w:t>
      </w:r>
    </w:p>
    <w:p w14:paraId="3F15E608" w14:textId="5BF5114C" w:rsidR="00406B05" w:rsidRDefault="00406B05" w:rsidP="000612A4">
      <w:pPr>
        <w:ind w:firstLine="720"/>
        <w:contextualSpacing/>
      </w:pPr>
      <w:proofErr w:type="spellStart"/>
      <w:r>
        <w:t>t.test</w:t>
      </w:r>
      <w:proofErr w:type="spellEnd"/>
      <w:r>
        <w:t xml:space="preserve"> – High Low</w:t>
      </w:r>
      <w:r w:rsidR="000612A4">
        <w:t>: significant, mouse averages and single bivalent level significant</w:t>
      </w:r>
    </w:p>
    <w:p w14:paraId="7F7C2D1B" w14:textId="3364FF2F" w:rsidR="00406B05" w:rsidRDefault="00406B05" w:rsidP="000612A4">
      <w:pPr>
        <w:ind w:firstLine="720"/>
        <w:contextualSpacing/>
      </w:pPr>
      <w:proofErr w:type="spellStart"/>
      <w:proofErr w:type="gramStart"/>
      <w:r>
        <w:t>glmers</w:t>
      </w:r>
      <w:proofErr w:type="spellEnd"/>
      <w:proofErr w:type="gramEnd"/>
      <w:r w:rsidR="000612A4">
        <w:t xml:space="preserve"> – only the 3 strains have significant effects</w:t>
      </w:r>
    </w:p>
    <w:p w14:paraId="2215F849" w14:textId="77777777" w:rsidR="00B63F10" w:rsidRDefault="000612A4" w:rsidP="002E2FC3">
      <w:pPr>
        <w:ind w:firstLine="720"/>
        <w:contextualSpacing/>
      </w:pPr>
      <w:proofErr w:type="gramStart"/>
      <w:r>
        <w:t>rates</w:t>
      </w:r>
      <w:proofErr w:type="gramEnd"/>
      <w:r>
        <w:t xml:space="preserve"> of short IFDs (&lt;30%) drives the differences in IFD distributions</w:t>
      </w:r>
      <w:r w:rsidR="00B63F10">
        <w:t xml:space="preserve"> less than 5% rate in high rec,</w:t>
      </w:r>
    </w:p>
    <w:p w14:paraId="617F0134" w14:textId="77777777" w:rsidR="002E2FC3" w:rsidRDefault="00B63F10" w:rsidP="002E2FC3">
      <w:pPr>
        <w:ind w:firstLine="720"/>
        <w:contextualSpacing/>
      </w:pPr>
      <w:r>
        <w:t xml:space="preserve"> ~10 to 15% in high rec strains</w:t>
      </w:r>
    </w:p>
    <w:p w14:paraId="671414F9" w14:textId="339CDC66" w:rsidR="0084006B" w:rsidRDefault="002E2FC3" w:rsidP="002E2FC3">
      <w:pPr>
        <w:ind w:firstLine="720"/>
        <w:contextualSpacing/>
      </w:pPr>
      <w:r>
        <w:t xml:space="preserve"> </w:t>
      </w:r>
      <w:r w:rsidR="0084006B">
        <w:t>(</w:t>
      </w:r>
      <w:proofErr w:type="gramStart"/>
      <w:r w:rsidR="0084006B">
        <w:t>caveats</w:t>
      </w:r>
      <w:proofErr w:type="gramEnd"/>
      <w:r w:rsidR="0084006B">
        <w:t xml:space="preserve"> and </w:t>
      </w:r>
      <w:r w:rsidR="00B63F10">
        <w:t>explanation</w:t>
      </w:r>
      <w:r w:rsidR="006E5FFD">
        <w:t xml:space="preserve">: </w:t>
      </w:r>
      <w:r w:rsidR="0084006B">
        <w:t>)</w:t>
      </w:r>
    </w:p>
    <w:p w14:paraId="43607923" w14:textId="77777777" w:rsidR="0084006B" w:rsidRDefault="0084006B" w:rsidP="00C430E6">
      <w:pPr>
        <w:contextualSpacing/>
      </w:pPr>
    </w:p>
    <w:p w14:paraId="3AEE4781" w14:textId="77777777" w:rsidR="00C430E6" w:rsidRPr="0084006B" w:rsidRDefault="00C430E6" w:rsidP="00C430E6">
      <w:pPr>
        <w:contextualSpacing/>
        <w:rPr>
          <w:b/>
          <w:i/>
        </w:rPr>
      </w:pPr>
      <w:r w:rsidRPr="0084006B">
        <w:rPr>
          <w:b/>
          <w:i/>
        </w:rPr>
        <w:t>-High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62085C73" w14:textId="00AD9873" w:rsidR="004F4B28" w:rsidRPr="00303DEA" w:rsidRDefault="00303DEA" w:rsidP="00E13AEF">
      <w:pPr>
        <w:rPr>
          <w:b/>
        </w:rPr>
      </w:pPr>
      <w:r>
        <w:rPr>
          <w:b/>
        </w:rPr>
        <w:t>1</w:t>
      </w:r>
      <w:r w:rsidR="00B721BF">
        <w:rPr>
          <w:b/>
        </w:rPr>
        <w:t>CO</w:t>
      </w:r>
      <w:r>
        <w:rPr>
          <w:b/>
        </w:rPr>
        <w:t xml:space="preserve"> rec</w:t>
      </w:r>
      <w:r w:rsidR="00B721BF">
        <w:rPr>
          <w:b/>
        </w:rPr>
        <w:t xml:space="preserve"> landscape</w:t>
      </w:r>
      <w:r>
        <w:rPr>
          <w:b/>
        </w:rPr>
        <w:t xml:space="preserve"> evolution is decoupled from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evolution</w:t>
      </w:r>
    </w:p>
    <w:p w14:paraId="6DF4A516" w14:textId="3D57D417" w:rsidR="00CB5F63" w:rsidRDefault="00CB5F63" w:rsidP="00E13AEF">
      <w:pPr>
        <w:contextualSpacing/>
      </w:pPr>
      <w:proofErr w:type="gramStart"/>
      <w:r>
        <w:t>motivation</w:t>
      </w:r>
      <w:proofErr w:type="gramEnd"/>
      <w:r>
        <w:t xml:space="preserve">:   </w:t>
      </w:r>
    </w:p>
    <w:p w14:paraId="5D6E41C3" w14:textId="77777777" w:rsidR="00CB5F63" w:rsidRDefault="00CB5F63" w:rsidP="00E13AEF">
      <w:pPr>
        <w:contextualSpacing/>
      </w:pPr>
    </w:p>
    <w:p w14:paraId="2FF938CC" w14:textId="3D823AB8" w:rsidR="00CB5F63" w:rsidRDefault="00CB5F63" w:rsidP="00E13AEF">
      <w:pPr>
        <w:contextualSpacing/>
      </w:pPr>
      <w:r>
        <w:t xml:space="preserve">Main results:  </w:t>
      </w:r>
    </w:p>
    <w:p w14:paraId="00347ECC" w14:textId="481381C2" w:rsidR="00303DEA" w:rsidRPr="00303DEA" w:rsidRDefault="00303DEA" w:rsidP="00E13AEF">
      <w:pPr>
        <w:contextualSpacing/>
      </w:pPr>
      <w:r w:rsidRPr="00303DEA">
        <w:t xml:space="preserve">1. </w:t>
      </w:r>
      <w:r w:rsidR="007A70F8" w:rsidRPr="00303DEA">
        <w:t xml:space="preserve">WSB has the most terminal </w:t>
      </w:r>
      <w:r w:rsidR="00790767" w:rsidRPr="00303DEA">
        <w:t xml:space="preserve">1CO rec landscape and </w:t>
      </w:r>
      <w:r w:rsidR="007A70F8" w:rsidRPr="00303DEA">
        <w:t xml:space="preserve">MOLF </w:t>
      </w:r>
      <w:r w:rsidR="00790767" w:rsidRPr="00303DEA">
        <w:t>has the most central.</w:t>
      </w:r>
    </w:p>
    <w:p w14:paraId="78F10031" w14:textId="2F65C2F3" w:rsidR="00303DEA" w:rsidRPr="00303DEA" w:rsidRDefault="00303DEA" w:rsidP="00E13AEF">
      <w:pPr>
        <w:contextualSpacing/>
      </w:pPr>
      <w:r w:rsidRPr="00303DEA">
        <w:t xml:space="preserve">2. Evidence for evolution of the 1CO rec landscape, but it is decoupled from the evolution in </w:t>
      </w:r>
      <w:proofErr w:type="spellStart"/>
      <w:r w:rsidRPr="00303DEA">
        <w:t>gwRR</w:t>
      </w:r>
      <w:proofErr w:type="spellEnd"/>
      <w:r w:rsidRPr="00303DEA">
        <w:t xml:space="preserve"> we observe in figure 1</w:t>
      </w:r>
    </w:p>
    <w:p w14:paraId="1A2641FB" w14:textId="6D704062" w:rsidR="000E1F63" w:rsidRPr="001D03E6" w:rsidRDefault="00303DEA" w:rsidP="00E13AEF">
      <w:pPr>
        <w:contextualSpacing/>
      </w:pPr>
      <w:proofErr w:type="gramStart"/>
      <w:r w:rsidRPr="00303DEA">
        <w:t xml:space="preserve">2.5  </w:t>
      </w:r>
      <w:r>
        <w:t>The</w:t>
      </w:r>
      <w:proofErr w:type="gramEnd"/>
      <w:r>
        <w:t xml:space="preserve"> </w:t>
      </w:r>
      <w:r w:rsidR="007E343A" w:rsidRPr="00303DEA">
        <w:t>normalized 1CO position is not a good metric f</w:t>
      </w:r>
      <w:r w:rsidR="00F66A02" w:rsidRPr="00303DEA">
        <w:t xml:space="preserve">or distinguishing </w:t>
      </w:r>
      <w:r w:rsidR="00A6784F" w:rsidRPr="00303DEA">
        <w:t xml:space="preserve">strains with rapid </w:t>
      </w:r>
      <w:proofErr w:type="spellStart"/>
      <w:r w:rsidR="00A6784F" w:rsidRPr="00303DEA">
        <w:t>gwRR</w:t>
      </w:r>
      <w:proofErr w:type="spellEnd"/>
      <w:r w:rsidR="00A6784F" w:rsidRPr="00303DEA">
        <w:t xml:space="preserve"> evolution</w:t>
      </w:r>
    </w:p>
    <w:sectPr w:rsidR="000E1F63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A5E"/>
    <w:multiLevelType w:val="hybridMultilevel"/>
    <w:tmpl w:val="460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C6CFD"/>
    <w:multiLevelType w:val="hybridMultilevel"/>
    <w:tmpl w:val="B9F09DD4"/>
    <w:lvl w:ilvl="0" w:tplc="C1185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3C49"/>
    <w:multiLevelType w:val="hybridMultilevel"/>
    <w:tmpl w:val="D98E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12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6"/>
  </w:num>
  <w:num w:numId="17">
    <w:abstractNumId w:val="22"/>
  </w:num>
  <w:num w:numId="18">
    <w:abstractNumId w:val="20"/>
  </w:num>
  <w:num w:numId="19">
    <w:abstractNumId w:val="7"/>
  </w:num>
  <w:num w:numId="20">
    <w:abstractNumId w:val="13"/>
  </w:num>
  <w:num w:numId="21">
    <w:abstractNumId w:val="18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46F14"/>
    <w:rsid w:val="0006012D"/>
    <w:rsid w:val="000612A4"/>
    <w:rsid w:val="000636C4"/>
    <w:rsid w:val="00065C32"/>
    <w:rsid w:val="000756CA"/>
    <w:rsid w:val="0008152C"/>
    <w:rsid w:val="000901C0"/>
    <w:rsid w:val="000908A7"/>
    <w:rsid w:val="00096135"/>
    <w:rsid w:val="00096855"/>
    <w:rsid w:val="000A20CC"/>
    <w:rsid w:val="000B1EF7"/>
    <w:rsid w:val="000C31A7"/>
    <w:rsid w:val="000D49DB"/>
    <w:rsid w:val="000E009D"/>
    <w:rsid w:val="000E1F63"/>
    <w:rsid w:val="000F48ED"/>
    <w:rsid w:val="001015EC"/>
    <w:rsid w:val="0010521B"/>
    <w:rsid w:val="0011145E"/>
    <w:rsid w:val="00125ADC"/>
    <w:rsid w:val="00131EB2"/>
    <w:rsid w:val="0014534B"/>
    <w:rsid w:val="00184E6C"/>
    <w:rsid w:val="00186B2E"/>
    <w:rsid w:val="00190AD9"/>
    <w:rsid w:val="00190B67"/>
    <w:rsid w:val="00194761"/>
    <w:rsid w:val="001A3350"/>
    <w:rsid w:val="001A765D"/>
    <w:rsid w:val="001A7AE7"/>
    <w:rsid w:val="001B0F75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0B28"/>
    <w:rsid w:val="00276E4C"/>
    <w:rsid w:val="0028433F"/>
    <w:rsid w:val="002851D4"/>
    <w:rsid w:val="00286AD2"/>
    <w:rsid w:val="0029102A"/>
    <w:rsid w:val="00292C70"/>
    <w:rsid w:val="00297694"/>
    <w:rsid w:val="002A6428"/>
    <w:rsid w:val="002B62E5"/>
    <w:rsid w:val="002B70B4"/>
    <w:rsid w:val="002B76D0"/>
    <w:rsid w:val="002C0BD3"/>
    <w:rsid w:val="002C29CF"/>
    <w:rsid w:val="002C6B46"/>
    <w:rsid w:val="002D40D1"/>
    <w:rsid w:val="002E14FE"/>
    <w:rsid w:val="002E2FC3"/>
    <w:rsid w:val="002F38D9"/>
    <w:rsid w:val="00303DEA"/>
    <w:rsid w:val="00320C1C"/>
    <w:rsid w:val="003338AD"/>
    <w:rsid w:val="00335824"/>
    <w:rsid w:val="00337BEC"/>
    <w:rsid w:val="003514B3"/>
    <w:rsid w:val="0035796F"/>
    <w:rsid w:val="00371BB4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A40C8"/>
    <w:rsid w:val="004B3E21"/>
    <w:rsid w:val="004B4406"/>
    <w:rsid w:val="004C6F17"/>
    <w:rsid w:val="004D1825"/>
    <w:rsid w:val="004D457E"/>
    <w:rsid w:val="004E3572"/>
    <w:rsid w:val="004E3C5C"/>
    <w:rsid w:val="004F2A03"/>
    <w:rsid w:val="004F4B28"/>
    <w:rsid w:val="005114C1"/>
    <w:rsid w:val="00516058"/>
    <w:rsid w:val="0052323F"/>
    <w:rsid w:val="0053364D"/>
    <w:rsid w:val="00533740"/>
    <w:rsid w:val="0053613C"/>
    <w:rsid w:val="00543932"/>
    <w:rsid w:val="0054398A"/>
    <w:rsid w:val="0055015B"/>
    <w:rsid w:val="00550696"/>
    <w:rsid w:val="00554646"/>
    <w:rsid w:val="00556EF3"/>
    <w:rsid w:val="00565758"/>
    <w:rsid w:val="0056777C"/>
    <w:rsid w:val="00574D47"/>
    <w:rsid w:val="00583C35"/>
    <w:rsid w:val="00592E9E"/>
    <w:rsid w:val="005C151B"/>
    <w:rsid w:val="005C7009"/>
    <w:rsid w:val="005D2687"/>
    <w:rsid w:val="005D4CE5"/>
    <w:rsid w:val="005E3F4D"/>
    <w:rsid w:val="005E4247"/>
    <w:rsid w:val="005E4FC8"/>
    <w:rsid w:val="005F6B2F"/>
    <w:rsid w:val="0061286C"/>
    <w:rsid w:val="00624900"/>
    <w:rsid w:val="00634500"/>
    <w:rsid w:val="0064726D"/>
    <w:rsid w:val="00650DA5"/>
    <w:rsid w:val="00652185"/>
    <w:rsid w:val="00653718"/>
    <w:rsid w:val="00662039"/>
    <w:rsid w:val="006654FB"/>
    <w:rsid w:val="006B5A4A"/>
    <w:rsid w:val="006C1F6D"/>
    <w:rsid w:val="006C7498"/>
    <w:rsid w:val="006D1113"/>
    <w:rsid w:val="006D2817"/>
    <w:rsid w:val="006D2E54"/>
    <w:rsid w:val="006E5FFD"/>
    <w:rsid w:val="006F0E11"/>
    <w:rsid w:val="006F5716"/>
    <w:rsid w:val="007053FB"/>
    <w:rsid w:val="007066EE"/>
    <w:rsid w:val="00706C71"/>
    <w:rsid w:val="00715016"/>
    <w:rsid w:val="00715D35"/>
    <w:rsid w:val="00716AF1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90767"/>
    <w:rsid w:val="00791156"/>
    <w:rsid w:val="007A70F8"/>
    <w:rsid w:val="007B35F1"/>
    <w:rsid w:val="007C19C7"/>
    <w:rsid w:val="007C28ED"/>
    <w:rsid w:val="007C354E"/>
    <w:rsid w:val="007E343A"/>
    <w:rsid w:val="007E6618"/>
    <w:rsid w:val="007E708F"/>
    <w:rsid w:val="008155C0"/>
    <w:rsid w:val="00823B54"/>
    <w:rsid w:val="008258A3"/>
    <w:rsid w:val="00832594"/>
    <w:rsid w:val="00835B88"/>
    <w:rsid w:val="0084006B"/>
    <w:rsid w:val="008535D9"/>
    <w:rsid w:val="008637F6"/>
    <w:rsid w:val="00863B0D"/>
    <w:rsid w:val="0088517D"/>
    <w:rsid w:val="008B2A39"/>
    <w:rsid w:val="008C1F43"/>
    <w:rsid w:val="008C529C"/>
    <w:rsid w:val="008C72CE"/>
    <w:rsid w:val="008E1EAA"/>
    <w:rsid w:val="008E2476"/>
    <w:rsid w:val="008F4CF0"/>
    <w:rsid w:val="00901CE0"/>
    <w:rsid w:val="009112FD"/>
    <w:rsid w:val="009226E1"/>
    <w:rsid w:val="00936129"/>
    <w:rsid w:val="00946D5B"/>
    <w:rsid w:val="00952134"/>
    <w:rsid w:val="00957DB4"/>
    <w:rsid w:val="0096194A"/>
    <w:rsid w:val="009625A7"/>
    <w:rsid w:val="009833CE"/>
    <w:rsid w:val="00985293"/>
    <w:rsid w:val="00986C2D"/>
    <w:rsid w:val="00986DC0"/>
    <w:rsid w:val="00992385"/>
    <w:rsid w:val="00994BE6"/>
    <w:rsid w:val="009A11A8"/>
    <w:rsid w:val="009A1AD3"/>
    <w:rsid w:val="009C6EFF"/>
    <w:rsid w:val="009D090D"/>
    <w:rsid w:val="009D5CAA"/>
    <w:rsid w:val="009E1CC1"/>
    <w:rsid w:val="009E3D8B"/>
    <w:rsid w:val="009E7306"/>
    <w:rsid w:val="009F3599"/>
    <w:rsid w:val="009F58BE"/>
    <w:rsid w:val="00A00202"/>
    <w:rsid w:val="00A005B4"/>
    <w:rsid w:val="00A00A9D"/>
    <w:rsid w:val="00A2237A"/>
    <w:rsid w:val="00A230A8"/>
    <w:rsid w:val="00A2778F"/>
    <w:rsid w:val="00A434D3"/>
    <w:rsid w:val="00A5327C"/>
    <w:rsid w:val="00A61776"/>
    <w:rsid w:val="00A62CFC"/>
    <w:rsid w:val="00A6784F"/>
    <w:rsid w:val="00A77790"/>
    <w:rsid w:val="00A8000A"/>
    <w:rsid w:val="00A80793"/>
    <w:rsid w:val="00A8375A"/>
    <w:rsid w:val="00A8572C"/>
    <w:rsid w:val="00A916AA"/>
    <w:rsid w:val="00AA4420"/>
    <w:rsid w:val="00AA6033"/>
    <w:rsid w:val="00AB4E7B"/>
    <w:rsid w:val="00AC2C69"/>
    <w:rsid w:val="00AC4371"/>
    <w:rsid w:val="00AD4265"/>
    <w:rsid w:val="00AF1959"/>
    <w:rsid w:val="00AF528C"/>
    <w:rsid w:val="00B0004E"/>
    <w:rsid w:val="00B05B0E"/>
    <w:rsid w:val="00B1380F"/>
    <w:rsid w:val="00B27275"/>
    <w:rsid w:val="00B600BE"/>
    <w:rsid w:val="00B63F10"/>
    <w:rsid w:val="00B671F8"/>
    <w:rsid w:val="00B721BF"/>
    <w:rsid w:val="00B74281"/>
    <w:rsid w:val="00B83312"/>
    <w:rsid w:val="00B91CF4"/>
    <w:rsid w:val="00BA22BA"/>
    <w:rsid w:val="00BB2418"/>
    <w:rsid w:val="00BB6B74"/>
    <w:rsid w:val="00BC1A38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1D7"/>
    <w:rsid w:val="00C71B58"/>
    <w:rsid w:val="00C77F1A"/>
    <w:rsid w:val="00C92A69"/>
    <w:rsid w:val="00CA7658"/>
    <w:rsid w:val="00CB17CD"/>
    <w:rsid w:val="00CB5F63"/>
    <w:rsid w:val="00CB6DA7"/>
    <w:rsid w:val="00CB7B65"/>
    <w:rsid w:val="00CF507D"/>
    <w:rsid w:val="00D11E3B"/>
    <w:rsid w:val="00D1433C"/>
    <w:rsid w:val="00D256EA"/>
    <w:rsid w:val="00D258BA"/>
    <w:rsid w:val="00D31D53"/>
    <w:rsid w:val="00D4216A"/>
    <w:rsid w:val="00D43E88"/>
    <w:rsid w:val="00D4556D"/>
    <w:rsid w:val="00D466E6"/>
    <w:rsid w:val="00D545A5"/>
    <w:rsid w:val="00D54E7B"/>
    <w:rsid w:val="00D551B4"/>
    <w:rsid w:val="00D62CFD"/>
    <w:rsid w:val="00D85B7C"/>
    <w:rsid w:val="00D93CEF"/>
    <w:rsid w:val="00DA53EA"/>
    <w:rsid w:val="00DC10F4"/>
    <w:rsid w:val="00DC510C"/>
    <w:rsid w:val="00DC5DCE"/>
    <w:rsid w:val="00DF7169"/>
    <w:rsid w:val="00E13AEF"/>
    <w:rsid w:val="00E2701C"/>
    <w:rsid w:val="00E40D59"/>
    <w:rsid w:val="00E41428"/>
    <w:rsid w:val="00E42807"/>
    <w:rsid w:val="00E465B6"/>
    <w:rsid w:val="00E550C6"/>
    <w:rsid w:val="00E726D7"/>
    <w:rsid w:val="00E91C4C"/>
    <w:rsid w:val="00E91F57"/>
    <w:rsid w:val="00EA06B4"/>
    <w:rsid w:val="00EA2ABD"/>
    <w:rsid w:val="00EB2F2F"/>
    <w:rsid w:val="00EB3388"/>
    <w:rsid w:val="00EC5629"/>
    <w:rsid w:val="00ED5C43"/>
    <w:rsid w:val="00ED6FAF"/>
    <w:rsid w:val="00EE7D72"/>
    <w:rsid w:val="00F021E2"/>
    <w:rsid w:val="00F1539E"/>
    <w:rsid w:val="00F24E00"/>
    <w:rsid w:val="00F31C67"/>
    <w:rsid w:val="00F40978"/>
    <w:rsid w:val="00F45101"/>
    <w:rsid w:val="00F45C9C"/>
    <w:rsid w:val="00F54C33"/>
    <w:rsid w:val="00F66A02"/>
    <w:rsid w:val="00F67069"/>
    <w:rsid w:val="00F75485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numbering" w:customStyle="1" w:styleId="ListNo6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6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180</cp:revision>
  <cp:lastPrinted>2020-02-19T19:03:00Z</cp:lastPrinted>
  <dcterms:created xsi:type="dcterms:W3CDTF">2020-02-10T22:40:00Z</dcterms:created>
  <dcterms:modified xsi:type="dcterms:W3CDTF">2020-02-25T16:44:00Z</dcterms:modified>
</cp:coreProperties>
</file>