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367C3" w14:textId="4BBE776D" w:rsidR="000636C4" w:rsidRPr="00C13C38" w:rsidRDefault="0006012D">
      <w:pPr>
        <w:pBdr>
          <w:bottom w:val="single" w:sz="12" w:space="1" w:color="auto"/>
        </w:pBdr>
        <w:contextualSpacing/>
        <w:rPr>
          <w:b/>
        </w:rPr>
      </w:pPr>
      <w:r>
        <w:rPr>
          <w:b/>
        </w:rPr>
        <w:t>Results Outline.v2</w:t>
      </w:r>
    </w:p>
    <w:p w14:paraId="2CD05C1D" w14:textId="77777777" w:rsidR="00C13C38" w:rsidRDefault="00C13C38">
      <w:pPr>
        <w:pBdr>
          <w:bottom w:val="single" w:sz="12" w:space="1" w:color="auto"/>
        </w:pBdr>
        <w:contextualSpacing/>
      </w:pPr>
    </w:p>
    <w:p w14:paraId="506A87D2" w14:textId="77777777" w:rsidR="000636C4" w:rsidRDefault="000636C4">
      <w:pPr>
        <w:contextualSpacing/>
      </w:pPr>
    </w:p>
    <w:p w14:paraId="21E9617A" w14:textId="77777777" w:rsidR="008258A3" w:rsidRDefault="008258A3">
      <w:pPr>
        <w:contextualSpacing/>
      </w:pPr>
    </w:p>
    <w:p w14:paraId="114D452A" w14:textId="77777777"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14:paraId="5C630671" w14:textId="77777777" w:rsidR="00454BB7" w:rsidRDefault="00454BB7">
      <w:pPr>
        <w:contextualSpacing/>
      </w:pPr>
    </w:p>
    <w:p w14:paraId="614627F5" w14:textId="1F64D17E" w:rsidR="004E3572" w:rsidRPr="004E3572" w:rsidRDefault="00AC2C69">
      <w:pPr>
        <w:contextualSpacing/>
      </w:pPr>
      <w:r w:rsidRPr="004E3572">
        <w:t>T</w:t>
      </w:r>
      <w:r w:rsidR="00AB4E7B" w:rsidRPr="004E3572">
        <w:t xml:space="preserve">o estimate the </w:t>
      </w:r>
      <w:proofErr w:type="spellStart"/>
      <w:r w:rsidR="00AB4E7B" w:rsidRPr="004E3572">
        <w:t>gwRR</w:t>
      </w:r>
      <w:proofErr w:type="spellEnd"/>
      <w:r w:rsidR="00AB4E7B" w:rsidRPr="004E3572">
        <w:t xml:space="preserve"> for inbred house mouse strains</w:t>
      </w:r>
      <w:r w:rsidR="004E3572" w:rsidRPr="004E3572">
        <w:t xml:space="preserve"> we calculated the mean of the average number of MLH1 foci per cell. </w:t>
      </w:r>
    </w:p>
    <w:p w14:paraId="37649121" w14:textId="77777777" w:rsidR="00454BB7" w:rsidRDefault="00454BB7">
      <w:pPr>
        <w:contextualSpacing/>
      </w:pPr>
    </w:p>
    <w:p w14:paraId="403F40C1" w14:textId="55A4002F" w:rsidR="004E3572" w:rsidRDefault="004E3572">
      <w:pPr>
        <w:contextualSpacing/>
      </w:pPr>
      <w:r>
        <w:t>-number of cells (spermatocyte / oocytes)</w:t>
      </w:r>
    </w:p>
    <w:p w14:paraId="2820796E" w14:textId="77777777" w:rsidR="002D40D1" w:rsidRDefault="001A3350">
      <w:pPr>
        <w:contextualSpacing/>
        <w:rPr>
          <w:u w:val="single"/>
        </w:rPr>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14:paraId="00DF391F" w14:textId="568D081A" w:rsidR="00AB4E7B" w:rsidRDefault="00AB4E7B">
      <w:pPr>
        <w:contextualSpacing/>
      </w:pPr>
      <w:r>
        <w:t xml:space="preserve">- </w:t>
      </w:r>
      <w:proofErr w:type="gramStart"/>
      <w:r>
        <w:t>male</w:t>
      </w:r>
      <w:proofErr w:type="gramEnd"/>
      <w:r>
        <w:t xml:space="preserve"> rates are adjusted (+1) for the PAR</w:t>
      </w:r>
      <w:r w:rsidR="0077422F">
        <w:t xml:space="preserve"> – since the XX is a confounding factor for female cells</w:t>
      </w:r>
      <w:r>
        <w:t>.</w:t>
      </w:r>
    </w:p>
    <w:p w14:paraId="0E9F0AAB" w14:textId="371B6241" w:rsidR="009E7306" w:rsidRPr="009E7306" w:rsidRDefault="009E7306">
      <w:pPr>
        <w:contextualSpacing/>
      </w:pPr>
      <w:r w:rsidRPr="009E7306">
        <w:t>-</w:t>
      </w:r>
      <w:r w:rsidR="00AC2C69">
        <w:t xml:space="preserve"> </w:t>
      </w:r>
      <w:proofErr w:type="gramStart"/>
      <w:r w:rsidRPr="009E7306">
        <w:t>table</w:t>
      </w:r>
      <w:proofErr w:type="gramEnd"/>
      <w:r w:rsidRPr="009E7306">
        <w:t xml:space="preserve"> of the means and summary statistics</w:t>
      </w:r>
      <w:r w:rsidR="00FB2B74">
        <w:t xml:space="preserve">, ranges </w:t>
      </w:r>
    </w:p>
    <w:p w14:paraId="066902A4" w14:textId="77777777"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14:paraId="0596F542" w14:textId="71BFEE87" w:rsidR="00AC2C69" w:rsidRDefault="00C77F1A">
      <w:pPr>
        <w:contextualSpacing/>
      </w:pPr>
      <w:r>
        <w:t>-</w:t>
      </w:r>
      <w:r w:rsidR="005F6B2F">
        <w:t>how close the means are to the minimum.</w:t>
      </w:r>
    </w:p>
    <w:p w14:paraId="1717A719" w14:textId="77777777" w:rsidR="00C77F1A" w:rsidRDefault="00C77F1A" w:rsidP="0054398A">
      <w:pPr>
        <w:contextualSpacing/>
        <w:jc w:val="right"/>
      </w:pPr>
    </w:p>
    <w:p w14:paraId="20793B26" w14:textId="3A31E189" w:rsidR="0077422F" w:rsidRDefault="0077422F">
      <w:pPr>
        <w:contextualSpacing/>
      </w:pPr>
      <w:r w:rsidRPr="0077422F">
        <w:rPr>
          <w:highlight w:val="yellow"/>
        </w:rPr>
        <w:t xml:space="preserve">(In order to – make more comparable summary comparisons – assessed the sex specific patterns </w:t>
      </w:r>
      <w:r w:rsidR="00FB2B74">
        <w:rPr>
          <w:highlight w:val="yellow"/>
        </w:rPr>
        <w:t xml:space="preserve">initially. </w:t>
      </w:r>
      <w:proofErr w:type="gramStart"/>
      <w:r w:rsidRPr="0077422F">
        <w:rPr>
          <w:highlight w:val="yellow"/>
        </w:rPr>
        <w:t>/(</w:t>
      </w:r>
      <w:proofErr w:type="gramEnd"/>
      <w:r w:rsidRPr="0077422F">
        <w:rPr>
          <w:highlight w:val="yellow"/>
        </w:rPr>
        <w:t xml:space="preserve">the variation across strains) with </w:t>
      </w:r>
      <w:proofErr w:type="spellStart"/>
      <w:r w:rsidRPr="0077422F">
        <w:rPr>
          <w:highlight w:val="yellow"/>
        </w:rPr>
        <w:t>glms</w:t>
      </w:r>
      <w:proofErr w:type="spellEnd"/>
      <w:r w:rsidRPr="0077422F">
        <w:rPr>
          <w:highlight w:val="yellow"/>
        </w:rPr>
        <w:t xml:space="preserve"> for each sex)</w:t>
      </w:r>
    </w:p>
    <w:p w14:paraId="309537BF" w14:textId="77777777" w:rsidR="00FB2B74" w:rsidRDefault="00FB2B74">
      <w:pPr>
        <w:contextualSpacing/>
      </w:pPr>
    </w:p>
    <w:p w14:paraId="678875F2" w14:textId="77777777" w:rsidR="00FB2B74" w:rsidRDefault="00FB2B74">
      <w:pPr>
        <w:contextualSpacing/>
      </w:pPr>
    </w:p>
    <w:p w14:paraId="7921C3C4" w14:textId="0D7EE3EF" w:rsidR="00FB2B74" w:rsidRDefault="00A916AA">
      <w:pPr>
        <w:contextualSpacing/>
      </w:pPr>
      <w:r>
        <w:t>-male:</w:t>
      </w:r>
      <w:r w:rsidR="00402BCE">
        <w:t xml:space="preserve"> </w:t>
      </w:r>
      <w:r w:rsidR="00FB2B74">
        <w:t xml:space="preserve"> ranges, of strain means, (ranges of mouse means)</w:t>
      </w:r>
    </w:p>
    <w:p w14:paraId="464E0566" w14:textId="77777777" w:rsidR="00FB2B74" w:rsidRDefault="00FB2B74">
      <w:pPr>
        <w:contextualSpacing/>
      </w:pPr>
    </w:p>
    <w:p w14:paraId="4B03F95C" w14:textId="67673225" w:rsidR="00832594" w:rsidRDefault="00402BCE" w:rsidP="001A3350">
      <w:pPr>
        <w:contextualSpacing/>
      </w:pPr>
      <w:r>
        <w:t xml:space="preserve">PWD, MSM, and SKIVE have </w:t>
      </w:r>
      <w:commentRangeStart w:id="0"/>
      <w:r>
        <w:t>significant strain effects</w:t>
      </w:r>
      <w:commentRangeEnd w:id="0"/>
      <w:r w:rsidR="00AC2C69">
        <w:rPr>
          <w:rStyle w:val="CommentReference"/>
        </w:rPr>
        <w:commentReference w:id="0"/>
      </w:r>
      <w:r>
        <w:t xml:space="preserve">. They are grouped into the ‘High Rec’ group. PWD, MSM, and SKIVE have evolved 20, 30% and 10% higher than other means respectively. </w:t>
      </w:r>
    </w:p>
    <w:p w14:paraId="4F94C576" w14:textId="227EE22F" w:rsidR="00FB2B74" w:rsidRDefault="00A916AA" w:rsidP="001A3350">
      <w:pPr>
        <w:contextualSpacing/>
      </w:pPr>
      <w:r>
        <w:t xml:space="preserve">- </w:t>
      </w:r>
      <w:proofErr w:type="gramStart"/>
      <w:r w:rsidR="008E2476">
        <w:t>for</w:t>
      </w:r>
      <w:proofErr w:type="gramEnd"/>
      <w:r w:rsidR="008E2476">
        <w:t xml:space="preserve"> females, G, LEW, and MSM has significant strain effects</w:t>
      </w:r>
    </w:p>
    <w:p w14:paraId="2A09D8F1" w14:textId="19682566" w:rsidR="00A916AA" w:rsidRDefault="00402BCE" w:rsidP="001A3350">
      <w:pPr>
        <w:contextualSpacing/>
      </w:pPr>
      <w:proofErr w:type="gramStart"/>
      <w:r>
        <w:t>are</w:t>
      </w:r>
      <w:proofErr w:type="gramEnd"/>
      <w:r>
        <w:t xml:space="preserve"> 7%</w:t>
      </w:r>
      <w:r w:rsidR="00832594">
        <w:t xml:space="preserve"> higher than other female means, MSM is 6% greater than the other female means (G and MSM could be the high rec females)</w:t>
      </w:r>
    </w:p>
    <w:p w14:paraId="688B0961" w14:textId="77777777" w:rsidR="00D11E3B" w:rsidRDefault="00D11E3B" w:rsidP="001A3350">
      <w:pPr>
        <w:contextualSpacing/>
      </w:pPr>
    </w:p>
    <w:p w14:paraId="077FF072" w14:textId="483475EC" w:rsidR="00624900" w:rsidRDefault="00624900" w:rsidP="001A3350">
      <w:pPr>
        <w:contextualSpacing/>
      </w:pPr>
      <w:r>
        <w:t>(</w:t>
      </w:r>
      <w:proofErr w:type="gramStart"/>
      <w:r>
        <w:t>interpretation</w:t>
      </w:r>
      <w:proofErr w:type="gramEnd"/>
      <w:r>
        <w:t>)</w:t>
      </w:r>
    </w:p>
    <w:p w14:paraId="31C1B179" w14:textId="2E5E08F9" w:rsidR="0077422F" w:rsidRDefault="00D11E3B" w:rsidP="00AC2C69">
      <w:pPr>
        <w:contextualSpacing/>
        <w:rPr>
          <w:i/>
        </w:rPr>
      </w:pPr>
      <w:r w:rsidRPr="00AC2C69">
        <w:rPr>
          <w:i/>
        </w:rPr>
        <w:t>- Sex specific evolution is the major pattern.</w:t>
      </w:r>
    </w:p>
    <w:p w14:paraId="38F3AEAC" w14:textId="05854E0C" w:rsidR="00D11E3B" w:rsidRDefault="0077422F" w:rsidP="00AC2C69">
      <w:pPr>
        <w:contextualSpacing/>
        <w:rPr>
          <w:i/>
        </w:rPr>
      </w:pPr>
      <w:r>
        <w:rPr>
          <w:i/>
        </w:rPr>
        <w:t xml:space="preserve">-3 High rec males in </w:t>
      </w:r>
      <w:proofErr w:type="spellStart"/>
      <w:r>
        <w:rPr>
          <w:i/>
        </w:rPr>
        <w:t>Musc</w:t>
      </w:r>
      <w:proofErr w:type="spellEnd"/>
      <w:r>
        <w:rPr>
          <w:i/>
        </w:rPr>
        <w:t xml:space="preserve"> and </w:t>
      </w:r>
      <w:proofErr w:type="spellStart"/>
      <w:r>
        <w:rPr>
          <w:i/>
        </w:rPr>
        <w:t>mol</w:t>
      </w:r>
      <w:proofErr w:type="spellEnd"/>
      <w:r>
        <w:rPr>
          <w:i/>
        </w:rPr>
        <w:t xml:space="preserve"> subsp</w:t>
      </w:r>
      <w:r w:rsidR="00624900">
        <w:rPr>
          <w:i/>
        </w:rPr>
        <w:t xml:space="preserve">ecies – rapid </w:t>
      </w:r>
      <w:proofErr w:type="spellStart"/>
      <w:r w:rsidR="00624900">
        <w:rPr>
          <w:i/>
        </w:rPr>
        <w:t>sexpsecific</w:t>
      </w:r>
      <w:proofErr w:type="spellEnd"/>
      <w:r w:rsidR="00624900">
        <w:rPr>
          <w:i/>
        </w:rPr>
        <w:t xml:space="preserve"> evolution</w:t>
      </w:r>
    </w:p>
    <w:p w14:paraId="7B7CB06C" w14:textId="77777777" w:rsidR="0077422F" w:rsidRDefault="0077422F">
      <w:pPr>
        <w:contextualSpacing/>
      </w:pPr>
    </w:p>
    <w:p w14:paraId="79891D69" w14:textId="77777777" w:rsidR="0077422F" w:rsidRDefault="0077422F">
      <w:pPr>
        <w:contextualSpacing/>
      </w:pPr>
    </w:p>
    <w:p w14:paraId="778E201F" w14:textId="77777777" w:rsidR="00454BB7" w:rsidRDefault="00454BB7">
      <w:pPr>
        <w:contextualSpacing/>
      </w:pPr>
      <w:r>
        <w:t>(</w:t>
      </w:r>
      <w:proofErr w:type="gramStart"/>
      <w:r>
        <w:t>below</w:t>
      </w:r>
      <w:proofErr w:type="gramEnd"/>
      <w:r>
        <w:t xml:space="preserve"> might need to be moved to the methods section)</w:t>
      </w:r>
    </w:p>
    <w:p w14:paraId="22733FFF" w14:textId="77777777"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14:paraId="3A6AE17E" w14:textId="77777777" w:rsidR="00CF507D" w:rsidRPr="00CF507D" w:rsidRDefault="00CF507D" w:rsidP="001A3350">
      <w:pPr>
        <w:contextualSpacing/>
      </w:pPr>
    </w:p>
    <w:p w14:paraId="31598008" w14:textId="77777777"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14:paraId="519183E7" w14:textId="77777777" w:rsidR="00CF507D" w:rsidRDefault="00CF507D" w:rsidP="001A3350">
      <w:pPr>
        <w:contextualSpacing/>
      </w:pPr>
    </w:p>
    <w:p w14:paraId="567E1C51" w14:textId="77777777"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14:paraId="3F1142BE" w14:textId="77777777" w:rsidR="00D62CFD" w:rsidRDefault="00D62CFD" w:rsidP="00D62CFD">
      <w:pPr>
        <w:contextualSpacing/>
      </w:pPr>
    </w:p>
    <w:p w14:paraId="143A3B68" w14:textId="77777777" w:rsidR="00CF507D" w:rsidRDefault="00CF507D" w:rsidP="00D62CFD">
      <w:pPr>
        <w:contextualSpacing/>
      </w:pPr>
    </w:p>
    <w:p w14:paraId="1905CA18" w14:textId="77777777"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14:paraId="0E26AEDF" w14:textId="77777777" w:rsidR="00CF507D" w:rsidRDefault="00CF507D" w:rsidP="00D62CFD">
      <w:pPr>
        <w:contextualSpacing/>
      </w:pPr>
    </w:p>
    <w:p w14:paraId="7D0F64AB" w14:textId="77777777" w:rsidR="00E465B6" w:rsidRDefault="0076685F">
      <w:pPr>
        <w:contextualSpacing/>
      </w:pPr>
      <w:r>
        <w:lastRenderedPageBreak/>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14:paraId="5295F526" w14:textId="77777777" w:rsidR="008258A3" w:rsidRDefault="00E465B6">
      <w:pPr>
        <w:contextualSpacing/>
      </w:pPr>
      <w:r>
        <w:t>A</w:t>
      </w:r>
      <w:r w:rsidR="00D62CFD">
        <w:t xml:space="preserve">fter mixed models, we </w:t>
      </w:r>
      <w:r w:rsidR="009112FD">
        <w:t>ran post hoc fixed effect models</w:t>
      </w:r>
    </w:p>
    <w:p w14:paraId="5DEA848D" w14:textId="77777777"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14:paraId="08EBF596" w14:textId="77777777"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14:paraId="5F391F3B" w14:textId="77777777"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14:paraId="2D700CED" w14:textId="77777777" w:rsidR="00335824" w:rsidRDefault="00335824">
      <w:pPr>
        <w:contextualSpacing/>
      </w:pPr>
    </w:p>
    <w:p w14:paraId="3EACA88E" w14:textId="77777777" w:rsidR="00A61776" w:rsidRDefault="00A61776">
      <w:pPr>
        <w:contextualSpacing/>
      </w:pPr>
    </w:p>
    <w:p w14:paraId="00CB1BDE" w14:textId="77777777" w:rsidR="00A61776" w:rsidRDefault="00A61776">
      <w:pPr>
        <w:contextualSpacing/>
      </w:pPr>
    </w:p>
    <w:p w14:paraId="0AF8C3AE" w14:textId="77777777" w:rsidR="001D03E6" w:rsidRDefault="009112FD">
      <w:pPr>
        <w:contextualSpacing/>
        <w:rPr>
          <w:b/>
        </w:rPr>
      </w:pPr>
      <w:r>
        <w:rPr>
          <w:b/>
        </w:rPr>
        <w:t>Within m</w:t>
      </w:r>
      <w:r w:rsidR="00901CE0">
        <w:rPr>
          <w:b/>
        </w:rPr>
        <w:t>ouse variance for MLH1 count per cell</w:t>
      </w:r>
    </w:p>
    <w:p w14:paraId="0477AE40" w14:textId="77777777"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14:paraId="7E648987" w14:textId="77777777" w:rsidR="00A61776" w:rsidRDefault="00A61776">
      <w:pPr>
        <w:contextualSpacing/>
      </w:pPr>
    </w:p>
    <w:p w14:paraId="71FCF20B" w14:textId="77777777" w:rsidR="0002618E" w:rsidRPr="0002618E" w:rsidRDefault="0002618E">
      <w:pPr>
        <w:contextualSpacing/>
      </w:pPr>
    </w:p>
    <w:p w14:paraId="0FDE8B1B" w14:textId="77777777"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14:paraId="678B4F11" w14:textId="77777777"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14:paraId="66652B38" w14:textId="77777777"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14:paraId="523800B3" w14:textId="77777777" w:rsidR="003D55E9" w:rsidRDefault="003D55E9">
      <w:pPr>
        <w:contextualSpacing/>
      </w:pPr>
    </w:p>
    <w:p w14:paraId="229091BC" w14:textId="1F339372" w:rsidR="00F9704E" w:rsidRDefault="00F9704E">
      <w:pPr>
        <w:contextualSpacing/>
        <w:rPr>
          <w:b/>
        </w:rPr>
      </w:pPr>
      <w:r>
        <w:rPr>
          <w:b/>
        </w:rPr>
        <w:t>VARIATION IN DSB NUMBER</w:t>
      </w:r>
    </w:p>
    <w:p w14:paraId="7CA3C796" w14:textId="7A336EB1" w:rsidR="00F31C67" w:rsidRPr="00F31C67" w:rsidRDefault="00F31C67">
      <w:pPr>
        <w:contextualSpacing/>
      </w:pPr>
      <w:r w:rsidRPr="00F31C67">
        <w:t xml:space="preserve">In an attempt to </w:t>
      </w:r>
      <w:proofErr w:type="spellStart"/>
      <w:r w:rsidRPr="00F31C67">
        <w:t>locatize</w:t>
      </w:r>
      <w:proofErr w:type="spellEnd"/>
      <w:r w:rsidRPr="00F31C67">
        <w:t xml:space="preserve"> the above male specific </w:t>
      </w:r>
      <w:proofErr w:type="spellStart"/>
      <w:r w:rsidRPr="00F31C67">
        <w:t>crossoever</w:t>
      </w:r>
      <w:proofErr w:type="spellEnd"/>
      <w:r w:rsidRPr="00F31C67">
        <w:t xml:space="preserve"> number evolution within the meiotic pathway we quantified a marker for DSBs, DMC1, in early prophase meiocytes.</w:t>
      </w:r>
    </w:p>
    <w:p w14:paraId="1D391232" w14:textId="77777777" w:rsidR="00C70EE2" w:rsidRDefault="00C70EE2">
      <w:pPr>
        <w:contextualSpacing/>
      </w:pPr>
    </w:p>
    <w:p w14:paraId="1EDAE0D8" w14:textId="4EA02032" w:rsidR="002458CB" w:rsidRDefault="002458CB">
      <w:pPr>
        <w:contextualSpacing/>
      </w:pPr>
      <w:r>
        <w:t>-basic stats</w:t>
      </w:r>
      <w:proofErr w:type="gramStart"/>
      <w:r>
        <w:t xml:space="preserve">, </w:t>
      </w:r>
      <w:r w:rsidR="00C70EE2">
        <w:t xml:space="preserve"> strains</w:t>
      </w:r>
      <w:proofErr w:type="gramEnd"/>
      <w:r w:rsidR="00C70EE2">
        <w:t xml:space="preserve"> quantified from juvenile mice, cells selected based on stage of prophase. Means and number of cells reported in table.</w:t>
      </w:r>
    </w:p>
    <w:p w14:paraId="6FFFEE1C" w14:textId="762B6F73" w:rsidR="002458CB" w:rsidRPr="00A8572C" w:rsidRDefault="00A8572C">
      <w:pPr>
        <w:contextualSpacing/>
        <w:rPr>
          <w:b/>
        </w:rPr>
      </w:pPr>
      <w:r>
        <w:t>1.</w:t>
      </w:r>
      <w:r>
        <w:rPr>
          <w:b/>
        </w:rPr>
        <w:t xml:space="preserve"> </w:t>
      </w:r>
      <w:proofErr w:type="spellStart"/>
      <w:r>
        <w:rPr>
          <w:b/>
        </w:rPr>
        <w:t>Lep</w:t>
      </w:r>
      <w:proofErr w:type="spellEnd"/>
      <w:r>
        <w:rPr>
          <w:b/>
        </w:rPr>
        <w:t xml:space="preserve"> (early Z) mean number of DMC1 foci per cell has evolved, in the direction predicted by number of </w:t>
      </w:r>
      <w:proofErr w:type="spellStart"/>
      <w:r>
        <w:rPr>
          <w:b/>
        </w:rPr>
        <w:t>COs</w:t>
      </w:r>
      <w:r w:rsidR="00C01976">
        <w:rPr>
          <w:b/>
        </w:rPr>
        <w:t>.</w:t>
      </w:r>
      <w:proofErr w:type="spellEnd"/>
    </w:p>
    <w:p w14:paraId="343ECECC" w14:textId="77777777" w:rsidR="00A8572C" w:rsidRDefault="00A8572C">
      <w:pPr>
        <w:contextualSpacing/>
      </w:pPr>
    </w:p>
    <w:p w14:paraId="09799433" w14:textId="7FD5482C" w:rsidR="00C70EE2" w:rsidRDefault="002458CB">
      <w:pPr>
        <w:contextualSpacing/>
      </w:pPr>
      <w:r>
        <w:t>Boring results</w:t>
      </w:r>
      <w:proofErr w:type="gramStart"/>
      <w:r>
        <w:t>;</w:t>
      </w:r>
      <w:r w:rsidR="00A8572C">
        <w:t xml:space="preserve">  </w:t>
      </w:r>
      <w:r>
        <w:t>1</w:t>
      </w:r>
      <w:proofErr w:type="gramEnd"/>
      <w:r>
        <w:t>.</w:t>
      </w:r>
      <w:r w:rsidR="007C19C7">
        <w:t xml:space="preserve"> Early staged cells have </w:t>
      </w:r>
      <w:r w:rsidR="00C70EE2">
        <w:t>significant more foci (DSBs) than the later stage.</w:t>
      </w:r>
    </w:p>
    <w:p w14:paraId="01ABB36B" w14:textId="77777777" w:rsidR="002458CB" w:rsidRDefault="002458CB">
      <w:pPr>
        <w:contextualSpacing/>
      </w:pPr>
    </w:p>
    <w:p w14:paraId="330EB70F" w14:textId="2F019D47" w:rsidR="002458CB" w:rsidRDefault="002458CB">
      <w:pPr>
        <w:contextualSpacing/>
      </w:pPr>
      <w:r>
        <w:t>Unexpected / new results</w:t>
      </w:r>
    </w:p>
    <w:p w14:paraId="1E7E4CF9" w14:textId="3515501F" w:rsidR="00723B53" w:rsidRDefault="002458CB" w:rsidP="001D03E6">
      <w:pPr>
        <w:contextualSpacing/>
      </w:pPr>
      <w:r>
        <w:t>1.</w:t>
      </w:r>
      <w:r w:rsidR="00C70EE2">
        <w:t xml:space="preserve"> </w:t>
      </w:r>
      <w:r w:rsidR="00992385">
        <w:t>T</w:t>
      </w:r>
      <w:r w:rsidR="00C70EE2">
        <w:t>he high rec group has more foci for the early L stage, the no significant difference is observed for the later Z stage</w:t>
      </w:r>
      <w:r>
        <w:t xml:space="preserve">  </w:t>
      </w:r>
      <w:r w:rsidR="00992385">
        <w:t xml:space="preserve">There is a stronger correlation between the number of foci in the early </w:t>
      </w:r>
      <w:r>
        <w:t xml:space="preserve">L </w:t>
      </w:r>
      <w:r w:rsidR="00992385">
        <w:t>stage (r=</w:t>
      </w:r>
      <w:r w:rsidR="00992385" w:rsidRPr="00992385">
        <w:t xml:space="preserve"> 0.8736143</w:t>
      </w:r>
      <w:r w:rsidR="00992385">
        <w:t xml:space="preserve">) than the later </w:t>
      </w:r>
      <w:r>
        <w:t xml:space="preserve">Z </w:t>
      </w:r>
      <w:r w:rsidR="00992385">
        <w:t xml:space="preserve">stage (r = </w:t>
      </w:r>
      <w:r w:rsidR="00992385" w:rsidRPr="00992385">
        <w:t>0.284302</w:t>
      </w:r>
      <w:r w:rsidR="00992385">
        <w:t>).</w:t>
      </w:r>
    </w:p>
    <w:p w14:paraId="43D24374" w14:textId="77777777" w:rsidR="00ED5C43" w:rsidRDefault="00ED5C43" w:rsidP="001D03E6">
      <w:pPr>
        <w:contextualSpacing/>
      </w:pPr>
    </w:p>
    <w:p w14:paraId="2C6562B1" w14:textId="73824576" w:rsidR="00F9704E" w:rsidRPr="00390EE7" w:rsidRDefault="002458CB" w:rsidP="001D03E6">
      <w:pPr>
        <w:contextualSpacing/>
        <w:rPr>
          <w:b/>
        </w:rPr>
      </w:pPr>
      <w:r>
        <w:t xml:space="preserve">2. </w:t>
      </w:r>
      <w:r w:rsidR="00ED5C43">
        <w:t xml:space="preserve">TABLE OF </w:t>
      </w:r>
      <w:proofErr w:type="gramStart"/>
      <w:r w:rsidR="00F9704E">
        <w:t>CO :</w:t>
      </w:r>
      <w:proofErr w:type="gramEnd"/>
      <w:r w:rsidR="00F9704E">
        <w:t xml:space="preserve"> NCO </w:t>
      </w:r>
      <w:r w:rsidR="00ED5C43">
        <w:t>RATIOS (</w:t>
      </w:r>
      <w:r w:rsidR="00F9704E">
        <w:t xml:space="preserve"> DSB / MLH1 = estimated proportio</w:t>
      </w:r>
      <w:bookmarkStart w:id="1" w:name="_GoBack"/>
      <w:bookmarkEnd w:id="1"/>
      <w:r w:rsidR="00F9704E">
        <w:t xml:space="preserve">n of NCO. </w:t>
      </w:r>
      <w:r w:rsidR="00ED5C43">
        <w:t>)</w:t>
      </w:r>
      <w:r>
        <w:t xml:space="preserve"> –</w:t>
      </w:r>
      <w:r w:rsidRPr="00390EE7">
        <w:rPr>
          <w:b/>
        </w:rPr>
        <w:t>correlation with MLH1</w:t>
      </w:r>
    </w:p>
    <w:p w14:paraId="4887F5B8" w14:textId="153BB2AC" w:rsidR="00F9704E" w:rsidRDefault="00F9704E" w:rsidP="001D03E6">
      <w:pPr>
        <w:contextualSpacing/>
      </w:pPr>
      <w:r>
        <w:t>L based ratios: WSB, G</w:t>
      </w:r>
      <w:r w:rsidR="007C28ED">
        <w:t xml:space="preserve"> and KAZ</w:t>
      </w:r>
      <w:r>
        <w:t xml:space="preserve">:   </w:t>
      </w:r>
      <w:r>
        <w:tab/>
      </w:r>
      <w:r w:rsidRPr="00F9704E">
        <w:t>7.3</w:t>
      </w:r>
      <w:r>
        <w:t xml:space="preserve"> and</w:t>
      </w:r>
      <w:r>
        <w:tab/>
      </w:r>
      <w:r w:rsidRPr="00F9704E">
        <w:t>6.5</w:t>
      </w:r>
      <w:r w:rsidR="007C28ED">
        <w:t xml:space="preserve">, </w:t>
      </w:r>
      <w:r w:rsidR="007C28ED" w:rsidRPr="007C28ED">
        <w:t>6.6</w:t>
      </w:r>
      <w:r w:rsidR="002458CB">
        <w:t>*</w:t>
      </w:r>
      <w:r>
        <w:tab/>
        <w:t>PWD and MSM:</w:t>
      </w:r>
      <w:r>
        <w:tab/>
      </w:r>
      <w:r>
        <w:tab/>
      </w:r>
      <w:r w:rsidRPr="00F9704E">
        <w:t>6.1</w:t>
      </w:r>
      <w:r>
        <w:t xml:space="preserve"> </w:t>
      </w:r>
      <w:proofErr w:type="gramStart"/>
      <w:r>
        <w:t xml:space="preserve">and  </w:t>
      </w:r>
      <w:r w:rsidRPr="00F9704E">
        <w:t>7.4</w:t>
      </w:r>
      <w:proofErr w:type="gramEnd"/>
    </w:p>
    <w:p w14:paraId="22EA7062" w14:textId="0C815276" w:rsidR="00F9704E" w:rsidRDefault="00F9704E" w:rsidP="001D03E6">
      <w:pPr>
        <w:contextualSpacing/>
      </w:pPr>
      <w:r>
        <w:t>Z based ratios: WSB</w:t>
      </w:r>
      <w:r w:rsidR="007C28ED">
        <w:t>,</w:t>
      </w:r>
      <w:r>
        <w:t xml:space="preserve"> G</w:t>
      </w:r>
      <w:r w:rsidR="007C28ED">
        <w:t xml:space="preserve"> and KAZ</w:t>
      </w:r>
      <w:r>
        <w:t>:</w:t>
      </w:r>
      <w:r w:rsidR="007C28ED">
        <w:tab/>
      </w:r>
      <w:r>
        <w:tab/>
      </w:r>
      <w:r w:rsidRPr="00F9704E">
        <w:t>5.4</w:t>
      </w:r>
      <w:r>
        <w:t xml:space="preserve"> and </w:t>
      </w:r>
      <w:r w:rsidRPr="00F9704E">
        <w:t>5.9</w:t>
      </w:r>
      <w:r w:rsidR="007C28ED">
        <w:t xml:space="preserve">, </w:t>
      </w:r>
      <w:r w:rsidR="007C28ED" w:rsidRPr="007C28ED">
        <w:t>6.9</w:t>
      </w:r>
      <w:r>
        <w:tab/>
        <w:t xml:space="preserve"> </w:t>
      </w:r>
      <w:r>
        <w:tab/>
        <w:t xml:space="preserve">PWD and MSM: </w:t>
      </w:r>
      <w:r>
        <w:tab/>
      </w:r>
      <w:r w:rsidRPr="00F9704E">
        <w:t>4.8</w:t>
      </w:r>
      <w:r>
        <w:t xml:space="preserve"> and </w:t>
      </w:r>
      <w:r w:rsidRPr="00F9704E">
        <w:t>5.3</w:t>
      </w:r>
    </w:p>
    <w:p w14:paraId="1556C258" w14:textId="71679553" w:rsidR="00F9704E" w:rsidRDefault="002458CB" w:rsidP="001D03E6">
      <w:pPr>
        <w:contextualSpacing/>
      </w:pPr>
      <w:r>
        <w:t xml:space="preserve">+ </w:t>
      </w:r>
      <w:proofErr w:type="spellStart"/>
      <w:proofErr w:type="gramStart"/>
      <w:r>
        <w:t>t.tests</w:t>
      </w:r>
      <w:proofErr w:type="spellEnd"/>
      <w:proofErr w:type="gramEnd"/>
      <w:r>
        <w:t xml:space="preserve"> of ratios</w:t>
      </w:r>
    </w:p>
    <w:p w14:paraId="2453ADEE" w14:textId="77777777" w:rsidR="002458CB" w:rsidRDefault="002458CB" w:rsidP="001D03E6">
      <w:pPr>
        <w:contextualSpacing/>
      </w:pPr>
    </w:p>
    <w:p w14:paraId="344BB7AC" w14:textId="0A340F17" w:rsidR="00F9704E" w:rsidRDefault="008B2A39" w:rsidP="001D03E6">
      <w:pPr>
        <w:contextualSpacing/>
      </w:pPr>
      <w:r>
        <w:t xml:space="preserve">** </w:t>
      </w:r>
      <w:proofErr w:type="gramStart"/>
      <w:r>
        <w:t>the</w:t>
      </w:r>
      <w:proofErr w:type="gramEnd"/>
      <w:r>
        <w:t xml:space="preserve"> above ratios don’t track the Crossover number variation – (this is lack of support of the evolution being associated with the repair decision process – and rather might indicate that </w:t>
      </w:r>
      <w:r w:rsidR="002B62E5">
        <w:t>– the important metric is upstream before DSBs are established</w:t>
      </w:r>
      <w:r>
        <w:t>)</w:t>
      </w:r>
      <w:r w:rsidR="00292C70">
        <w:t>**</w:t>
      </w:r>
    </w:p>
    <w:p w14:paraId="7471507E" w14:textId="77777777" w:rsidR="00992385" w:rsidRDefault="00992385" w:rsidP="001D03E6">
      <w:pPr>
        <w:contextualSpacing/>
      </w:pPr>
    </w:p>
    <w:p w14:paraId="6E5BB24A" w14:textId="77777777" w:rsid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p>
    <w:p w14:paraId="383C233E" w14:textId="01872460" w:rsidR="009F3599" w:rsidRDefault="009F3599" w:rsidP="001D03E6">
      <w:pPr>
        <w:contextualSpacing/>
      </w:pPr>
      <w:proofErr w:type="gramStart"/>
      <w:r w:rsidRPr="009F3599">
        <w:rPr>
          <w:highlight w:val="yellow"/>
        </w:rPr>
        <w:t>( in</w:t>
      </w:r>
      <w:proofErr w:type="gramEnd"/>
      <w:r w:rsidRPr="009F3599">
        <w:rPr>
          <w:highlight w:val="yellow"/>
        </w:rPr>
        <w:t xml:space="preserve"> order to decompose the cell wide rate, we decided to look at the proportion or chromosomes with different numbers of COs)</w:t>
      </w:r>
    </w:p>
    <w:p w14:paraId="08995FB3" w14:textId="77777777" w:rsidR="009F3599" w:rsidRPr="009F3599" w:rsidRDefault="009F3599" w:rsidP="001D03E6">
      <w:pPr>
        <w:contextualSpacing/>
      </w:pPr>
    </w:p>
    <w:p w14:paraId="4ED3A5D0" w14:textId="77777777"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14:paraId="288CE9D1" w14:textId="77777777"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14:paraId="40F2B4D1" w14:textId="77777777" w:rsidR="001D03E6" w:rsidRPr="00455426" w:rsidRDefault="00455426" w:rsidP="001D03E6">
      <w:pPr>
        <w:contextualSpacing/>
      </w:pPr>
      <w:r>
        <w:rPr>
          <w:i/>
        </w:rPr>
        <w:t>- T</w:t>
      </w:r>
      <w:r w:rsidR="001D03E6">
        <w:rPr>
          <w:i/>
        </w:rPr>
        <w:t>his is motivation to investigate more traits at the chromosome level</w:t>
      </w:r>
    </w:p>
    <w:p w14:paraId="3A0F911D" w14:textId="77777777" w:rsidR="00EC5629" w:rsidRDefault="00EC5629">
      <w:pPr>
        <w:pBdr>
          <w:bottom w:val="single" w:sz="12" w:space="1" w:color="auto"/>
        </w:pBdr>
        <w:contextualSpacing/>
      </w:pPr>
    </w:p>
    <w:p w14:paraId="023EE18D" w14:textId="77777777" w:rsidR="009625A7" w:rsidRDefault="009625A7">
      <w:pPr>
        <w:pBdr>
          <w:bottom w:val="single" w:sz="12" w:space="1" w:color="auto"/>
        </w:pBdr>
        <w:contextualSpacing/>
      </w:pPr>
    </w:p>
    <w:p w14:paraId="415F93CC" w14:textId="77777777" w:rsidR="00EC5629" w:rsidRDefault="00EC5629">
      <w:pPr>
        <w:contextualSpacing/>
      </w:pPr>
    </w:p>
    <w:p w14:paraId="0AB5CE15" w14:textId="77777777" w:rsidR="00EC5629" w:rsidRDefault="00EC5629">
      <w:pPr>
        <w:contextualSpacing/>
      </w:pPr>
    </w:p>
    <w:p w14:paraId="7BAFC55B" w14:textId="77777777" w:rsidR="001D03E6" w:rsidRDefault="003D2529">
      <w:pPr>
        <w:contextualSpacing/>
        <w:rPr>
          <w:b/>
        </w:rPr>
      </w:pPr>
      <w:r>
        <w:rPr>
          <w:b/>
        </w:rPr>
        <w:t xml:space="preserve">Single </w:t>
      </w:r>
      <w:r w:rsidR="00723B53">
        <w:rPr>
          <w:b/>
        </w:rPr>
        <w:t>Bivalent Level Dataset</w:t>
      </w:r>
    </w:p>
    <w:p w14:paraId="21332A13" w14:textId="77777777" w:rsidR="00723B53" w:rsidRDefault="004556D1" w:rsidP="00FD5037">
      <w:pPr>
        <w:contextualSpacing/>
      </w:pPr>
      <w:r>
        <w:t>- Review lit and</w:t>
      </w:r>
      <w:r w:rsidR="00723B53">
        <w:t xml:space="preserve"> previous findings for single bivalent measures (FISH, tetra and polar body sequencing)</w:t>
      </w:r>
      <w:r>
        <w:t>.</w:t>
      </w:r>
    </w:p>
    <w:p w14:paraId="42E1D1AD" w14:textId="77777777"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14:paraId="6C35AB38" w14:textId="77777777" w:rsidR="005D4CE5" w:rsidRDefault="005D4CE5" w:rsidP="00FD5037">
      <w:pPr>
        <w:pStyle w:val="ListParagraph"/>
        <w:numPr>
          <w:ilvl w:val="0"/>
          <w:numId w:val="3"/>
        </w:numPr>
      </w:pPr>
      <w:r>
        <w:t xml:space="preserve">SC Length, </w:t>
      </w:r>
    </w:p>
    <w:p w14:paraId="61F66739" w14:textId="77777777" w:rsidR="005D4CE5" w:rsidRDefault="005D4CE5" w:rsidP="00FD5037">
      <w:pPr>
        <w:pStyle w:val="ListParagraph"/>
        <w:numPr>
          <w:ilvl w:val="0"/>
          <w:numId w:val="3"/>
        </w:numPr>
      </w:pPr>
      <w:r>
        <w:t>Normalized 1CO position (rec landscape)</w:t>
      </w:r>
    </w:p>
    <w:p w14:paraId="44E2D47E" w14:textId="77777777" w:rsidR="005D4CE5" w:rsidRDefault="005D4CE5" w:rsidP="00FD5037">
      <w:pPr>
        <w:pStyle w:val="ListParagraph"/>
        <w:numPr>
          <w:ilvl w:val="0"/>
          <w:numId w:val="2"/>
        </w:numPr>
      </w:pPr>
      <w:r>
        <w:t>CO interference via interfocal distance (IFD) of 2CO bivalents</w:t>
      </w:r>
    </w:p>
    <w:p w14:paraId="4CFEB6FF" w14:textId="77777777" w:rsidR="00DF7169" w:rsidRDefault="001015EC">
      <w:pPr>
        <w:contextualSpacing/>
      </w:pPr>
      <w:r>
        <w:t>We will use t</w:t>
      </w:r>
      <w:r w:rsidR="00662039">
        <w:t>his data to address 2 questions:</w:t>
      </w:r>
    </w:p>
    <w:p w14:paraId="62BF2A94" w14:textId="77777777" w:rsidR="001015EC" w:rsidRDefault="001015EC">
      <w:pPr>
        <w:contextualSpacing/>
      </w:pPr>
      <w:r>
        <w:t xml:space="preserve">Q1. </w:t>
      </w:r>
      <w:r w:rsidRPr="001015EC">
        <w:t>Which bivalent level traits will be sexually dimorphic?</w:t>
      </w:r>
    </w:p>
    <w:p w14:paraId="5AD156B7" w14:textId="77777777" w:rsidR="001015EC" w:rsidRDefault="001015EC">
      <w:pPr>
        <w:contextualSpacing/>
      </w:pPr>
      <w:r>
        <w:t xml:space="preserve">Q2. </w:t>
      </w:r>
      <w:r w:rsidRPr="001015EC">
        <w:t>Which traits distinguis</w:t>
      </w:r>
      <w:r>
        <w:t>h high and low recombining strains in males</w:t>
      </w:r>
      <w:r w:rsidRPr="001015EC">
        <w:t>?</w:t>
      </w:r>
    </w:p>
    <w:p w14:paraId="2BF89A5A" w14:textId="77777777" w:rsidR="001015EC" w:rsidRDefault="001015EC">
      <w:pPr>
        <w:contextualSpacing/>
      </w:pPr>
    </w:p>
    <w:p w14:paraId="6AB98CA1" w14:textId="680ABC78" w:rsidR="00D466E6" w:rsidRDefault="00D466E6">
      <w:pPr>
        <w:contextualSpacing/>
      </w:pPr>
      <w:r>
        <w:t>Validity of comparing bivalent observations</w:t>
      </w:r>
    </w:p>
    <w:p w14:paraId="47E6F0FF" w14:textId="069FC3BB" w:rsidR="00D466E6" w:rsidRDefault="00D466E6" w:rsidP="00D466E6">
      <w:pPr>
        <w:contextualSpacing/>
      </w:pPr>
      <w:r>
        <w:t>While the automated software doesn’t isolate all bivalents/chromosomes from each cell (on average 17), we assume that the isolation process is not biased. Because there are hundreds of observations per category, we assume that each of the 19 autosomes (chromosomes) is equally represented in the dataset of single bivalents.</w:t>
      </w:r>
    </w:p>
    <w:p w14:paraId="328C50B8" w14:textId="659049FA" w:rsidR="00D466E6" w:rsidRDefault="00D466E6">
      <w:pPr>
        <w:contextualSpacing/>
      </w:pPr>
    </w:p>
    <w:p w14:paraId="7EED2DF1" w14:textId="36F60BB4" w:rsidR="00D466E6" w:rsidRDefault="00D466E6">
      <w:pPr>
        <w:contextualSpacing/>
      </w:pPr>
      <w:r>
        <w:t xml:space="preserve">-we primarily use the mouse average of the </w:t>
      </w:r>
      <w:proofErr w:type="spellStart"/>
      <w:r>
        <w:t>choosen</w:t>
      </w:r>
      <w:proofErr w:type="spellEnd"/>
      <w:r>
        <w:t xml:space="preserve"> bivalent metric … because</w:t>
      </w:r>
    </w:p>
    <w:p w14:paraId="2E5BAFF6" w14:textId="11ED888E" w:rsidR="00D466E6" w:rsidRDefault="00FE4330" w:rsidP="00FE4330">
      <w:pPr>
        <w:tabs>
          <w:tab w:val="left" w:pos="7877"/>
        </w:tabs>
        <w:contextualSpacing/>
      </w:pPr>
      <w:r>
        <w:tab/>
      </w:r>
    </w:p>
    <w:p w14:paraId="382A30C5" w14:textId="77777777" w:rsidR="00D466E6" w:rsidRDefault="00D466E6">
      <w:pPr>
        <w:contextualSpacing/>
      </w:pPr>
    </w:p>
    <w:p w14:paraId="7B462970" w14:textId="77777777"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14:paraId="320FA1C9" w14:textId="35C4CDAF" w:rsidR="00D466E6" w:rsidRDefault="00D466E6" w:rsidP="00CB7B65">
      <w:pPr>
        <w:contextualSpacing/>
      </w:pPr>
      <w:r>
        <w:t>In order to assess of SC lengths vary between sexes – we com</w:t>
      </w:r>
    </w:p>
    <w:p w14:paraId="46081B1C" w14:textId="77777777" w:rsidR="00D466E6" w:rsidRPr="00D466E6" w:rsidRDefault="00D466E6" w:rsidP="00CB7B65">
      <w:pPr>
        <w:contextualSpacing/>
      </w:pPr>
    </w:p>
    <w:p w14:paraId="4DB0971C" w14:textId="6877AAAB" w:rsidR="00276E4C" w:rsidRPr="00276E4C" w:rsidRDefault="00BB2418" w:rsidP="00CB7B65">
      <w:pPr>
        <w:contextualSpacing/>
        <w:rPr>
          <w:b/>
        </w:rPr>
      </w:pPr>
      <w:r>
        <w:rPr>
          <w:b/>
        </w:rPr>
        <w:t xml:space="preserve">Q1. </w:t>
      </w:r>
      <w:r w:rsidR="00276E4C">
        <w:rPr>
          <w:b/>
        </w:rPr>
        <w:t>1. SC length (Chromatin Compaction Differences)</w:t>
      </w:r>
    </w:p>
    <w:p w14:paraId="59A09382" w14:textId="6D217297" w:rsidR="00FE4330" w:rsidRDefault="00D43E88" w:rsidP="00FE4330">
      <w:pPr>
        <w:contextualSpacing/>
      </w:pPr>
      <w:r>
        <w:rPr>
          <w:highlight w:val="yellow"/>
        </w:rPr>
        <w:t>O</w:t>
      </w:r>
      <w:r w:rsidR="00FE4330" w:rsidRPr="00761D7E">
        <w:rPr>
          <w:highlight w:val="yellow"/>
        </w:rPr>
        <w:t xml:space="preserve">ur data set provides an opportunity to test if the canonical pattern of females having higher </w:t>
      </w:r>
      <w:proofErr w:type="spellStart"/>
      <w:r w:rsidR="00FE4330" w:rsidRPr="00761D7E">
        <w:rPr>
          <w:highlight w:val="yellow"/>
        </w:rPr>
        <w:t>gwRR</w:t>
      </w:r>
      <w:proofErr w:type="spellEnd"/>
      <w:r w:rsidR="00FE4330" w:rsidRPr="00761D7E">
        <w:rPr>
          <w:highlight w:val="yellow"/>
        </w:rPr>
        <w:t xml:space="preserve"> and more SC area</w:t>
      </w:r>
      <w:proofErr w:type="gramStart"/>
      <w:r w:rsidR="00FE4330" w:rsidRPr="00761D7E">
        <w:rPr>
          <w:highlight w:val="yellow"/>
        </w:rPr>
        <w:t>)  –</w:t>
      </w:r>
      <w:proofErr w:type="gramEnd"/>
      <w:r w:rsidR="00FE4330" w:rsidRPr="00761D7E">
        <w:rPr>
          <w:highlight w:val="yellow"/>
        </w:rPr>
        <w:t xml:space="preserve"> have been uncoupled in the instance of rapid male specific evolution in the </w:t>
      </w:r>
      <w:proofErr w:type="spellStart"/>
      <w:r w:rsidR="00FE4330" w:rsidRPr="00761D7E">
        <w:rPr>
          <w:highlight w:val="yellow"/>
        </w:rPr>
        <w:t>gwRR</w:t>
      </w:r>
      <w:proofErr w:type="spellEnd"/>
      <w:r w:rsidR="00FE4330" w:rsidRPr="00761D7E">
        <w:rPr>
          <w:highlight w:val="yellow"/>
        </w:rPr>
        <w:t xml:space="preserve"> of PWD and MSM.</w:t>
      </w:r>
    </w:p>
    <w:p w14:paraId="6DEDBED6" w14:textId="77777777" w:rsidR="002E14FE" w:rsidRDefault="002E14FE" w:rsidP="002E14FE">
      <w:pPr>
        <w:contextualSpacing/>
      </w:pPr>
      <w:r>
        <w:t>-boring results out of the way</w:t>
      </w:r>
    </w:p>
    <w:p w14:paraId="54BF13E6" w14:textId="77777777" w:rsidR="002E14FE" w:rsidRDefault="002E14FE" w:rsidP="002E14FE">
      <w:pPr>
        <w:contextualSpacing/>
      </w:pPr>
      <w:r>
        <w:tab/>
        <w:t>-positive correlation with length and CO per bivalent (</w:t>
      </w:r>
      <w:proofErr w:type="spellStart"/>
      <w:r>
        <w:t>sc</w:t>
      </w:r>
      <w:proofErr w:type="spellEnd"/>
      <w:r>
        <w:t xml:space="preserve"> length across bivalent classes)</w:t>
      </w:r>
    </w:p>
    <w:p w14:paraId="416B37A5" w14:textId="77777777" w:rsidR="002E14FE" w:rsidRDefault="002E14FE" w:rsidP="002E14FE">
      <w:pPr>
        <w:contextualSpacing/>
      </w:pPr>
    </w:p>
    <w:p w14:paraId="49428DA8" w14:textId="77777777" w:rsidR="002E14FE" w:rsidRDefault="002E14FE" w:rsidP="002E14FE">
      <w:pPr>
        <w:contextualSpacing/>
      </w:pPr>
      <w:r>
        <w:tab/>
        <w:t>-</w:t>
      </w:r>
      <w:proofErr w:type="gramStart"/>
      <w:r>
        <w:t>strong</w:t>
      </w:r>
      <w:proofErr w:type="gramEnd"/>
      <w:r>
        <w:t xml:space="preserve"> sex specific signal using the full single bivalent data set, – but watch out the </w:t>
      </w:r>
      <w:proofErr w:type="spellStart"/>
      <w:r>
        <w:t>interpertations</w:t>
      </w:r>
      <w:proofErr w:type="spellEnd"/>
      <w:r>
        <w:t xml:space="preserve"> is complicated by sex chromosomes, and difference </w:t>
      </w:r>
      <w:proofErr w:type="spellStart"/>
      <w:r>
        <w:t>chrm</w:t>
      </w:r>
      <w:proofErr w:type="spellEnd"/>
      <w:r>
        <w:t xml:space="preserve"> class proportions</w:t>
      </w:r>
    </w:p>
    <w:p w14:paraId="19414245" w14:textId="77777777" w:rsidR="002E14FE" w:rsidRDefault="002E14FE" w:rsidP="002E14FE">
      <w:pPr>
        <w:contextualSpacing/>
      </w:pPr>
    </w:p>
    <w:p w14:paraId="21659278" w14:textId="6445B2D8" w:rsidR="002E14FE" w:rsidRDefault="002E14FE" w:rsidP="002E14FE">
      <w:pPr>
        <w:pStyle w:val="ListParagraph"/>
        <w:numPr>
          <w:ilvl w:val="0"/>
          <w:numId w:val="9"/>
        </w:numPr>
      </w:pPr>
      <w:r>
        <w:t xml:space="preserve">Total </w:t>
      </w:r>
      <w:proofErr w:type="spellStart"/>
      <w:r>
        <w:t>sc</w:t>
      </w:r>
      <w:proofErr w:type="spellEnd"/>
      <w:r>
        <w:t xml:space="preserve">, (motivation )Total </w:t>
      </w:r>
      <w:proofErr w:type="spellStart"/>
      <w:r>
        <w:t>sc</w:t>
      </w:r>
      <w:proofErr w:type="spellEnd"/>
      <w:r>
        <w:t xml:space="preserve"> compares the SC area of the whole cell </w:t>
      </w:r>
    </w:p>
    <w:p w14:paraId="50B0B985" w14:textId="549BAE15" w:rsidR="002E14FE" w:rsidRDefault="002E14FE" w:rsidP="002E14FE">
      <w:pPr>
        <w:contextualSpacing/>
      </w:pPr>
      <w:r>
        <w:t>Basic stats</w:t>
      </w:r>
      <w:proofErr w:type="gramStart"/>
      <w:r>
        <w:t>;  X</w:t>
      </w:r>
      <w:proofErr w:type="gramEnd"/>
      <w:r>
        <w:t xml:space="preserve"> number from all the original, </w:t>
      </w:r>
    </w:p>
    <w:p w14:paraId="110E7C86" w14:textId="710F0C3D" w:rsidR="002E14FE" w:rsidRDefault="002E14FE" w:rsidP="002E14FE">
      <w:pPr>
        <w:contextualSpacing/>
      </w:pPr>
      <w:r>
        <w:t xml:space="preserve">Female average total </w:t>
      </w:r>
      <w:proofErr w:type="spellStart"/>
      <w:r>
        <w:t>sc</w:t>
      </w:r>
      <w:proofErr w:type="spellEnd"/>
      <w:r>
        <w:t xml:space="preserve"> area</w:t>
      </w:r>
    </w:p>
    <w:p w14:paraId="26C9F870" w14:textId="39FF4533" w:rsidR="002E14FE" w:rsidRDefault="002E14FE" w:rsidP="002E14FE">
      <w:pPr>
        <w:contextualSpacing/>
      </w:pPr>
      <w:proofErr w:type="spellStart"/>
      <w:r>
        <w:lastRenderedPageBreak/>
        <w:t>t.tests</w:t>
      </w:r>
      <w:proofErr w:type="spellEnd"/>
    </w:p>
    <w:p w14:paraId="2D4CA15A" w14:textId="77777777" w:rsidR="002E14FE" w:rsidRDefault="002E14FE" w:rsidP="002E14FE">
      <w:pPr>
        <w:contextualSpacing/>
      </w:pPr>
      <w:proofErr w:type="spellStart"/>
      <w:proofErr w:type="gramStart"/>
      <w:r>
        <w:t>lmer</w:t>
      </w:r>
      <w:proofErr w:type="spellEnd"/>
      <w:proofErr w:type="gramEnd"/>
    </w:p>
    <w:p w14:paraId="1E16B09C" w14:textId="0005E171" w:rsidR="002E14FE" w:rsidRDefault="002E14FE" w:rsidP="002E14FE">
      <w:pPr>
        <w:contextualSpacing/>
      </w:pPr>
      <w:proofErr w:type="spellStart"/>
      <w:proofErr w:type="gramStart"/>
      <w:r>
        <w:t>glm</w:t>
      </w:r>
      <w:proofErr w:type="spellEnd"/>
      <w:proofErr w:type="gramEnd"/>
    </w:p>
    <w:p w14:paraId="6782142E" w14:textId="77777777" w:rsidR="002E14FE" w:rsidRDefault="002E14FE" w:rsidP="002E14FE">
      <w:pPr>
        <w:pStyle w:val="ListParagraph"/>
        <w:numPr>
          <w:ilvl w:val="0"/>
          <w:numId w:val="9"/>
        </w:numPr>
      </w:pPr>
      <w:r>
        <w:t xml:space="preserve">short bivalent </w:t>
      </w:r>
    </w:p>
    <w:p w14:paraId="044D1BCE" w14:textId="77777777" w:rsidR="002E14FE" w:rsidRDefault="002E14FE" w:rsidP="002E14FE">
      <w:pPr>
        <w:pStyle w:val="ListParagraph"/>
      </w:pPr>
      <w:r>
        <w:t>-use the short bivalent dataset to control for XX in females</w:t>
      </w:r>
    </w:p>
    <w:p w14:paraId="1D306150" w14:textId="77777777" w:rsidR="002E14FE" w:rsidRDefault="002E14FE" w:rsidP="002E14FE">
      <w:pPr>
        <w:pStyle w:val="ListParagraph"/>
      </w:pPr>
      <w:proofErr w:type="gramStart"/>
      <w:r>
        <w:t>basic</w:t>
      </w:r>
      <w:proofErr w:type="gramEnd"/>
      <w:r>
        <w:t xml:space="preserve"> stats</w:t>
      </w:r>
    </w:p>
    <w:p w14:paraId="64120BBC" w14:textId="77777777" w:rsidR="002E14FE" w:rsidRDefault="002E14FE" w:rsidP="002E14FE">
      <w:pPr>
        <w:pStyle w:val="ListParagraph"/>
      </w:pPr>
      <w:proofErr w:type="spellStart"/>
      <w:proofErr w:type="gramStart"/>
      <w:r>
        <w:t>t.test</w:t>
      </w:r>
      <w:proofErr w:type="spellEnd"/>
      <w:r>
        <w:t xml:space="preserve"> :</w:t>
      </w:r>
      <w:proofErr w:type="gramEnd"/>
      <w:r>
        <w:t xml:space="preserve"> </w:t>
      </w:r>
    </w:p>
    <w:p w14:paraId="235904B0" w14:textId="77777777" w:rsidR="002E14FE" w:rsidRDefault="002E14FE" w:rsidP="002E14FE">
      <w:pPr>
        <w:pStyle w:val="ListParagraph"/>
      </w:pPr>
      <w:proofErr w:type="gramStart"/>
      <w:r>
        <w:t>in</w:t>
      </w:r>
      <w:proofErr w:type="gramEnd"/>
      <w:r>
        <w:t xml:space="preserve"> all but SKIVE, the female mean length of short bivalents were significantly longer. For SKIVE (p= NS) qualitatively the female means are lower compared to the other </w:t>
      </w:r>
      <w:proofErr w:type="spellStart"/>
      <w:r>
        <w:t>musc</w:t>
      </w:r>
      <w:proofErr w:type="spellEnd"/>
      <w:r>
        <w:t xml:space="preserve"> female means (KAZ and PWD).</w:t>
      </w:r>
    </w:p>
    <w:p w14:paraId="35B1EDCC" w14:textId="77777777" w:rsidR="00B91CF4" w:rsidRDefault="002E14FE" w:rsidP="00B91CF4">
      <w:proofErr w:type="spellStart"/>
      <w:r>
        <w:t>Lmer</w:t>
      </w:r>
      <w:proofErr w:type="spellEnd"/>
      <w:r w:rsidR="00B91CF4">
        <w:t xml:space="preserve">-- </w:t>
      </w:r>
      <w:r>
        <w:t xml:space="preserve">Sex is the most significant </w:t>
      </w:r>
      <w:proofErr w:type="spellStart"/>
      <w:r>
        <w:t>effect</w:t>
      </w:r>
      <w:proofErr w:type="spellEnd"/>
    </w:p>
    <w:p w14:paraId="206377BD" w14:textId="610F239C" w:rsidR="002E14FE" w:rsidRDefault="002E14FE" w:rsidP="00B91CF4">
      <w:proofErr w:type="spellStart"/>
      <w:r>
        <w:t>Glm</w:t>
      </w:r>
      <w:proofErr w:type="spellEnd"/>
      <w:r w:rsidR="00B91CF4">
        <w:t xml:space="preserve"> --- </w:t>
      </w:r>
      <w:r>
        <w:t>Sex is the most significant effect</w:t>
      </w:r>
    </w:p>
    <w:p w14:paraId="51DB61A6" w14:textId="77777777" w:rsidR="00BB2418" w:rsidRDefault="00BB2418" w:rsidP="00125ADC">
      <w:pPr>
        <w:contextualSpacing/>
      </w:pPr>
    </w:p>
    <w:p w14:paraId="0616D912" w14:textId="77777777" w:rsidR="001F1628" w:rsidRDefault="001F1628" w:rsidP="001F1628">
      <w:pPr>
        <w:contextualSpacing/>
      </w:pPr>
      <w:r>
        <w:t xml:space="preserve">1. &lt;Simple model / prediction not met, suggesting a DECOUPLING of broad summaries of SC length and </w:t>
      </w:r>
      <w:proofErr w:type="spellStart"/>
      <w:r>
        <w:t>gwRR</w:t>
      </w:r>
      <w:proofErr w:type="spellEnd"/>
      <w:r>
        <w:t xml:space="preserve"> – female have longer SC metrics even in strains with males have more COs per cell. This is not a complete decoupling since in all strains the positive correlation of SC lengths across bivalent classes is held. </w:t>
      </w:r>
    </w:p>
    <w:p w14:paraId="48280085" w14:textId="0783BE63" w:rsidR="001F1628" w:rsidRDefault="001F1628" w:rsidP="001F1628">
      <w:pPr>
        <w:contextualSpacing/>
      </w:pPr>
      <w:r>
        <w:t>2. Longer SC-AE in females is – a consistent feature across all strains (t-tests, model’s (large sex effect)) for a cell wide summary and (a reduced single bivalent data set)</w:t>
      </w:r>
    </w:p>
    <w:p w14:paraId="41A8BD5E" w14:textId="77777777" w:rsidR="001F1628" w:rsidRDefault="001F1628" w:rsidP="001F1628">
      <w:pPr>
        <w:contextualSpacing/>
      </w:pPr>
      <w:r>
        <w:t xml:space="preserve">3. </w:t>
      </w:r>
      <w:proofErr w:type="gramStart"/>
      <w:r>
        <w:t>males</w:t>
      </w:r>
      <w:proofErr w:type="gramEnd"/>
      <w:r>
        <w:t xml:space="preserve"> from </w:t>
      </w:r>
      <w:proofErr w:type="spellStart"/>
      <w:r>
        <w:t>Musc</w:t>
      </w:r>
      <w:proofErr w:type="spellEnd"/>
      <w:r>
        <w:t xml:space="preserve"> and </w:t>
      </w:r>
      <w:proofErr w:type="spellStart"/>
      <w:r>
        <w:t>mol</w:t>
      </w:r>
      <w:proofErr w:type="spellEnd"/>
      <w:r>
        <w:t xml:space="preserve"> strains have significantly longer SC metrics than males from Dom.  Suggests at chromatin compaction – between these subspecies and may   (be a requirement for the rapid evolution seen in the 2 </w:t>
      </w:r>
      <w:proofErr w:type="spellStart"/>
      <w:r>
        <w:t>musc</w:t>
      </w:r>
      <w:proofErr w:type="spellEnd"/>
      <w:r>
        <w:t xml:space="preserve"> and </w:t>
      </w:r>
      <w:proofErr w:type="spellStart"/>
      <w:r>
        <w:t>mol</w:t>
      </w:r>
      <w:proofErr w:type="spellEnd"/>
      <w:r>
        <w:t xml:space="preserve"> strains)</w:t>
      </w:r>
    </w:p>
    <w:p w14:paraId="7576E8D2" w14:textId="77777777" w:rsidR="000D49DB" w:rsidRDefault="000D49DB" w:rsidP="00125ADC">
      <w:pPr>
        <w:contextualSpacing/>
      </w:pPr>
    </w:p>
    <w:p w14:paraId="2516A026" w14:textId="6881DEE3" w:rsidR="000D49DB" w:rsidRDefault="000D49DB" w:rsidP="00125ADC">
      <w:pPr>
        <w:contextualSpacing/>
      </w:pPr>
      <w:r>
        <w:t>&lt;</w:t>
      </w:r>
      <w:proofErr w:type="gramStart"/>
      <w:r>
        <w:t>transition</w:t>
      </w:r>
      <w:proofErr w:type="gramEnd"/>
      <w:r>
        <w:t>&gt;  -- following up on SC area – with how COs are place --- placement and number of COs on single bivalents</w:t>
      </w:r>
    </w:p>
    <w:p w14:paraId="12E5F0FF" w14:textId="77777777" w:rsidR="000D49DB" w:rsidRDefault="000D49DB" w:rsidP="006F5716"/>
    <w:p w14:paraId="34AAA19E" w14:textId="24A32A0A" w:rsidR="0011145E" w:rsidRPr="00F9704E" w:rsidRDefault="00276E4C" w:rsidP="00125ADC">
      <w:pPr>
        <w:contextualSpacing/>
        <w:rPr>
          <w:b/>
        </w:rPr>
      </w:pPr>
      <w:r w:rsidRPr="00276E4C">
        <w:rPr>
          <w:b/>
        </w:rPr>
        <w:t xml:space="preserve">2. </w:t>
      </w:r>
      <w:r>
        <w:rPr>
          <w:b/>
        </w:rPr>
        <w:t xml:space="preserve">Rec landscape </w:t>
      </w:r>
      <w:r w:rsidR="0011145E">
        <w:rPr>
          <w:b/>
        </w:rPr>
        <w:t>differences (</w:t>
      </w:r>
      <w:r w:rsidR="00985293">
        <w:rPr>
          <w:b/>
        </w:rPr>
        <w:t xml:space="preserve">Q1. 1CO </w:t>
      </w:r>
      <w:proofErr w:type="spellStart"/>
      <w:r w:rsidR="00985293">
        <w:rPr>
          <w:b/>
        </w:rPr>
        <w:t>pos</w:t>
      </w:r>
      <w:proofErr w:type="spellEnd"/>
      <w:r w:rsidR="00985293">
        <w:rPr>
          <w:b/>
        </w:rPr>
        <w:t>)</w:t>
      </w:r>
    </w:p>
    <w:p w14:paraId="67AE6397" w14:textId="16818C9E" w:rsidR="00985293" w:rsidRDefault="00985293" w:rsidP="00125ADC">
      <w:pPr>
        <w:contextualSpacing/>
      </w:pPr>
      <w:r>
        <w:t>-</w:t>
      </w:r>
      <w:r w:rsidR="0011145E">
        <w:t xml:space="preserve"> </w:t>
      </w:r>
      <w:proofErr w:type="gramStart"/>
      <w:r w:rsidR="0011145E">
        <w:t>logic</w:t>
      </w:r>
      <w:proofErr w:type="gramEnd"/>
      <w:r w:rsidR="0011145E">
        <w:t xml:space="preserve"> and biological significance, normalized single foci positions from 1CO bivalents</w:t>
      </w:r>
    </w:p>
    <w:p w14:paraId="1F55A7B2" w14:textId="10273663" w:rsidR="00985293" w:rsidRDefault="00985293" w:rsidP="00125ADC">
      <w:pPr>
        <w:contextualSpacing/>
      </w:pPr>
      <w:r>
        <w:t>-</w:t>
      </w:r>
      <w:r w:rsidRPr="00985293">
        <w:t>Basic stats</w:t>
      </w:r>
      <w:r w:rsidR="0011145E">
        <w:t>, X number of single bivalents for each category, mouse averages calculated</w:t>
      </w:r>
      <w:proofErr w:type="gramStart"/>
      <w:r w:rsidR="0011145E">
        <w:t>..</w:t>
      </w:r>
      <w:proofErr w:type="gramEnd"/>
    </w:p>
    <w:p w14:paraId="31EFE0A8" w14:textId="77777777" w:rsidR="00985293" w:rsidRPr="00985293" w:rsidRDefault="00985293" w:rsidP="00125ADC">
      <w:pPr>
        <w:contextualSpacing/>
      </w:pPr>
    </w:p>
    <w:p w14:paraId="76935776" w14:textId="77777777"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14:paraId="0D8F34A5" w14:textId="77777777"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14:paraId="49E34B46" w14:textId="77777777"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14:paraId="2FCB9226" w14:textId="77777777" w:rsidR="0021695A" w:rsidRDefault="0021695A" w:rsidP="0021695A">
      <w:pPr>
        <w:rPr>
          <w:i/>
        </w:rPr>
      </w:pPr>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14:paraId="69FD12B1" w14:textId="7B6FCA07" w:rsidR="00B83312" w:rsidRPr="00B83312" w:rsidRDefault="009A1AD3" w:rsidP="00B83312">
      <w:pPr>
        <w:rPr>
          <w:b/>
        </w:rPr>
      </w:pPr>
      <w:r>
        <w:rPr>
          <w:b/>
        </w:rPr>
        <w:t xml:space="preserve">1. </w:t>
      </w:r>
      <w:r w:rsidR="00B83312" w:rsidRPr="00B83312">
        <w:rPr>
          <w:b/>
        </w:rPr>
        <w:t xml:space="preserve">Sex is the most significant factor influencing the normalized placement of single foci along a </w:t>
      </w:r>
      <w:proofErr w:type="gramStart"/>
      <w:r w:rsidR="00B83312" w:rsidRPr="00B83312">
        <w:rPr>
          <w:b/>
        </w:rPr>
        <w:t>bivalent  (</w:t>
      </w:r>
      <w:proofErr w:type="gramEnd"/>
      <w:r w:rsidR="00B83312" w:rsidRPr="00B83312">
        <w:rPr>
          <w:b/>
        </w:rPr>
        <w:t>by t-tests, mixed and linear models</w:t>
      </w:r>
      <w:r>
        <w:rPr>
          <w:b/>
        </w:rPr>
        <w:t xml:space="preserve"> effects</w:t>
      </w:r>
      <w:r w:rsidR="00B83312" w:rsidRPr="00B83312">
        <w:rPr>
          <w:b/>
        </w:rPr>
        <w:t>).</w:t>
      </w:r>
    </w:p>
    <w:p w14:paraId="79852786" w14:textId="326045B0" w:rsidR="00B83312" w:rsidRPr="00B83312" w:rsidRDefault="009A1AD3" w:rsidP="00B83312">
      <w:pPr>
        <w:rPr>
          <w:b/>
        </w:rPr>
      </w:pPr>
      <w:r>
        <w:rPr>
          <w:b/>
        </w:rPr>
        <w:t xml:space="preserve">2. </w:t>
      </w:r>
      <w:r w:rsidR="006C7498">
        <w:rPr>
          <w:b/>
        </w:rPr>
        <w:t>(</w:t>
      </w:r>
      <w:r w:rsidR="00B83312" w:rsidRPr="00B83312">
        <w:rPr>
          <w:b/>
        </w:rPr>
        <w:t xml:space="preserve">Dom </w:t>
      </w:r>
      <w:r w:rsidR="006C7498">
        <w:rPr>
          <w:b/>
        </w:rPr>
        <w:t xml:space="preserve">and </w:t>
      </w:r>
      <w:proofErr w:type="spellStart"/>
      <w:r w:rsidR="006C7498">
        <w:rPr>
          <w:b/>
        </w:rPr>
        <w:t>musc</w:t>
      </w:r>
      <w:proofErr w:type="spellEnd"/>
      <w:r w:rsidR="006C7498">
        <w:rPr>
          <w:b/>
        </w:rPr>
        <w:t xml:space="preserve"> </w:t>
      </w:r>
      <w:r w:rsidR="00B83312" w:rsidRPr="00B83312">
        <w:rPr>
          <w:b/>
        </w:rPr>
        <w:t>strains more significant se</w:t>
      </w:r>
      <w:r w:rsidR="006C7498">
        <w:rPr>
          <w:b/>
        </w:rPr>
        <w:t>x differences compared to Molossinus (</w:t>
      </w:r>
      <w:r>
        <w:rPr>
          <w:b/>
        </w:rPr>
        <w:t xml:space="preserve">– with </w:t>
      </w:r>
      <w:r w:rsidR="006C7498">
        <w:rPr>
          <w:b/>
        </w:rPr>
        <w:t xml:space="preserve">the </w:t>
      </w:r>
      <w:proofErr w:type="spellStart"/>
      <w:r>
        <w:rPr>
          <w:b/>
        </w:rPr>
        <w:t>dom</w:t>
      </w:r>
      <w:proofErr w:type="spellEnd"/>
      <w:r>
        <w:rPr>
          <w:b/>
        </w:rPr>
        <w:t xml:space="preserve"> strains being more </w:t>
      </w:r>
      <w:proofErr w:type="spellStart"/>
      <w:r>
        <w:rPr>
          <w:b/>
        </w:rPr>
        <w:t>telomeric</w:t>
      </w:r>
      <w:proofErr w:type="spellEnd"/>
      <w:r>
        <w:rPr>
          <w:b/>
        </w:rPr>
        <w:t xml:space="preserve"> </w:t>
      </w:r>
      <w:r w:rsidR="006C7498">
        <w:rPr>
          <w:b/>
        </w:rPr>
        <w:t xml:space="preserve">in males </w:t>
      </w:r>
      <w:r>
        <w:rPr>
          <w:b/>
        </w:rPr>
        <w:t>com</w:t>
      </w:r>
      <w:r w:rsidR="006C7498">
        <w:rPr>
          <w:b/>
        </w:rPr>
        <w:t xml:space="preserve">pared to </w:t>
      </w:r>
      <w:proofErr w:type="spellStart"/>
      <w:proofErr w:type="gramStart"/>
      <w:r w:rsidR="006C7498">
        <w:rPr>
          <w:b/>
        </w:rPr>
        <w:t>mol</w:t>
      </w:r>
      <w:proofErr w:type="spellEnd"/>
      <w:r w:rsidR="006C7498">
        <w:rPr>
          <w:b/>
        </w:rPr>
        <w:t xml:space="preserve"> )</w:t>
      </w:r>
      <w:proofErr w:type="gramEnd"/>
    </w:p>
    <w:p w14:paraId="044A3A1E" w14:textId="77777777" w:rsidR="00B83312" w:rsidRDefault="00B83312" w:rsidP="0021695A"/>
    <w:p w14:paraId="2FB28DDA" w14:textId="77777777" w:rsidR="0021695A" w:rsidRDefault="0021695A" w:rsidP="00CB7B65">
      <w:pPr>
        <w:contextualSpacing/>
      </w:pPr>
    </w:p>
    <w:p w14:paraId="6FF8BA0F" w14:textId="77777777"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14:paraId="3406D7CC" w14:textId="77777777" w:rsidR="00125ADC" w:rsidRDefault="002D40D1" w:rsidP="00CB7B65">
      <w:pPr>
        <w:contextualSpacing/>
      </w:pPr>
      <w:r>
        <w:lastRenderedPageBreak/>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14:paraId="05917AD0" w14:textId="77777777"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14:paraId="39213EE7" w14:textId="77777777"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14:paraId="4B76E661" w14:textId="77777777"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14:paraId="2B70F580" w14:textId="77777777"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14:paraId="2786F64F" w14:textId="77777777" w:rsidR="0021695A" w:rsidRPr="0021695A" w:rsidRDefault="0021695A" w:rsidP="0021695A">
      <w:pPr>
        <w:contextualSpacing/>
        <w:rPr>
          <w:i/>
        </w:rPr>
      </w:pPr>
      <w:r>
        <w:t xml:space="preserve">- </w:t>
      </w:r>
      <w:r w:rsidRPr="0021695A">
        <w:rPr>
          <w:i/>
        </w:rPr>
        <w:t>F</w:t>
      </w:r>
      <w:r>
        <w:rPr>
          <w:i/>
        </w:rPr>
        <w:t>emales have weaker interference as indicated by normalized IFD.</w:t>
      </w:r>
    </w:p>
    <w:p w14:paraId="7FA4011F" w14:textId="77777777"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14:paraId="51CC0CF4" w14:textId="77777777" w:rsidR="00125ADC" w:rsidRDefault="00125ADC" w:rsidP="00CB7B65">
      <w:pPr>
        <w:contextualSpacing/>
      </w:pPr>
    </w:p>
    <w:p w14:paraId="1C19CEE0" w14:textId="77777777" w:rsidR="00653718" w:rsidRDefault="00653718" w:rsidP="005D4CE5">
      <w:pPr>
        <w:contextualSpacing/>
      </w:pPr>
    </w:p>
    <w:p w14:paraId="25221FDF" w14:textId="77777777"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14:paraId="292D8634" w14:textId="77777777"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14:paraId="52824AB6" w14:textId="77777777" w:rsidR="00EA2ABD" w:rsidRDefault="00EA2ABD" w:rsidP="005D4CE5">
      <w:pPr>
        <w:contextualSpacing/>
      </w:pPr>
      <w:r>
        <w:t>-</w:t>
      </w:r>
      <w:r w:rsidR="00131EB2">
        <w:t xml:space="preserve"> R</w:t>
      </w:r>
      <w:r>
        <w:t>eview dataset of male, additional strains which didn’t have female observations</w:t>
      </w:r>
    </w:p>
    <w:p w14:paraId="6B790F71" w14:textId="77777777" w:rsidR="00EA2ABD" w:rsidRDefault="00EA2ABD" w:rsidP="005D4CE5">
      <w:pPr>
        <w:contextualSpacing/>
      </w:pPr>
      <w:r>
        <w:t xml:space="preserve">- General predictions based on the </w:t>
      </w:r>
      <w:proofErr w:type="spellStart"/>
      <w:r>
        <w:t>gwRR</w:t>
      </w:r>
      <w:proofErr w:type="spellEnd"/>
      <w:r>
        <w:t xml:space="preserve"> results:</w:t>
      </w:r>
    </w:p>
    <w:p w14:paraId="1E524E66" w14:textId="77777777" w:rsidR="00EA2ABD" w:rsidRDefault="00EA2ABD" w:rsidP="00EA2ABD">
      <w:pPr>
        <w:ind w:firstLine="720"/>
        <w:contextualSpacing/>
      </w:pPr>
      <w:r>
        <w:t>I. Dom strain will not have significant effect (WSB = LEW = G)</w:t>
      </w:r>
    </w:p>
    <w:p w14:paraId="56966BB5" w14:textId="77777777"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14:paraId="63AED19F" w14:textId="77777777"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14:paraId="44ACBCEB" w14:textId="77777777" w:rsidR="00EA2ABD" w:rsidRDefault="002410E7" w:rsidP="005D4CE5">
      <w:pPr>
        <w:contextualSpacing/>
      </w:pPr>
      <w:r>
        <w:t>-</w:t>
      </w:r>
      <w:proofErr w:type="spellStart"/>
      <w:r>
        <w:t>glms</w:t>
      </w:r>
      <w:proofErr w:type="spellEnd"/>
      <w:r>
        <w:t xml:space="preserve"> </w:t>
      </w:r>
      <w:r w:rsidR="005114C1">
        <w:t xml:space="preserve">and logistic regression </w:t>
      </w:r>
      <w:r>
        <w:t>models</w:t>
      </w:r>
    </w:p>
    <w:p w14:paraId="31D85C63" w14:textId="77777777" w:rsidR="00EA2ABD" w:rsidRDefault="00EA2ABD" w:rsidP="005D4CE5">
      <w:pPr>
        <w:contextualSpacing/>
      </w:pPr>
    </w:p>
    <w:p w14:paraId="0A45FB00" w14:textId="4A4063F2" w:rsidR="009C6EFF" w:rsidRPr="009C6EFF" w:rsidRDefault="009C6EFF" w:rsidP="00790767">
      <w:pPr>
        <w:contextualSpacing/>
        <w:rPr>
          <w:b/>
        </w:rPr>
      </w:pPr>
      <w:r>
        <w:rPr>
          <w:b/>
        </w:rPr>
        <w:t xml:space="preserve">Q2. SC length, </w:t>
      </w:r>
      <w:r w:rsidR="00EA2ABD">
        <w:rPr>
          <w:b/>
        </w:rPr>
        <w:t>High rec strains have longer SC lengths, bu</w:t>
      </w:r>
      <w:r w:rsidR="00790767">
        <w:rPr>
          <w:b/>
        </w:rPr>
        <w:t>t depends on how you measure it</w:t>
      </w:r>
    </w:p>
    <w:p w14:paraId="7F00AA34" w14:textId="77777777" w:rsidR="009C6EFF" w:rsidRDefault="009C6EFF" w:rsidP="009C6EFF"/>
    <w:p w14:paraId="39BAD4B1" w14:textId="578E7FAE" w:rsidR="009C6EFF" w:rsidRDefault="009C6EFF" w:rsidP="009C6EFF">
      <w:r>
        <w:t xml:space="preserve">-General pattern of positive correlation with SC lengths and </w:t>
      </w:r>
      <w:proofErr w:type="spellStart"/>
      <w:r>
        <w:t>chrm</w:t>
      </w:r>
      <w:proofErr w:type="spellEnd"/>
      <w:r>
        <w:t xml:space="preserve"> class – any deviations can be attributed to low sample sizes</w:t>
      </w:r>
    </w:p>
    <w:p w14:paraId="3B2E54C8" w14:textId="22BC6313" w:rsidR="009C6EFF" w:rsidRDefault="009C6EFF" w:rsidP="00790767">
      <w:pPr>
        <w:contextualSpacing/>
      </w:pPr>
      <w:r>
        <w:t xml:space="preserve">- CHROMOSOME SIZE EFFECT // chromosome </w:t>
      </w:r>
      <w:r w:rsidR="00706C71">
        <w:t>proportion</w:t>
      </w:r>
      <w:r>
        <w:t xml:space="preserve"> differences confound comparisons of chromosome classes across strains</w:t>
      </w:r>
    </w:p>
    <w:p w14:paraId="10C51A8B" w14:textId="77777777" w:rsidR="009C6EFF" w:rsidRDefault="009C6EFF" w:rsidP="00790767">
      <w:pPr>
        <w:contextualSpacing/>
      </w:pPr>
    </w:p>
    <w:p w14:paraId="20A37ACB" w14:textId="5ED789DC" w:rsidR="00556EF3" w:rsidRDefault="00556EF3" w:rsidP="00790767">
      <w:pPr>
        <w:contextualSpacing/>
      </w:pPr>
      <w:r>
        <w:t>-mouse effects!!</w:t>
      </w:r>
    </w:p>
    <w:p w14:paraId="3AAA8DD8" w14:textId="77777777" w:rsidR="00556EF3" w:rsidRDefault="00556EF3" w:rsidP="00790767">
      <w:pPr>
        <w:contextualSpacing/>
      </w:pPr>
    </w:p>
    <w:p w14:paraId="71828F6A" w14:textId="68E34E99" w:rsidR="009C6EFF" w:rsidRDefault="009C6EFF" w:rsidP="00790767">
      <w:pPr>
        <w:contextualSpacing/>
      </w:pPr>
      <w:r>
        <w:t xml:space="preserve">- compare </w:t>
      </w:r>
      <w:proofErr w:type="spellStart"/>
      <w:r>
        <w:t>sc</w:t>
      </w:r>
      <w:proofErr w:type="spellEnd"/>
      <w:r>
        <w:t xml:space="preserve"> mean by chromosome classes for strains with similar proportions</w:t>
      </w:r>
    </w:p>
    <w:p w14:paraId="799BCBB8" w14:textId="3C788BCA" w:rsidR="009C6EFF" w:rsidRDefault="009C6EFF" w:rsidP="00790767">
      <w:pPr>
        <w:contextualSpacing/>
      </w:pPr>
      <w:r>
        <w:t xml:space="preserve">-compared reduced bivalent data sets (long and short </w:t>
      </w:r>
      <w:proofErr w:type="spellStart"/>
      <w:r>
        <w:t>biv</w:t>
      </w:r>
      <w:proofErr w:type="spellEnd"/>
      <w:r>
        <w:t xml:space="preserve"> data) </w:t>
      </w:r>
    </w:p>
    <w:p w14:paraId="38C4C9F2" w14:textId="77777777" w:rsidR="009C6EFF" w:rsidRDefault="009C6EFF" w:rsidP="00790767">
      <w:pPr>
        <w:contextualSpacing/>
      </w:pPr>
    </w:p>
    <w:p w14:paraId="303198A9" w14:textId="04575513" w:rsidR="00706C71" w:rsidRDefault="00706C71" w:rsidP="00790767">
      <w:pPr>
        <w:contextualSpacing/>
      </w:pPr>
      <w:proofErr w:type="spellStart"/>
      <w:r>
        <w:t>Lmer</w:t>
      </w:r>
      <w:proofErr w:type="spellEnd"/>
      <w:r>
        <w:t xml:space="preserve"> / GLM</w:t>
      </w:r>
    </w:p>
    <w:p w14:paraId="11CA0D7A" w14:textId="787714AF" w:rsidR="00790767" w:rsidRDefault="00790767" w:rsidP="00790767">
      <w:pPr>
        <w:contextualSpacing/>
      </w:pPr>
      <w:r>
        <w:t>- All strains effects are significant</w:t>
      </w:r>
      <w:r w:rsidR="00706C71">
        <w:t xml:space="preserve"> (for mouse averages)</w:t>
      </w:r>
    </w:p>
    <w:p w14:paraId="043615B1" w14:textId="604A6D95" w:rsidR="003C2ACC" w:rsidRDefault="003C2ACC" w:rsidP="00790767">
      <w:pPr>
        <w:contextualSpacing/>
      </w:pPr>
      <w:r>
        <w:tab/>
        <w:t>Full</w:t>
      </w:r>
    </w:p>
    <w:p w14:paraId="30D241BC" w14:textId="235CA095" w:rsidR="003C2ACC" w:rsidRDefault="003C2ACC" w:rsidP="00790767">
      <w:pPr>
        <w:contextualSpacing/>
      </w:pPr>
      <w:r>
        <w:tab/>
        <w:t>Short</w:t>
      </w:r>
    </w:p>
    <w:p w14:paraId="1286C7A0" w14:textId="349AFF1D" w:rsidR="003C2ACC" w:rsidRDefault="003C2ACC" w:rsidP="00790767">
      <w:pPr>
        <w:contextualSpacing/>
      </w:pPr>
      <w:r>
        <w:tab/>
      </w:r>
      <w:proofErr w:type="gramStart"/>
      <w:r>
        <w:t>long</w:t>
      </w:r>
      <w:proofErr w:type="gramEnd"/>
    </w:p>
    <w:p w14:paraId="256772A0" w14:textId="77777777" w:rsidR="00706C71" w:rsidRDefault="00706C71" w:rsidP="00790767">
      <w:pPr>
        <w:contextualSpacing/>
      </w:pPr>
    </w:p>
    <w:p w14:paraId="00D9C0D3" w14:textId="77777777" w:rsidR="006C1F6D" w:rsidRPr="006C1F6D" w:rsidRDefault="006C1F6D" w:rsidP="006C1F6D">
      <w:pPr>
        <w:contextualSpacing/>
      </w:pPr>
    </w:p>
    <w:p w14:paraId="3CC70EAF" w14:textId="77777777"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14:paraId="3B8B139C" w14:textId="77777777" w:rsidR="00B721BF" w:rsidRDefault="00B721BF" w:rsidP="007A70F8">
      <w:pPr>
        <w:contextualSpacing/>
      </w:pPr>
      <w:r>
        <w:t>-Review why only 1CO bivalents and mouse average normalized measure is used.</w:t>
      </w:r>
    </w:p>
    <w:p w14:paraId="617C2A47" w14:textId="77777777"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14:paraId="736EC121" w14:textId="77777777" w:rsidR="007A70F8" w:rsidRPr="00554646" w:rsidRDefault="007A70F8" w:rsidP="007A70F8">
      <w:pPr>
        <w:contextualSpacing/>
      </w:pPr>
      <w:r w:rsidRPr="00554646">
        <w:lastRenderedPageBreak/>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14:paraId="7AF3F8EF" w14:textId="77777777" w:rsidR="00B721BF" w:rsidRDefault="00B721BF" w:rsidP="007A70F8">
      <w:pPr>
        <w:contextualSpacing/>
      </w:pPr>
      <w:r>
        <w:t>-High and low strains are not clearly predicted by logistic regression modes (for mouse average normalized F</w:t>
      </w:r>
      <w:r w:rsidR="007376AD">
        <w:t>oci</w:t>
      </w:r>
      <w:r>
        <w:t>1).</w:t>
      </w:r>
    </w:p>
    <w:p w14:paraId="7CA1E307" w14:textId="77777777" w:rsidR="00554646" w:rsidRPr="00554646" w:rsidRDefault="00554646" w:rsidP="006C1F6D">
      <w:pPr>
        <w:contextualSpacing/>
      </w:pPr>
    </w:p>
    <w:p w14:paraId="698F8DA2" w14:textId="77777777" w:rsidR="00554646" w:rsidRPr="00554646" w:rsidRDefault="00554646" w:rsidP="006C1F6D">
      <w:pPr>
        <w:contextualSpacing/>
      </w:pPr>
    </w:p>
    <w:p w14:paraId="43397710" w14:textId="77777777" w:rsidR="00B721BF" w:rsidRPr="00B721BF" w:rsidRDefault="00B721BF" w:rsidP="006C1F6D">
      <w:pPr>
        <w:contextualSpacing/>
      </w:pPr>
      <w:r>
        <w:rPr>
          <w:b/>
        </w:rPr>
        <w:t>Higher rec strains have stronger interference</w:t>
      </w:r>
    </w:p>
    <w:p w14:paraId="0E997A48" w14:textId="77777777"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14:paraId="30F4CAFD" w14:textId="77777777" w:rsidR="00B721BF" w:rsidRDefault="00B721BF" w:rsidP="006C1F6D">
      <w:pPr>
        <w:contextualSpacing/>
      </w:pPr>
      <w:r>
        <w:t>-PWD and MSM are significant strain effects for normalized IFD.</w:t>
      </w:r>
    </w:p>
    <w:p w14:paraId="3A1C138B" w14:textId="77777777" w:rsidR="000C31A7" w:rsidRDefault="000C31A7" w:rsidP="006C1F6D">
      <w:pPr>
        <w:contextualSpacing/>
        <w:rPr>
          <w:b/>
        </w:rPr>
      </w:pPr>
      <w:r>
        <w:t>-Mouse average for normalized IFD is significant in predicting high and low rec strains in the model where all strains are pooled.</w:t>
      </w:r>
    </w:p>
    <w:p w14:paraId="622687D9" w14:textId="77777777" w:rsidR="006C1F6D" w:rsidRPr="000C31A7" w:rsidRDefault="00554646" w:rsidP="006C1F6D">
      <w:pPr>
        <w:contextualSpacing/>
        <w:rPr>
          <w:i/>
        </w:rPr>
      </w:pPr>
      <w:r w:rsidRPr="000C31A7">
        <w:rPr>
          <w:i/>
        </w:rPr>
        <w:t>-</w:t>
      </w:r>
      <w:r w:rsidR="000C31A7">
        <w:rPr>
          <w:i/>
        </w:rPr>
        <w:t>High Rec strains have stronger interference measured via longer normalized IFDs.</w:t>
      </w:r>
    </w:p>
    <w:p w14:paraId="7B366D30" w14:textId="77777777"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11T08:44:00Z" w:initials="PAL">
    <w:p w14:paraId="5E50200F" w14:textId="77777777" w:rsidR="00AC2C69" w:rsidRDefault="00AC2C69">
      <w:pPr>
        <w:pStyle w:val="CommentText"/>
      </w:pPr>
      <w:r>
        <w:rPr>
          <w:rStyle w:val="CommentReference"/>
        </w:rPr>
        <w:annotationRef/>
      </w:r>
      <w:r>
        <w:t xml:space="preserve">Which </w:t>
      </w:r>
      <w:proofErr w:type="spellStart"/>
      <w:r>
        <w:t>glm</w:t>
      </w:r>
      <w:proofErr w:type="spellEnd"/>
      <w:r>
        <w:t xml:space="preserve"> is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5020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0042A"/>
    <w:multiLevelType w:val="hybridMultilevel"/>
    <w:tmpl w:val="AB985D5E"/>
    <w:lvl w:ilvl="0" w:tplc="7F94CC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2A7349"/>
    <w:multiLevelType w:val="hybridMultilevel"/>
    <w:tmpl w:val="2818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5"/>
  </w:num>
  <w:num w:numId="5">
    <w:abstractNumId w:val="7"/>
  </w:num>
  <w:num w:numId="6">
    <w:abstractNumId w:val="3"/>
  </w:num>
  <w:num w:numId="7">
    <w:abstractNumId w:val="1"/>
  </w:num>
  <w:num w:numId="8">
    <w:abstractNumId w:val="2"/>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012D"/>
    <w:rsid w:val="000636C4"/>
    <w:rsid w:val="000901C0"/>
    <w:rsid w:val="000C31A7"/>
    <w:rsid w:val="000D49DB"/>
    <w:rsid w:val="000E009D"/>
    <w:rsid w:val="000F48ED"/>
    <w:rsid w:val="001015EC"/>
    <w:rsid w:val="0010521B"/>
    <w:rsid w:val="0011145E"/>
    <w:rsid w:val="00125ADC"/>
    <w:rsid w:val="00131EB2"/>
    <w:rsid w:val="001A3350"/>
    <w:rsid w:val="001D03E6"/>
    <w:rsid w:val="001F1628"/>
    <w:rsid w:val="002112C0"/>
    <w:rsid w:val="002160EF"/>
    <w:rsid w:val="0021695A"/>
    <w:rsid w:val="002231D5"/>
    <w:rsid w:val="002410E7"/>
    <w:rsid w:val="002458CB"/>
    <w:rsid w:val="00251986"/>
    <w:rsid w:val="00253D15"/>
    <w:rsid w:val="002654CB"/>
    <w:rsid w:val="00276E4C"/>
    <w:rsid w:val="00286AD2"/>
    <w:rsid w:val="00292C70"/>
    <w:rsid w:val="002B62E5"/>
    <w:rsid w:val="002C29CF"/>
    <w:rsid w:val="002C6B46"/>
    <w:rsid w:val="002D40D1"/>
    <w:rsid w:val="002E14FE"/>
    <w:rsid w:val="00320C1C"/>
    <w:rsid w:val="003338AD"/>
    <w:rsid w:val="00335824"/>
    <w:rsid w:val="003514B3"/>
    <w:rsid w:val="0035796F"/>
    <w:rsid w:val="00390EE7"/>
    <w:rsid w:val="003C2ACC"/>
    <w:rsid w:val="003D04A7"/>
    <w:rsid w:val="003D2529"/>
    <w:rsid w:val="003D55E9"/>
    <w:rsid w:val="003F3C71"/>
    <w:rsid w:val="003F5378"/>
    <w:rsid w:val="00402BCE"/>
    <w:rsid w:val="00412DE3"/>
    <w:rsid w:val="0045040C"/>
    <w:rsid w:val="00454BB7"/>
    <w:rsid w:val="00455426"/>
    <w:rsid w:val="004556D1"/>
    <w:rsid w:val="00482EA6"/>
    <w:rsid w:val="004D1825"/>
    <w:rsid w:val="004E3572"/>
    <w:rsid w:val="005114C1"/>
    <w:rsid w:val="00533740"/>
    <w:rsid w:val="00543932"/>
    <w:rsid w:val="0054398A"/>
    <w:rsid w:val="00550696"/>
    <w:rsid w:val="00554646"/>
    <w:rsid w:val="00556EF3"/>
    <w:rsid w:val="0056777C"/>
    <w:rsid w:val="00574D47"/>
    <w:rsid w:val="00583C35"/>
    <w:rsid w:val="005C7009"/>
    <w:rsid w:val="005D4CE5"/>
    <w:rsid w:val="005E3F4D"/>
    <w:rsid w:val="005F6B2F"/>
    <w:rsid w:val="00624900"/>
    <w:rsid w:val="00634500"/>
    <w:rsid w:val="0064726D"/>
    <w:rsid w:val="00653718"/>
    <w:rsid w:val="00662039"/>
    <w:rsid w:val="006654FB"/>
    <w:rsid w:val="006C1F6D"/>
    <w:rsid w:val="006C7498"/>
    <w:rsid w:val="006D1113"/>
    <w:rsid w:val="006F0E11"/>
    <w:rsid w:val="006F5716"/>
    <w:rsid w:val="00706C71"/>
    <w:rsid w:val="00723B53"/>
    <w:rsid w:val="007376AD"/>
    <w:rsid w:val="00752992"/>
    <w:rsid w:val="00757688"/>
    <w:rsid w:val="00763DA7"/>
    <w:rsid w:val="0076685F"/>
    <w:rsid w:val="0077422F"/>
    <w:rsid w:val="007826EB"/>
    <w:rsid w:val="00790767"/>
    <w:rsid w:val="00791156"/>
    <w:rsid w:val="007A70F8"/>
    <w:rsid w:val="007C19C7"/>
    <w:rsid w:val="007C28ED"/>
    <w:rsid w:val="007E6618"/>
    <w:rsid w:val="008155C0"/>
    <w:rsid w:val="008258A3"/>
    <w:rsid w:val="00832594"/>
    <w:rsid w:val="0088517D"/>
    <w:rsid w:val="008B2A39"/>
    <w:rsid w:val="008C1F43"/>
    <w:rsid w:val="008E2476"/>
    <w:rsid w:val="00901CE0"/>
    <w:rsid w:val="009112FD"/>
    <w:rsid w:val="00936129"/>
    <w:rsid w:val="00952134"/>
    <w:rsid w:val="00957DB4"/>
    <w:rsid w:val="0096194A"/>
    <w:rsid w:val="009625A7"/>
    <w:rsid w:val="009833CE"/>
    <w:rsid w:val="00985293"/>
    <w:rsid w:val="00992385"/>
    <w:rsid w:val="009A11A8"/>
    <w:rsid w:val="009A1AD3"/>
    <w:rsid w:val="009C6EFF"/>
    <w:rsid w:val="009D090D"/>
    <w:rsid w:val="009E7306"/>
    <w:rsid w:val="009F3599"/>
    <w:rsid w:val="009F58BE"/>
    <w:rsid w:val="00A00202"/>
    <w:rsid w:val="00A00A9D"/>
    <w:rsid w:val="00A230A8"/>
    <w:rsid w:val="00A61776"/>
    <w:rsid w:val="00A62CFC"/>
    <w:rsid w:val="00A8572C"/>
    <w:rsid w:val="00A916AA"/>
    <w:rsid w:val="00AB4E7B"/>
    <w:rsid w:val="00AC2C69"/>
    <w:rsid w:val="00AF528C"/>
    <w:rsid w:val="00B0004E"/>
    <w:rsid w:val="00B05B0E"/>
    <w:rsid w:val="00B1380F"/>
    <w:rsid w:val="00B671F8"/>
    <w:rsid w:val="00B721BF"/>
    <w:rsid w:val="00B83312"/>
    <w:rsid w:val="00B91CF4"/>
    <w:rsid w:val="00BB2418"/>
    <w:rsid w:val="00BF1C75"/>
    <w:rsid w:val="00C01976"/>
    <w:rsid w:val="00C13C38"/>
    <w:rsid w:val="00C5139C"/>
    <w:rsid w:val="00C56FC6"/>
    <w:rsid w:val="00C70EE2"/>
    <w:rsid w:val="00C71B58"/>
    <w:rsid w:val="00C77F1A"/>
    <w:rsid w:val="00C92A69"/>
    <w:rsid w:val="00CB17CD"/>
    <w:rsid w:val="00CB6DA7"/>
    <w:rsid w:val="00CB7B65"/>
    <w:rsid w:val="00CF507D"/>
    <w:rsid w:val="00D11E3B"/>
    <w:rsid w:val="00D256EA"/>
    <w:rsid w:val="00D31D53"/>
    <w:rsid w:val="00D43E88"/>
    <w:rsid w:val="00D466E6"/>
    <w:rsid w:val="00D545A5"/>
    <w:rsid w:val="00D54E7B"/>
    <w:rsid w:val="00D551B4"/>
    <w:rsid w:val="00D62CFD"/>
    <w:rsid w:val="00D85B7C"/>
    <w:rsid w:val="00D93CEF"/>
    <w:rsid w:val="00DF7169"/>
    <w:rsid w:val="00E2701C"/>
    <w:rsid w:val="00E42807"/>
    <w:rsid w:val="00E465B6"/>
    <w:rsid w:val="00E91C4C"/>
    <w:rsid w:val="00E91F57"/>
    <w:rsid w:val="00EA06B4"/>
    <w:rsid w:val="00EA2ABD"/>
    <w:rsid w:val="00EC5629"/>
    <w:rsid w:val="00ED5C43"/>
    <w:rsid w:val="00ED6FAF"/>
    <w:rsid w:val="00F021E2"/>
    <w:rsid w:val="00F31C67"/>
    <w:rsid w:val="00F54C33"/>
    <w:rsid w:val="00F96B91"/>
    <w:rsid w:val="00F9704E"/>
    <w:rsid w:val="00FA1043"/>
    <w:rsid w:val="00FB2B74"/>
    <w:rsid w:val="00FD5037"/>
    <w:rsid w:val="00FE0BBD"/>
    <w:rsid w:val="00FE179E"/>
    <w:rsid w:val="00FE306C"/>
    <w:rsid w:val="00F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B0F3"/>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 w:type="character" w:styleId="CommentReference">
    <w:name w:val="annotation reference"/>
    <w:basedOn w:val="DefaultParagraphFont"/>
    <w:uiPriority w:val="99"/>
    <w:semiHidden/>
    <w:unhideWhenUsed/>
    <w:rsid w:val="00AC2C69"/>
    <w:rPr>
      <w:sz w:val="16"/>
      <w:szCs w:val="16"/>
    </w:rPr>
  </w:style>
  <w:style w:type="paragraph" w:styleId="CommentText">
    <w:name w:val="annotation text"/>
    <w:basedOn w:val="Normal"/>
    <w:link w:val="CommentTextChar"/>
    <w:uiPriority w:val="99"/>
    <w:semiHidden/>
    <w:unhideWhenUsed/>
    <w:rsid w:val="00AC2C69"/>
    <w:pPr>
      <w:spacing w:line="240" w:lineRule="auto"/>
    </w:pPr>
    <w:rPr>
      <w:sz w:val="20"/>
      <w:szCs w:val="20"/>
    </w:rPr>
  </w:style>
  <w:style w:type="character" w:customStyle="1" w:styleId="CommentTextChar">
    <w:name w:val="Comment Text Char"/>
    <w:basedOn w:val="DefaultParagraphFont"/>
    <w:link w:val="CommentText"/>
    <w:uiPriority w:val="99"/>
    <w:semiHidden/>
    <w:rsid w:val="00AC2C69"/>
    <w:rPr>
      <w:sz w:val="20"/>
      <w:szCs w:val="20"/>
    </w:rPr>
  </w:style>
  <w:style w:type="paragraph" w:styleId="CommentSubject">
    <w:name w:val="annotation subject"/>
    <w:basedOn w:val="CommentText"/>
    <w:next w:val="CommentText"/>
    <w:link w:val="CommentSubjectChar"/>
    <w:uiPriority w:val="99"/>
    <w:semiHidden/>
    <w:unhideWhenUsed/>
    <w:rsid w:val="00AC2C69"/>
    <w:rPr>
      <w:b/>
      <w:bCs/>
    </w:rPr>
  </w:style>
  <w:style w:type="character" w:customStyle="1" w:styleId="CommentSubjectChar">
    <w:name w:val="Comment Subject Char"/>
    <w:basedOn w:val="CommentTextChar"/>
    <w:link w:val="CommentSubject"/>
    <w:uiPriority w:val="99"/>
    <w:semiHidden/>
    <w:rsid w:val="00AC2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621109234">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6</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56</cp:revision>
  <cp:lastPrinted>2020-02-07T00:25:00Z</cp:lastPrinted>
  <dcterms:created xsi:type="dcterms:W3CDTF">2020-02-10T22:40:00Z</dcterms:created>
  <dcterms:modified xsi:type="dcterms:W3CDTF">2020-02-17T22:43:00Z</dcterms:modified>
</cp:coreProperties>
</file>