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7E" w:rsidRDefault="00EB1F7E">
      <w:pPr>
        <w:pStyle w:val="Heading3"/>
        <w:rPr>
          <w:rFonts w:eastAsia="Times New Roman" w:cs="Times New Roman"/>
          <w:sz w:val="72"/>
          <w:szCs w:val="72"/>
        </w:rPr>
      </w:pPr>
      <w:r w:rsidRPr="00EB1F7E">
        <w:rPr>
          <w:rFonts w:eastAsia="Times New Roman" w:cs="Times New Roman"/>
          <w:sz w:val="72"/>
          <w:szCs w:val="72"/>
        </w:rPr>
        <w:t>Gravity</w:t>
      </w:r>
    </w:p>
    <w:p w:rsidR="00EB1F7E" w:rsidRDefault="00EB1F7E">
      <w:pPr>
        <w:pStyle w:val="Heading3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By Peter Milkman</w:t>
      </w:r>
    </w:p>
    <w:p w:rsidR="00EB1F7E" w:rsidRPr="00EB1F7E" w:rsidRDefault="00EB1F7E">
      <w:pPr>
        <w:pStyle w:val="Heading3"/>
        <w:rPr>
          <w:rFonts w:eastAsia="Times New Roman" w:cs="Times New Roman"/>
          <w:sz w:val="28"/>
          <w:szCs w:val="28"/>
        </w:rPr>
      </w:pPr>
    </w:p>
    <w:p w:rsidR="00000000" w:rsidRDefault="008A68A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Instructions</w:t>
      </w:r>
    </w:p>
    <w:p w:rsidR="00000000" w:rsidRDefault="008A68A7">
      <w:pPr>
        <w:pStyle w:val="NormalWeb"/>
      </w:pPr>
      <w:r>
        <w:t xml:space="preserve">Click or </w:t>
      </w:r>
      <w:proofErr w:type="gramStart"/>
      <w:r>
        <w:t>touch anywhere in the central area to place object</w:t>
      </w:r>
      <w:proofErr w:type="gramEnd"/>
      <w:r>
        <w:t>.</w:t>
      </w:r>
    </w:p>
    <w:p w:rsidR="00000000" w:rsidRDefault="008A68A7">
      <w:pPr>
        <w:pStyle w:val="NormalWeb"/>
      </w:pPr>
      <w:r>
        <w:t>Objects will combine masses and momentums when they get too close.</w:t>
      </w:r>
      <w:bookmarkStart w:id="0" w:name="_GoBack"/>
      <w:bookmarkEnd w:id="0"/>
    </w:p>
    <w:p w:rsidR="00000000" w:rsidRDefault="008A68A7">
      <w:pPr>
        <w:pStyle w:val="NormalWeb"/>
      </w:pPr>
      <w:r>
        <w:t>Object radii are logarithmic to their mass.</w:t>
      </w:r>
    </w:p>
    <w:p w:rsidR="00000000" w:rsidRDefault="008A68A7">
      <w:pPr>
        <w:pStyle w:val="NormalWeb"/>
      </w:pPr>
      <w:r>
        <w:t>Drag to give your object direction.</w:t>
      </w:r>
    </w:p>
    <w:p w:rsidR="00000000" w:rsidRDefault="008A68A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What have I created?</w:t>
      </w:r>
    </w:p>
    <w:p w:rsidR="00000000" w:rsidRDefault="008A68A7">
      <w:pPr>
        <w:pStyle w:val="NormalWeb"/>
      </w:pPr>
      <w:r>
        <w:t xml:space="preserve">This app is an interactive rudimentary gravitational physics simulator. It allows the user to create as many objects with their own </w:t>
      </w:r>
      <w:proofErr w:type="gramStart"/>
      <w:r>
        <w:t>masses,</w:t>
      </w:r>
      <w:proofErr w:type="gramEnd"/>
      <w:r>
        <w:t xml:space="preserve"> velocities and angles, then watch the momentum and gravity of the objects interact with each other.</w:t>
      </w:r>
    </w:p>
    <w:p w:rsidR="00000000" w:rsidRDefault="008A68A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Why did I decide</w:t>
      </w:r>
      <w:r>
        <w:rPr>
          <w:rFonts w:eastAsia="Times New Roman" w:cs="Times New Roman"/>
        </w:rPr>
        <w:t xml:space="preserve"> to create this?</w:t>
      </w:r>
    </w:p>
    <w:p w:rsidR="00000000" w:rsidRDefault="008A68A7">
      <w:pPr>
        <w:pStyle w:val="NormalWeb"/>
      </w:pPr>
      <w:r>
        <w:t>Without being a designer, this felt like the most fun and compelling interactive experiment relating to gravity that I could create that didn't require real art assets. I did come up with the original concept independently before I discove</w:t>
      </w:r>
      <w:r>
        <w:t xml:space="preserve">red </w:t>
      </w:r>
      <w:r>
        <w:fldChar w:fldCharType="begin"/>
      </w:r>
      <w:r>
        <w:instrText xml:space="preserve"> </w:instrText>
      </w:r>
      <w:r>
        <w:instrText>HYPERLINK "http://www.nowykurier.com/toys/gravity/gravity.html" \t "_blank"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this Flash app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</w:instrText>
      </w:r>
      <w:r>
        <w:instrText>HYPERLINK "http://wellcaffeinated.net/PhysicsJS/" \l "demo-1" \t "_blank"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 xml:space="preserve">this demo page for </w:t>
      </w:r>
      <w:proofErr w:type="spellStart"/>
      <w:r>
        <w:rPr>
          <w:rStyle w:val="Hyperlink"/>
        </w:rPr>
        <w:t>PhysicsJS</w:t>
      </w:r>
      <w:proofErr w:type="spellEnd"/>
      <w:r>
        <w:fldChar w:fldCharType="end"/>
      </w:r>
      <w:r>
        <w:t>, but those pages did serve as useful reference</w:t>
      </w:r>
      <w:r>
        <w:t xml:space="preserve"> points.</w:t>
      </w:r>
    </w:p>
    <w:p w:rsidR="00000000" w:rsidRDefault="008A68A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Process and Tools</w:t>
      </w:r>
    </w:p>
    <w:p w:rsidR="00000000" w:rsidRDefault="008A68A7">
      <w:pPr>
        <w:pStyle w:val="NormalWeb"/>
      </w:pPr>
      <w:r>
        <w:t>With the concept in my head, the following is the step-by-step process I took to complete the app: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Created a private code repository on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instrText>HYPERLINK "http://github.com" \t "_blank"</w:instrText>
      </w:r>
      <w:r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fldChar w:fldCharType="separate"/>
      </w:r>
      <w:proofErr w:type="spellStart"/>
      <w:r>
        <w:rPr>
          <w:rStyle w:val="Hyperlink"/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Cloned it to my local computer and web </w:t>
      </w:r>
      <w:r>
        <w:rPr>
          <w:rFonts w:eastAsia="Times New Roman" w:cs="Times New Roman"/>
        </w:rPr>
        <w:t>server.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Opened the repo in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instrText>HYPERLINK "http://www.sublimetext.com/3" \t "_blank"</w:instrText>
      </w:r>
      <w:r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my editor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Set up the basic index.html with a canvas basic </w:t>
      </w:r>
      <w:proofErr w:type="spellStart"/>
      <w:r>
        <w:rPr>
          <w:rFonts w:eastAsia="Times New Roman" w:cs="Times New Roman"/>
        </w:rPr>
        <w:t>css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files.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Set up the click/touch events to plot objects on the canvas.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Set up dragging lines from</w:t>
      </w:r>
      <w:r>
        <w:rPr>
          <w:rFonts w:eastAsia="Times New Roman" w:cs="Times New Roman"/>
        </w:rPr>
        <w:t xml:space="preserve"> those objects around the canvas.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Set up basic </w:t>
      </w:r>
      <w:proofErr w:type="spellStart"/>
      <w:r>
        <w:rPr>
          <w:rFonts w:eastAsia="Times New Roman" w:cs="Times New Roman"/>
        </w:rPr>
        <w:t>requestAnimationFrame</w:t>
      </w:r>
      <w:proofErr w:type="spellEnd"/>
      <w:r>
        <w:rPr>
          <w:rFonts w:eastAsia="Times New Roman" w:cs="Times New Roman"/>
        </w:rPr>
        <w:t xml:space="preserve"> animation rendering loop with canvas clearing.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Add real-time timer and algorithm to move objects along selected angles and speeds.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Spend some time looking over many web pages for formulas</w:t>
      </w:r>
      <w:r>
        <w:rPr>
          <w:rFonts w:eastAsia="Times New Roman" w:cs="Times New Roman"/>
        </w:rPr>
        <w:t xml:space="preserve"> to inform gravity/momentum algorithms.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Implement and refine object gravitational interaction loop.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Implement collision/combining algorithm.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Add header UI with size selectors and implement the logic behind them.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Add footer reset button and logic.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lastRenderedPageBreak/>
        <w:t>Test IE10</w:t>
      </w:r>
      <w:r>
        <w:rPr>
          <w:rFonts w:eastAsia="Times New Roman" w:cs="Times New Roman"/>
        </w:rPr>
        <w:t>/Firefox/Safari/iPhone</w:t>
      </w:r>
      <w:proofErr w:type="gramEnd"/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fix bugs</w:t>
      </w:r>
      <w:proofErr w:type="gramEnd"/>
      <w:r>
        <w:rPr>
          <w:rFonts w:eastAsia="Times New Roman" w:cs="Times New Roman"/>
        </w:rPr>
        <w:t>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Have friends test. One friend complained the animation flickered. Added canvas double-buffering as a result.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Find a few areas for optimization and possible bugs/edge cases.</w:t>
      </w:r>
    </w:p>
    <w:p w:rsidR="00000000" w:rsidRDefault="008A68A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Write this documentation.</w:t>
      </w:r>
    </w:p>
    <w:p w:rsidR="00000000" w:rsidRDefault="008A68A7">
      <w:pPr>
        <w:pStyle w:val="NormalWeb"/>
      </w:pPr>
      <w:r>
        <w:t xml:space="preserve">The only third party lib I used wound up being basic </w:t>
      </w:r>
      <w:proofErr w:type="spellStart"/>
      <w:r>
        <w:t>jQuery</w:t>
      </w:r>
      <w:proofErr w:type="spellEnd"/>
      <w:r>
        <w:t xml:space="preserve">. I was already underway with the project when I discovered </w:t>
      </w:r>
      <w:r>
        <w:fldChar w:fldCharType="begin"/>
      </w:r>
      <w:r>
        <w:instrText xml:space="preserve"> </w:instrText>
      </w:r>
      <w:r>
        <w:instrText>HYPERLINK "http://wellcaffeinated.net/PhysicsJS/" \l "demo-1" \t "_blank"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 xml:space="preserve">the </w:t>
      </w:r>
      <w:proofErr w:type="spellStart"/>
      <w:r>
        <w:rPr>
          <w:rStyle w:val="Hyperlink"/>
        </w:rPr>
        <w:t>PhysicsJS</w:t>
      </w:r>
      <w:proofErr w:type="spellEnd"/>
      <w:r>
        <w:fldChar w:fldCharType="end"/>
      </w:r>
      <w:r>
        <w:t xml:space="preserve"> experiment. In a real-world exercise, I would</w:t>
      </w:r>
      <w:r>
        <w:t xml:space="preserve"> have happily halted development and opted to take the code there and simply modified it. However, this wouldn't have been much different than a simple copy/paste job and not a compelling example of my capabilities in an application project.</w:t>
      </w:r>
    </w:p>
    <w:p w:rsidR="00000000" w:rsidRDefault="008A68A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Why is this a </w:t>
      </w:r>
      <w:r>
        <w:rPr>
          <w:rFonts w:eastAsia="Times New Roman" w:cs="Times New Roman"/>
        </w:rPr>
        <w:t>compelling example of my talents?</w:t>
      </w:r>
    </w:p>
    <w:p w:rsidR="00000000" w:rsidRDefault="008A68A7">
      <w:pPr>
        <w:pStyle w:val="NormalWeb"/>
      </w:pPr>
      <w:r>
        <w:t>This project, due to massive time-constraints from client projects, took me roughly 6 hours total. In that time I was able to develop a cross-browser compliant, touch-friendly, responsive, interactive, fun, fast, double-bu</w:t>
      </w:r>
      <w:r>
        <w:t xml:space="preserve">ffered animated simulation of momentum plus gravitational attraction of </w:t>
      </w:r>
      <w:r>
        <w:rPr>
          <w:rStyle w:val="Emphasis"/>
        </w:rPr>
        <w:t>n</w:t>
      </w:r>
      <w:r>
        <w:t xml:space="preserve"> objects in a 2D space.</w:t>
      </w:r>
    </w:p>
    <w:p w:rsidR="00000000" w:rsidRDefault="008A68A7">
      <w:pPr>
        <w:pStyle w:val="NormalWeb"/>
      </w:pPr>
      <w:r>
        <w:t xml:space="preserve">I think it's particularly useful that this underscores my understanding of the low-level technology behind creating this kind of animation/app. </w:t>
      </w:r>
      <w:proofErr w:type="gramStart"/>
      <w:r>
        <w:t>An understandin</w:t>
      </w:r>
      <w:r>
        <w:t xml:space="preserve">g that is only </w:t>
      </w:r>
      <w:proofErr w:type="spellStart"/>
      <w:r>
        <w:t>exponentionally</w:t>
      </w:r>
      <w:proofErr w:type="spellEnd"/>
      <w:r>
        <w:t xml:space="preserve"> enhanced in real-world usage when employing lots of 3rd party libraries.</w:t>
      </w:r>
      <w:proofErr w:type="gramEnd"/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D2F92"/>
    <w:multiLevelType w:val="multilevel"/>
    <w:tmpl w:val="4EE0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B1F7E"/>
    <w:rsid w:val="008A68A7"/>
    <w:rsid w:val="00E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2911</Characters>
  <Application>Microsoft Macintosh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Milkman</dc:creator>
  <cp:keywords/>
  <dc:description/>
  <cp:lastModifiedBy>Peter Milkman</cp:lastModifiedBy>
  <cp:revision>2</cp:revision>
  <dcterms:created xsi:type="dcterms:W3CDTF">2014-12-19T21:06:00Z</dcterms:created>
  <dcterms:modified xsi:type="dcterms:W3CDTF">2014-12-19T21:06:00Z</dcterms:modified>
</cp:coreProperties>
</file>