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CellSpacing w:w="0" w:type="dxa"/>
        <w:shd w:val="clear" w:color="auto" w:fill="FFFFFF"/>
        <w:tblCellMar>
          <w:left w:w="0" w:type="dxa"/>
          <w:right w:w="0" w:type="dxa"/>
        </w:tblCellMar>
        <w:tblLook w:val="04A0" w:firstRow="1" w:lastRow="0" w:firstColumn="1" w:lastColumn="0" w:noHBand="0" w:noVBand="1"/>
      </w:tblPr>
      <w:tblGrid>
        <w:gridCol w:w="3686"/>
        <w:gridCol w:w="5670"/>
      </w:tblGrid>
      <w:tr w:rsidR="00850BC1" w:rsidRPr="00850BC1" w14:paraId="47DD8092" w14:textId="77777777" w:rsidTr="005139A9">
        <w:trPr>
          <w:tblCellSpacing w:w="0" w:type="dxa"/>
        </w:trPr>
        <w:tc>
          <w:tcPr>
            <w:tcW w:w="3686" w:type="dxa"/>
            <w:shd w:val="clear" w:color="auto" w:fill="FFFFFF"/>
            <w:tcMar>
              <w:top w:w="0" w:type="dxa"/>
              <w:left w:w="108" w:type="dxa"/>
              <w:bottom w:w="0" w:type="dxa"/>
              <w:right w:w="108" w:type="dxa"/>
            </w:tcMar>
            <w:hideMark/>
          </w:tcPr>
          <w:p w14:paraId="47212238" w14:textId="77777777" w:rsidR="00850BC1" w:rsidRPr="00850BC1" w:rsidRDefault="00850BC1" w:rsidP="00850BC1">
            <w:pPr>
              <w:widowControl w:val="0"/>
              <w:spacing w:after="0" w:line="240" w:lineRule="auto"/>
              <w:jc w:val="center"/>
              <w:rPr>
                <w:rFonts w:ascii="Times New Roman" w:eastAsia="PMingLiU" w:hAnsi="Times New Roman" w:cs="Times New Roman"/>
                <w:b/>
                <w:bCs/>
                <w:kern w:val="0"/>
                <w:sz w:val="26"/>
                <w:szCs w:val="26"/>
                <w14:ligatures w14:val="none"/>
              </w:rPr>
            </w:pPr>
            <w:r w:rsidRPr="00850BC1">
              <w:rPr>
                <w:rFonts w:ascii="Times New Roman" w:eastAsia="PMingLiU" w:hAnsi="Times New Roman" w:cs="Times New Roman"/>
                <w:b/>
                <w:bCs/>
                <w:noProof/>
                <w:kern w:val="0"/>
                <w:sz w:val="26"/>
                <w:szCs w:val="26"/>
                <w14:ligatures w14:val="none"/>
              </w:rPr>
              <mc:AlternateContent>
                <mc:Choice Requires="wps">
                  <w:drawing>
                    <wp:anchor distT="0" distB="0" distL="114300" distR="114300" simplePos="0" relativeHeight="251659264" behindDoc="0" locked="0" layoutInCell="1" allowOverlap="1" wp14:anchorId="074532FD" wp14:editId="04C1CEF5">
                      <wp:simplePos x="0" y="0"/>
                      <wp:positionH relativeFrom="column">
                        <wp:posOffset>915246</wp:posOffset>
                      </wp:positionH>
                      <wp:positionV relativeFrom="paragraph">
                        <wp:posOffset>238125</wp:posOffset>
                      </wp:positionV>
                      <wp:extent cx="417195" cy="0"/>
                      <wp:effectExtent l="11430" t="7620" r="9525" b="11430"/>
                      <wp:wrapNone/>
                      <wp:docPr id="4511792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19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6BB8EB" id="_x0000_t32" coordsize="21600,21600" o:spt="32" o:oned="t" path="m,l21600,21600e" filled="f">
                      <v:path arrowok="t" fillok="f" o:connecttype="none"/>
                      <o:lock v:ext="edit" shapetype="t"/>
                    </v:shapetype>
                    <v:shape id="AutoShape 3" o:spid="_x0000_s1026" type="#_x0000_t32" style="position:absolute;margin-left:72.05pt;margin-top:18.75pt;width:32.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q8LuAEAAFUDAAAOAAAAZHJzL2Uyb0RvYy54bWysU8Fu2zAMvQ/YPwi6L7a7tduMOD2k6y7d&#10;FqDdBzCSbAuTRYFU4uTvJ6lJWmy3YT4IlEg+Pj7Sy9vD5MTeEFv0nWwWtRTGK9TWD538+XT/7pMU&#10;HMFrcOhNJ4+G5e3q7ZvlHFpzhSM6bUgkEM/tHDo5xhjaqmI1mgl4gcH45OyRJojpSkOlCeaEPrnq&#10;qq5vqhlJB0JlmNPr3bNTrgp+3xsVf/Q9myhcJxO3WE4q5zaf1WoJ7UAQRqtONOAfWExgfSp6gbqD&#10;CGJH9i+oySpCxj4uFE4V9r1VpvSQumnqP7p5HCGY0ksSh8NFJv5/sOr7fu03lKmrg38MD6h+sfC4&#10;HsEPphB4OoY0uCZLVc2B20tKvnDYkNjO31CnGNhFLCocepoyZOpPHIrYx4vY5hCFSo8fmo/N52sp&#10;1NlVQXvOC8Txq8FJZKOTHAnsMMY1ep8mitSUKrB/4JhZQXtOyEU93lvnymCdF3Mnb95f1yWB0Vmd&#10;nTmMadiuHYk95NUoX2kxeV6HEe68LmCjAf3lZEew7tlOxZ0/KZPFyJvH7Rb1cUNnxdLsCsvTnuXl&#10;eH0v2S9/w+o3AAAA//8DAFBLAwQUAAYACAAAACEAAYXm0t0AAAAJAQAADwAAAGRycy9kb3ducmV2&#10;LnhtbEyPS0/DMBCE70j8B2uRuFGnobxCnAoVkDhVUBCI2zZekoh4HcXOg3/PIg5wnNlPszP5enat&#10;GqkPjWcDy0UCirj0tuHKwMvz/cklqBCRLbaeycAXBVgXhwc5ZtZP/ETjLlZKQjhkaKCOscu0DmVN&#10;DsPCd8Ry+/C9wyiyr7TtcZJw1+o0Sc61w4blQ40dbWoqP3eDM+DwwQ9pvRm3r/Pto53eudzevRlz&#10;fDTfXIOKNMc/GH7qS3UopNPeD2yDakWvVktBDZxenIESIE2uZMv+19BFrv8vKL4BAAD//wMAUEsB&#10;Ai0AFAAGAAgAAAAhALaDOJL+AAAA4QEAABMAAAAAAAAAAAAAAAAAAAAAAFtDb250ZW50X1R5cGVz&#10;XS54bWxQSwECLQAUAAYACAAAACEAOP0h/9YAAACUAQAACwAAAAAAAAAAAAAAAAAvAQAAX3JlbHMv&#10;LnJlbHNQSwECLQAUAAYACAAAACEAvS6vC7gBAABVAwAADgAAAAAAAAAAAAAAAAAuAgAAZHJzL2Uy&#10;b0RvYy54bWxQSwECLQAUAAYACAAAACEAAYXm0t0AAAAJAQAADwAAAAAAAAAAAAAAAAASBAAAZHJz&#10;L2Rvd25yZXYueG1sUEsFBgAAAAAEAAQA8wAAABwFAAAAAA==&#10;" strokeweight=".5pt"/>
                  </w:pict>
                </mc:Fallback>
              </mc:AlternateContent>
            </w:r>
            <w:r w:rsidRPr="00850BC1">
              <w:rPr>
                <w:rFonts w:ascii="Times New Roman" w:eastAsia="PMingLiU" w:hAnsi="Times New Roman" w:cs="Times New Roman"/>
                <w:b/>
                <w:bCs/>
                <w:kern w:val="0"/>
                <w:sz w:val="26"/>
                <w:szCs w:val="26"/>
                <w14:ligatures w14:val="none"/>
              </w:rPr>
              <w:t>QUỐC HỘI</w:t>
            </w:r>
          </w:p>
        </w:tc>
        <w:tc>
          <w:tcPr>
            <w:tcW w:w="5670" w:type="dxa"/>
            <w:shd w:val="clear" w:color="auto" w:fill="FFFFFF"/>
            <w:tcMar>
              <w:top w:w="0" w:type="dxa"/>
              <w:left w:w="108" w:type="dxa"/>
              <w:bottom w:w="0" w:type="dxa"/>
              <w:right w:w="108" w:type="dxa"/>
            </w:tcMar>
            <w:hideMark/>
          </w:tcPr>
          <w:p w14:paraId="5D2AA3DF" w14:textId="77777777" w:rsidR="00850BC1" w:rsidRPr="00850BC1" w:rsidRDefault="00850BC1" w:rsidP="00850BC1">
            <w:pPr>
              <w:widowControl w:val="0"/>
              <w:spacing w:after="0" w:line="240" w:lineRule="auto"/>
              <w:jc w:val="center"/>
              <w:rPr>
                <w:rFonts w:ascii="Times New Roman" w:eastAsia="PMingLiU" w:hAnsi="Times New Roman" w:cs="Times New Roman"/>
                <w:b/>
                <w:bCs/>
                <w:kern w:val="0"/>
                <w:sz w:val="26"/>
                <w:szCs w:val="26"/>
                <w:lang w:val="vi-VN"/>
                <w14:ligatures w14:val="none"/>
              </w:rPr>
            </w:pPr>
            <w:r w:rsidRPr="00850BC1">
              <w:rPr>
                <w:rFonts w:ascii="Times New Roman" w:eastAsia="PMingLiU" w:hAnsi="Times New Roman" w:cs="Times New Roman"/>
                <w:b/>
                <w:bCs/>
                <w:kern w:val="0"/>
                <w:sz w:val="26"/>
                <w:szCs w:val="26"/>
                <w14:ligatures w14:val="none"/>
              </w:rPr>
              <w:t>CỘNG HÒA XÃ HỘI CHỦ NGHĨA VIỆT NAM</w:t>
            </w:r>
            <w:r w:rsidRPr="00850BC1">
              <w:rPr>
                <w:rFonts w:ascii="Times New Roman" w:eastAsia="PMingLiU" w:hAnsi="Times New Roman" w:cs="Times New Roman"/>
                <w:b/>
                <w:bCs/>
                <w:kern w:val="0"/>
                <w:sz w:val="26"/>
                <w:szCs w:val="26"/>
                <w14:ligatures w14:val="none"/>
              </w:rPr>
              <w:br/>
              <w:t>Độc lập - Tự do - Hạnh phúc</w:t>
            </w:r>
          </w:p>
        </w:tc>
      </w:tr>
      <w:tr w:rsidR="00850BC1" w:rsidRPr="00850BC1" w14:paraId="62D021EB" w14:textId="77777777" w:rsidTr="005139A9">
        <w:trPr>
          <w:tblCellSpacing w:w="0" w:type="dxa"/>
        </w:trPr>
        <w:tc>
          <w:tcPr>
            <w:tcW w:w="3686" w:type="dxa"/>
            <w:shd w:val="clear" w:color="auto" w:fill="FFFFFF"/>
            <w:tcMar>
              <w:top w:w="0" w:type="dxa"/>
              <w:left w:w="108" w:type="dxa"/>
              <w:bottom w:w="0" w:type="dxa"/>
              <w:right w:w="108" w:type="dxa"/>
            </w:tcMar>
            <w:hideMark/>
          </w:tcPr>
          <w:p w14:paraId="179A43B9" w14:textId="77777777" w:rsidR="00850BC1" w:rsidRPr="00850BC1" w:rsidRDefault="00850BC1" w:rsidP="00850BC1">
            <w:pPr>
              <w:widowControl w:val="0"/>
              <w:spacing w:after="0" w:line="240" w:lineRule="auto"/>
              <w:jc w:val="center"/>
              <w:rPr>
                <w:rFonts w:ascii="Times New Roman" w:eastAsia="PMingLiU" w:hAnsi="Times New Roman" w:cs="Times New Roman"/>
                <w:kern w:val="0"/>
                <w:sz w:val="26"/>
                <w:szCs w:val="26"/>
                <w14:ligatures w14:val="none"/>
              </w:rPr>
            </w:pPr>
            <w:r w:rsidRPr="00850BC1">
              <w:rPr>
                <w:rFonts w:ascii="Times New Roman" w:eastAsia="PMingLiU" w:hAnsi="Times New Roman" w:cs="Times New Roman"/>
                <w:kern w:val="0"/>
                <w:sz w:val="26"/>
                <w:szCs w:val="26"/>
                <w14:ligatures w14:val="none"/>
              </w:rPr>
              <w:t>Luật số: 143/2025/QH15</w:t>
            </w:r>
          </w:p>
        </w:tc>
        <w:tc>
          <w:tcPr>
            <w:tcW w:w="5670" w:type="dxa"/>
            <w:shd w:val="clear" w:color="auto" w:fill="FFFFFF"/>
            <w:tcMar>
              <w:top w:w="0" w:type="dxa"/>
              <w:left w:w="108" w:type="dxa"/>
              <w:bottom w:w="0" w:type="dxa"/>
              <w:right w:w="108" w:type="dxa"/>
            </w:tcMar>
            <w:hideMark/>
          </w:tcPr>
          <w:p w14:paraId="1424CC27" w14:textId="77777777" w:rsidR="00850BC1" w:rsidRPr="00850BC1" w:rsidRDefault="00850BC1" w:rsidP="00850BC1">
            <w:pPr>
              <w:widowControl w:val="0"/>
              <w:spacing w:after="0" w:line="240" w:lineRule="auto"/>
              <w:jc w:val="center"/>
              <w:rPr>
                <w:rFonts w:ascii="Times New Roman" w:eastAsia="PMingLiU" w:hAnsi="Times New Roman" w:cs="Times New Roman"/>
                <w:i/>
                <w:iCs/>
                <w:kern w:val="0"/>
                <w:sz w:val="26"/>
                <w:szCs w:val="26"/>
                <w14:ligatures w14:val="none"/>
              </w:rPr>
            </w:pPr>
            <w:r w:rsidRPr="00850BC1">
              <w:rPr>
                <w:rFonts w:ascii="Times New Roman" w:eastAsia="PMingLiU" w:hAnsi="Times New Roman" w:cs="Times New Roman"/>
                <w:b/>
                <w:bCs/>
                <w:noProof/>
                <w:kern w:val="0"/>
                <w:sz w:val="26"/>
                <w:szCs w:val="26"/>
                <w14:ligatures w14:val="none"/>
              </w:rPr>
              <mc:AlternateContent>
                <mc:Choice Requires="wps">
                  <w:drawing>
                    <wp:anchor distT="0" distB="0" distL="114300" distR="114300" simplePos="0" relativeHeight="251660288" behindDoc="0" locked="0" layoutInCell="1" allowOverlap="1" wp14:anchorId="1A2D4594" wp14:editId="55D2F78F">
                      <wp:simplePos x="0" y="0"/>
                      <wp:positionH relativeFrom="column">
                        <wp:posOffset>753533</wp:posOffset>
                      </wp:positionH>
                      <wp:positionV relativeFrom="paragraph">
                        <wp:posOffset>38100</wp:posOffset>
                      </wp:positionV>
                      <wp:extent cx="1998980" cy="0"/>
                      <wp:effectExtent l="8890" t="13970" r="11430" b="5080"/>
                      <wp:wrapNone/>
                      <wp:docPr id="110453736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898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7B916" id="AutoShape 4" o:spid="_x0000_s1026" type="#_x0000_t32" style="position:absolute;margin-left:59.35pt;margin-top:3pt;width:157.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39NuAEAAFYDAAAOAAAAZHJzL2Uyb0RvYy54bWysU8Fu2zAMvQ/YPwi6L7Y7rEiMOD2k7S7d&#10;FqDdBzCybAuVRYFUYufvJ6lJVmy3YT4IlEg+Pj7S67t5tOKoiQ26RlaLUgrtFLbG9Y38+fL4aSkF&#10;B3AtWHS6kSfN8m7z8cN68rW+wQFtq0lEEMf15Bs5hODromA16BF4gV676OyQRgjxSn3REkwRfbTF&#10;TVneFhNS6wmVZo6v929Oucn4XadV+NF1rIOwjYzcQj4pn/t0Fps11D2BH4w604B/YDGCcbHoFeoe&#10;AogDmb+gRqMIGbuwUDgW2HVG6dxD7KYq/+jmeQCvcy9RHPZXmfj/warvx63bUaKuZvfsn1C9snC4&#10;HcD1OhN4Ofk4uCpJVUye62tKurDfkdhP37CNMXAImFWYOxoTZOxPzFns01VsPQeh4mO1Wi1XyzgT&#10;dfEVUF8SPXH4qnEUyWgkBwLTD2GLzsWRIlW5DByfOCRaUF8SUlWHj8baPFnrxNTI289fypzAaE2b&#10;nCmMqd9vLYkjpN3IX+4xet6HER5cm8EGDe3D2Q5g7Jsdi1t3liapkVaP6z22px1dJIvDyyzPi5a2&#10;4/09Z//+HTa/AAAA//8DAFBLAwQUAAYACAAAACEAxBDwwNsAAAAHAQAADwAAAGRycy9kb3ducmV2&#10;LnhtbEyPTUvDQBCG74L/YRnBm9201VpiNkWqgqdSqyjeptkxCWZnQ3bz4b939KLHh/flnWeyzeQa&#10;NVAXas8G5rMEFHHhbc2lgZfnh4s1qBCRLTaeycAXBdjkpycZptaP/ETDIZZKRjikaKCKsU21DkVF&#10;DsPMt8SSffjOYRTsSm07HGXcNXqRJCvtsGa5UGFL24qKz0PvDDh89P2i2g671+lub8d3Lnb3b8ac&#10;n023N6AiTfGvDD/6og65OB19zzaoRni+vpaqgZW8JPnlcnkF6vjLOs/0f//8GwAA//8DAFBLAQIt&#10;ABQABgAIAAAAIQC2gziS/gAAAOEBAAATAAAAAAAAAAAAAAAAAAAAAABbQ29udGVudF9UeXBlc10u&#10;eG1sUEsBAi0AFAAGAAgAAAAhADj9If/WAAAAlAEAAAsAAAAAAAAAAAAAAAAALwEAAF9yZWxzLy5y&#10;ZWxzUEsBAi0AFAAGAAgAAAAhAA4Lf024AQAAVgMAAA4AAAAAAAAAAAAAAAAALgIAAGRycy9lMm9E&#10;b2MueG1sUEsBAi0AFAAGAAgAAAAhAMQQ8MDbAAAABwEAAA8AAAAAAAAAAAAAAAAAEgQAAGRycy9k&#10;b3ducmV2LnhtbFBLBQYAAAAABAAEAPMAAAAaBQAAAAA=&#10;" strokeweight=".5pt"/>
                  </w:pict>
                </mc:Fallback>
              </mc:AlternateContent>
            </w:r>
          </w:p>
          <w:p w14:paraId="62B8B3A1" w14:textId="77777777" w:rsidR="00850BC1" w:rsidRPr="00850BC1" w:rsidRDefault="00850BC1" w:rsidP="00850BC1">
            <w:pPr>
              <w:widowControl w:val="0"/>
              <w:spacing w:after="0" w:line="240" w:lineRule="auto"/>
              <w:jc w:val="center"/>
              <w:rPr>
                <w:rFonts w:ascii="Times New Roman" w:eastAsia="PMingLiU" w:hAnsi="Times New Roman" w:cs="Times New Roman"/>
                <w:kern w:val="0"/>
                <w:sz w:val="26"/>
                <w:szCs w:val="26"/>
                <w14:ligatures w14:val="none"/>
              </w:rPr>
            </w:pPr>
          </w:p>
        </w:tc>
      </w:tr>
    </w:tbl>
    <w:p w14:paraId="65B22CEE" w14:textId="77777777" w:rsidR="00850BC1" w:rsidRPr="00850BC1" w:rsidRDefault="00850BC1" w:rsidP="00850BC1">
      <w:pPr>
        <w:widowControl w:val="0"/>
        <w:spacing w:after="0" w:line="240" w:lineRule="auto"/>
        <w:ind w:firstLine="3544"/>
        <w:jc w:val="center"/>
        <w:rPr>
          <w:rFonts w:ascii="Times New Roman" w:eastAsia="PMingLiU" w:hAnsi="Times New Roman" w:cs="Times New Roman"/>
          <w:b/>
          <w:bCs/>
          <w:kern w:val="0"/>
          <w:sz w:val="26"/>
          <w:szCs w:val="26"/>
          <w14:ligatures w14:val="none"/>
        </w:rPr>
      </w:pPr>
      <w:r w:rsidRPr="00850BC1">
        <w:rPr>
          <w:rFonts w:ascii="Times New Roman" w:eastAsia="PMingLiU" w:hAnsi="Times New Roman" w:cs="Times New Roman"/>
          <w:b/>
          <w:bCs/>
          <w:kern w:val="0"/>
          <w:sz w:val="26"/>
          <w:szCs w:val="26"/>
          <w14:ligatures w14:val="none"/>
        </w:rPr>
        <w:t> </w:t>
      </w:r>
    </w:p>
    <w:p w14:paraId="7F728A43" w14:textId="77777777" w:rsidR="00850BC1" w:rsidRPr="00850BC1" w:rsidRDefault="00850BC1" w:rsidP="00850BC1">
      <w:pPr>
        <w:widowControl w:val="0"/>
        <w:spacing w:after="0" w:line="360" w:lineRule="exact"/>
        <w:jc w:val="center"/>
        <w:rPr>
          <w:rFonts w:ascii="Times New Roman" w:eastAsia="PMingLiU" w:hAnsi="Times New Roman" w:cs="Times New Roman"/>
          <w:b/>
          <w:bCs/>
          <w:kern w:val="0"/>
          <w:sz w:val="28"/>
          <w:szCs w:val="28"/>
          <w14:ligatures w14:val="none"/>
        </w:rPr>
      </w:pPr>
      <w:bookmarkStart w:id="0" w:name="loai_1"/>
      <w:r w:rsidRPr="00850BC1">
        <w:rPr>
          <w:rFonts w:ascii="Times New Roman" w:eastAsia="PMingLiU" w:hAnsi="Times New Roman" w:cs="Times New Roman"/>
          <w:b/>
          <w:bCs/>
          <w:kern w:val="0"/>
          <w:sz w:val="28"/>
          <w:szCs w:val="28"/>
          <w14:ligatures w14:val="none"/>
        </w:rPr>
        <w:t>LUẬT</w:t>
      </w:r>
      <w:bookmarkEnd w:id="0"/>
    </w:p>
    <w:p w14:paraId="682F2A71" w14:textId="77777777" w:rsidR="00850BC1" w:rsidRPr="00850BC1" w:rsidRDefault="00850BC1" w:rsidP="00850BC1">
      <w:pPr>
        <w:widowControl w:val="0"/>
        <w:spacing w:after="0" w:line="360" w:lineRule="exact"/>
        <w:jc w:val="center"/>
        <w:rPr>
          <w:rFonts w:ascii="Times New Roman" w:eastAsia="PMingLiU" w:hAnsi="Times New Roman" w:cs="Times New Roman"/>
          <w:b/>
          <w:bCs/>
          <w:kern w:val="0"/>
          <w:sz w:val="28"/>
          <w:szCs w:val="28"/>
          <w14:ligatures w14:val="none"/>
        </w:rPr>
      </w:pPr>
      <w:bookmarkStart w:id="1" w:name="loai_1_name"/>
      <w:r w:rsidRPr="00850BC1">
        <w:rPr>
          <w:rFonts w:ascii="Times New Roman" w:eastAsia="PMingLiU" w:hAnsi="Times New Roman" w:cs="Times New Roman"/>
          <w:b/>
          <w:bCs/>
          <w:kern w:val="0"/>
          <w:sz w:val="28"/>
          <w:szCs w:val="28"/>
          <w14:ligatures w14:val="none"/>
        </w:rPr>
        <w:t>ĐẦU TƯ</w:t>
      </w:r>
      <w:bookmarkEnd w:id="1"/>
      <w:r w:rsidRPr="00850BC1">
        <w:rPr>
          <w:rFonts w:ascii="Times New Roman" w:eastAsia="PMingLiU" w:hAnsi="Times New Roman" w:cs="Times New Roman"/>
          <w:b/>
          <w:bCs/>
          <w:kern w:val="0"/>
          <w:sz w:val="28"/>
          <w:szCs w:val="28"/>
          <w14:ligatures w14:val="none"/>
        </w:rPr>
        <w:t xml:space="preserve"> </w:t>
      </w:r>
    </w:p>
    <w:p w14:paraId="747C25DC" w14:textId="77777777" w:rsidR="00850BC1" w:rsidRPr="00850BC1" w:rsidRDefault="00850BC1" w:rsidP="00850BC1">
      <w:pPr>
        <w:widowControl w:val="0"/>
        <w:spacing w:after="0" w:line="240" w:lineRule="auto"/>
        <w:jc w:val="center"/>
        <w:rPr>
          <w:rFonts w:ascii="Times New Roman" w:eastAsia="PMingLiU" w:hAnsi="Times New Roman" w:cs="Times New Roman"/>
          <w:b/>
          <w:bCs/>
          <w:kern w:val="0"/>
          <w:sz w:val="26"/>
          <w:szCs w:val="26"/>
          <w14:ligatures w14:val="none"/>
        </w:rPr>
      </w:pPr>
    </w:p>
    <w:p w14:paraId="59C56FF1" w14:textId="77777777" w:rsidR="00850BC1" w:rsidRPr="00850BC1" w:rsidRDefault="00850BC1" w:rsidP="00850BC1">
      <w:pPr>
        <w:spacing w:before="120" w:after="0" w:line="360" w:lineRule="exact"/>
        <w:ind w:firstLine="709"/>
        <w:jc w:val="both"/>
        <w:rPr>
          <w:rFonts w:ascii="Times New Roman" w:eastAsia="PMingLiU" w:hAnsi="Times New Roman" w:cs="Times New Roman"/>
          <w:i/>
          <w:iCs/>
          <w:kern w:val="0"/>
          <w:sz w:val="26"/>
          <w:szCs w:val="26"/>
          <w14:ligatures w14:val="none"/>
        </w:rPr>
      </w:pPr>
      <w:r w:rsidRPr="00850BC1">
        <w:rPr>
          <w:rFonts w:ascii="Times New Roman" w:eastAsia="PMingLiU" w:hAnsi="Times New Roman" w:cs="Times New Roman"/>
          <w:i/>
          <w:iCs/>
          <w:kern w:val="0"/>
          <w:sz w:val="26"/>
          <w:szCs w:val="26"/>
          <w14:ligatures w14:val="none"/>
        </w:rPr>
        <w:t>Căn cứ Hiến pháp nước Cộng hòa xã hội chủ nghĩa Việt Nam đã được sửa đổi, bổ sung một số điều theo Nghị quyết số 203/2025/QH15;</w:t>
      </w:r>
    </w:p>
    <w:p w14:paraId="066456AF" w14:textId="77777777" w:rsidR="00850BC1" w:rsidRPr="00850BC1" w:rsidRDefault="00850BC1" w:rsidP="00850BC1">
      <w:pPr>
        <w:widowControl w:val="0"/>
        <w:spacing w:before="120" w:after="0" w:line="360" w:lineRule="exact"/>
        <w:ind w:firstLine="709"/>
        <w:jc w:val="both"/>
        <w:rPr>
          <w:rFonts w:ascii="Times New Roman" w:eastAsia="PMingLiU" w:hAnsi="Times New Roman" w:cs="Times New Roman"/>
          <w:i/>
          <w:iCs/>
          <w:kern w:val="0"/>
          <w:sz w:val="26"/>
          <w:szCs w:val="26"/>
          <w14:ligatures w14:val="none"/>
        </w:rPr>
      </w:pPr>
      <w:r w:rsidRPr="00850BC1">
        <w:rPr>
          <w:rFonts w:ascii="Times New Roman" w:eastAsia="PMingLiU" w:hAnsi="Times New Roman" w:cs="Times New Roman"/>
          <w:i/>
          <w:iCs/>
          <w:kern w:val="0"/>
          <w:sz w:val="26"/>
          <w:szCs w:val="26"/>
          <w14:ligatures w14:val="none"/>
        </w:rPr>
        <w:t>Quốc hội ban hành Luật Đầu tư.</w:t>
      </w:r>
    </w:p>
    <w:p w14:paraId="525E1ACA" w14:textId="77777777" w:rsidR="00850BC1" w:rsidRPr="00850BC1" w:rsidRDefault="00850BC1" w:rsidP="00850BC1">
      <w:pPr>
        <w:widowControl w:val="0"/>
        <w:spacing w:before="120" w:after="0" w:line="360" w:lineRule="exact"/>
        <w:ind w:firstLine="709"/>
        <w:jc w:val="both"/>
        <w:rPr>
          <w:rFonts w:ascii="Times New Roman" w:eastAsia="PMingLiU" w:hAnsi="Times New Roman" w:cs="Times New Roman"/>
          <w:kern w:val="0"/>
          <w:sz w:val="26"/>
          <w:szCs w:val="26"/>
          <w14:ligatures w14:val="none"/>
        </w:rPr>
      </w:pPr>
    </w:p>
    <w:p w14:paraId="7F369F74"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Chương I</w:t>
      </w:r>
      <w:r w:rsidRPr="00850BC1">
        <w:rPr>
          <w:rFonts w:ascii="Times New Roman" w:eastAsia="Times New Roman" w:hAnsi="Times New Roman" w:cs="Times New Roman"/>
          <w:b/>
          <w:bCs/>
          <w:kern w:val="32"/>
          <w:sz w:val="28"/>
          <w:szCs w:val="28"/>
          <w:lang w:eastAsia="x-none"/>
          <w14:ligatures w14:val="none"/>
        </w:rPr>
        <w:br/>
      </w:r>
      <w:r w:rsidRPr="00850BC1">
        <w:rPr>
          <w:rFonts w:ascii="Times New Roman" w:eastAsia="Times New Roman" w:hAnsi="Times New Roman" w:cs="Times New Roman"/>
          <w:b/>
          <w:bCs/>
          <w:kern w:val="32"/>
          <w:sz w:val="28"/>
          <w:szCs w:val="28"/>
          <w:lang w:val="vi-VN" w:eastAsia="x-none"/>
          <w14:ligatures w14:val="none"/>
        </w:rPr>
        <w:t>NHỮNG QUY ĐỊNH CHUNG</w:t>
      </w:r>
    </w:p>
    <w:p w14:paraId="6D9030CE"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 Phạm vi điều chỉnh</w:t>
      </w:r>
    </w:p>
    <w:p w14:paraId="4FAD3ED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Luật này quy định về hoạt động đầu tư kinh doanh tại Việt Nam và hoạt động đầu tư kinh doanh từ Việt Nam ra nước ngoài.</w:t>
      </w:r>
    </w:p>
    <w:p w14:paraId="44512050"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 Đối tượng áp dụng</w:t>
      </w:r>
    </w:p>
    <w:p w14:paraId="7751853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Luật này áp dụng đối với nhà đầu tư và cơ quan, tổ chức, cá nhân liên quan đến hoạt động đầu tư kinh doanh.</w:t>
      </w:r>
    </w:p>
    <w:p w14:paraId="0D7054E4"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 Giải thích từ ngữ</w:t>
      </w:r>
    </w:p>
    <w:p w14:paraId="2975747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Trong Luật này, các từ ngữ dưới đây được hiểu như sau:</w:t>
      </w:r>
    </w:p>
    <w:p w14:paraId="1A00BCB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w:t>
      </w:r>
      <w:r w:rsidRPr="00850BC1">
        <w:rPr>
          <w:rFonts w:ascii="Times New Roman" w:eastAsia="Times New Roman" w:hAnsi="Times New Roman" w:cs="Times New Roman"/>
          <w:i/>
          <w:iCs/>
          <w:kern w:val="0"/>
          <w:sz w:val="28"/>
          <w:szCs w:val="28"/>
          <w:lang w:val="vi-VN"/>
          <w14:ligatures w14:val="none"/>
        </w:rPr>
        <w:t>Chấp thuận chủ trương đầu tư</w:t>
      </w:r>
      <w:r w:rsidRPr="00850BC1">
        <w:rPr>
          <w:rFonts w:ascii="Times New Roman" w:eastAsia="Times New Roman" w:hAnsi="Times New Roman" w:cs="Times New Roman"/>
          <w:kern w:val="0"/>
          <w:sz w:val="28"/>
          <w:szCs w:val="28"/>
          <w:lang w:val="vi-VN"/>
          <w14:ligatures w14:val="none"/>
        </w:rPr>
        <w:t> là việc cơ quan nhà nước có thẩm quyền chấp thuận về mục tiêu, địa điểm, quy mô, tiến độ, thời hạn thực hiện dự án; nhà đầu tư hoặc hình thức lựa chọn nhà đầu tư và cơ chế, chính sách đặc biệt (nếu có) để thực hiện dự án đầu tư.</w:t>
      </w:r>
    </w:p>
    <w:p w14:paraId="29546BA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w:t>
      </w:r>
      <w:r w:rsidRPr="00850BC1">
        <w:rPr>
          <w:rFonts w:ascii="Times New Roman" w:eastAsia="Times New Roman" w:hAnsi="Times New Roman" w:cs="Times New Roman"/>
          <w:i/>
          <w:iCs/>
          <w:kern w:val="0"/>
          <w:sz w:val="28"/>
          <w:szCs w:val="28"/>
          <w:lang w:val="vi-VN"/>
          <w14:ligatures w14:val="none"/>
        </w:rPr>
        <w:t>Cơ quan đăng ký đầu tư</w:t>
      </w:r>
      <w:r w:rsidRPr="00850BC1">
        <w:rPr>
          <w:rFonts w:ascii="Times New Roman" w:eastAsia="Times New Roman" w:hAnsi="Times New Roman" w:cs="Times New Roman"/>
          <w:kern w:val="0"/>
          <w:sz w:val="28"/>
          <w:szCs w:val="28"/>
          <w:lang w:val="vi-VN"/>
          <w14:ligatures w14:val="none"/>
        </w:rPr>
        <w:t> là cơ quan nhà nước có thẩm quyền cấp, điều chỉnh và thu hồi Giấy chứng nhận đăng ký đầu tư.</w:t>
      </w:r>
    </w:p>
    <w:p w14:paraId="26B2E83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w:t>
      </w:r>
      <w:r w:rsidRPr="00850BC1">
        <w:rPr>
          <w:rFonts w:ascii="Times New Roman" w:eastAsia="Times New Roman" w:hAnsi="Times New Roman" w:cs="Times New Roman"/>
          <w:i/>
          <w:iCs/>
          <w:kern w:val="0"/>
          <w:sz w:val="28"/>
          <w:szCs w:val="28"/>
          <w:lang w:val="vi-VN"/>
          <w14:ligatures w14:val="none"/>
        </w:rPr>
        <w:t>Cơ sở dữ liệu quốc gia về đầu tư</w:t>
      </w:r>
      <w:r w:rsidRPr="00850BC1">
        <w:rPr>
          <w:rFonts w:ascii="Times New Roman" w:eastAsia="Times New Roman" w:hAnsi="Times New Roman" w:cs="Times New Roman"/>
          <w:kern w:val="0"/>
          <w:sz w:val="28"/>
          <w:szCs w:val="28"/>
          <w:lang w:val="vi-VN"/>
          <w14:ligatures w14:val="none"/>
        </w:rPr>
        <w:t> là tập hợp dữ liệu về các dự án đầu tư trên phạm vi toàn quốc có kết nối với hệ thống cơ sở dữ liệu của các cơ quan có liên quan.</w:t>
      </w:r>
    </w:p>
    <w:p w14:paraId="388289A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1"/>
          <w:kern w:val="0"/>
          <w:sz w:val="28"/>
          <w:szCs w:val="28"/>
          <w:lang w:val="vi-VN"/>
          <w14:ligatures w14:val="none"/>
        </w:rPr>
      </w:pPr>
      <w:bookmarkStart w:id="2" w:name="khoan_4_3"/>
      <w:r w:rsidRPr="00850BC1">
        <w:rPr>
          <w:rFonts w:ascii="Times New Roman" w:eastAsia="Times New Roman" w:hAnsi="Times New Roman" w:cs="Times New Roman"/>
          <w:spacing w:val="-1"/>
          <w:kern w:val="0"/>
          <w:sz w:val="28"/>
          <w:szCs w:val="28"/>
          <w:lang w:val="vi-VN"/>
          <w14:ligatures w14:val="none"/>
        </w:rPr>
        <w:t>4. </w:t>
      </w:r>
      <w:r w:rsidRPr="00850BC1">
        <w:rPr>
          <w:rFonts w:ascii="Times New Roman" w:eastAsia="Times New Roman" w:hAnsi="Times New Roman" w:cs="Times New Roman"/>
          <w:i/>
          <w:iCs/>
          <w:spacing w:val="-1"/>
          <w:kern w:val="0"/>
          <w:sz w:val="28"/>
          <w:szCs w:val="28"/>
          <w:lang w:val="vi-VN"/>
          <w14:ligatures w14:val="none"/>
        </w:rPr>
        <w:t>Dự án đầu tư</w:t>
      </w:r>
      <w:r w:rsidRPr="00850BC1">
        <w:rPr>
          <w:rFonts w:ascii="Times New Roman" w:eastAsia="Times New Roman" w:hAnsi="Times New Roman" w:cs="Times New Roman"/>
          <w:spacing w:val="-1"/>
          <w:kern w:val="0"/>
          <w:sz w:val="28"/>
          <w:szCs w:val="28"/>
          <w:lang w:val="vi-VN"/>
          <w14:ligatures w14:val="none"/>
        </w:rPr>
        <w:t> là tập hợp đề xuất bỏ vốn trung hạn hoặc dài hạn để tiến hành hoạt động đầu tư kinh doanh trên địa bàn cụ thể, trong khoảng thời gian xác định.</w:t>
      </w:r>
      <w:bookmarkEnd w:id="2"/>
    </w:p>
    <w:p w14:paraId="02E87E9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3" w:name="khoan_5_3"/>
      <w:r w:rsidRPr="00850BC1">
        <w:rPr>
          <w:rFonts w:ascii="Times New Roman" w:eastAsia="Times New Roman" w:hAnsi="Times New Roman" w:cs="Times New Roman"/>
          <w:kern w:val="0"/>
          <w:sz w:val="28"/>
          <w:szCs w:val="28"/>
          <w:lang w:val="vi-VN"/>
          <w14:ligatures w14:val="none"/>
        </w:rPr>
        <w:t>5. </w:t>
      </w:r>
      <w:r w:rsidRPr="00850BC1">
        <w:rPr>
          <w:rFonts w:ascii="Times New Roman" w:eastAsia="Times New Roman" w:hAnsi="Times New Roman" w:cs="Times New Roman"/>
          <w:i/>
          <w:iCs/>
          <w:kern w:val="0"/>
          <w:sz w:val="28"/>
          <w:szCs w:val="28"/>
          <w:lang w:val="vi-VN"/>
          <w14:ligatures w14:val="none"/>
        </w:rPr>
        <w:t>Dự án đầu tư mở rộng</w:t>
      </w:r>
      <w:r w:rsidRPr="00850BC1">
        <w:rPr>
          <w:rFonts w:ascii="Times New Roman" w:eastAsia="Times New Roman" w:hAnsi="Times New Roman" w:cs="Times New Roman"/>
          <w:kern w:val="0"/>
          <w:sz w:val="28"/>
          <w:szCs w:val="28"/>
          <w:lang w:val="vi-VN"/>
          <w14:ligatures w14:val="none"/>
        </w:rPr>
        <w:t> là dự án đầu tư phát triển dự án đầu tư đang hoạt động bằng cách mở rộng quy mô, nâng cao công suất, đổi mới công nghệ, giảm ô nhiễm hoặc cải thiện môi trường.</w:t>
      </w:r>
      <w:bookmarkEnd w:id="3"/>
    </w:p>
    <w:p w14:paraId="2C4CA73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4" w:name="khoan_6_3"/>
      <w:r w:rsidRPr="00850BC1">
        <w:rPr>
          <w:rFonts w:ascii="Times New Roman" w:eastAsia="Times New Roman" w:hAnsi="Times New Roman" w:cs="Times New Roman"/>
          <w:kern w:val="0"/>
          <w:sz w:val="28"/>
          <w:szCs w:val="28"/>
          <w:lang w:val="vi-VN"/>
          <w14:ligatures w14:val="none"/>
        </w:rPr>
        <w:t>6. </w:t>
      </w:r>
      <w:r w:rsidRPr="00850BC1">
        <w:rPr>
          <w:rFonts w:ascii="Times New Roman" w:eastAsia="Times New Roman" w:hAnsi="Times New Roman" w:cs="Times New Roman"/>
          <w:i/>
          <w:iCs/>
          <w:kern w:val="0"/>
          <w:sz w:val="28"/>
          <w:szCs w:val="28"/>
          <w:lang w:val="vi-VN"/>
          <w14:ligatures w14:val="none"/>
        </w:rPr>
        <w:t>Dự án đầu tư mới</w:t>
      </w:r>
      <w:r w:rsidRPr="00850BC1">
        <w:rPr>
          <w:rFonts w:ascii="Times New Roman" w:eastAsia="Times New Roman" w:hAnsi="Times New Roman" w:cs="Times New Roman"/>
          <w:kern w:val="0"/>
          <w:sz w:val="28"/>
          <w:szCs w:val="28"/>
          <w:lang w:val="vi-VN"/>
          <w14:ligatures w14:val="none"/>
        </w:rPr>
        <w:t> là dự án đầu tư thực hiện lần đầu hoặc dự án đầu tư độc lập với dự án đầu tư đang hoạt động.</w:t>
      </w:r>
      <w:bookmarkEnd w:id="4"/>
      <w:r w:rsidRPr="00850BC1">
        <w:rPr>
          <w:rFonts w:ascii="Times New Roman" w:eastAsia="Times New Roman" w:hAnsi="Times New Roman" w:cs="Times New Roman"/>
          <w:kern w:val="0"/>
          <w:sz w:val="28"/>
          <w:szCs w:val="28"/>
          <w:lang w:val="vi-VN"/>
          <w14:ligatures w14:val="none"/>
        </w:rPr>
        <w:t xml:space="preserve"> </w:t>
      </w:r>
    </w:p>
    <w:p w14:paraId="13B8C73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7. </w:t>
      </w:r>
      <w:r w:rsidRPr="00850BC1">
        <w:rPr>
          <w:rFonts w:ascii="Times New Roman" w:eastAsia="Times New Roman" w:hAnsi="Times New Roman" w:cs="Times New Roman"/>
          <w:i/>
          <w:iCs/>
          <w:kern w:val="0"/>
          <w:sz w:val="28"/>
          <w:szCs w:val="28"/>
          <w:lang w:val="vi-VN"/>
          <w14:ligatures w14:val="none"/>
        </w:rPr>
        <w:t>Dự án đầu tư khởi nghiệp sáng tạo</w:t>
      </w:r>
      <w:r w:rsidRPr="00850BC1">
        <w:rPr>
          <w:rFonts w:ascii="Times New Roman" w:eastAsia="Times New Roman" w:hAnsi="Times New Roman" w:cs="Times New Roman"/>
          <w:kern w:val="0"/>
          <w:sz w:val="28"/>
          <w:szCs w:val="28"/>
          <w:lang w:val="vi-VN"/>
          <w14:ligatures w14:val="none"/>
        </w:rPr>
        <w:t> là dự án đầu tư thực hiện ý tưởng trên cơ sở khai thác tài sản trí tuệ, công nghệ, mô hình kinh doanh mới và có khả năng tăng trưởng nhanh.</w:t>
      </w:r>
    </w:p>
    <w:p w14:paraId="32BEB98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8. </w:t>
      </w:r>
      <w:r w:rsidRPr="00850BC1">
        <w:rPr>
          <w:rFonts w:ascii="Times New Roman" w:eastAsia="Times New Roman" w:hAnsi="Times New Roman" w:cs="Times New Roman"/>
          <w:i/>
          <w:iCs/>
          <w:kern w:val="0"/>
          <w:sz w:val="28"/>
          <w:szCs w:val="28"/>
          <w:lang w:val="vi-VN"/>
          <w14:ligatures w14:val="none"/>
        </w:rPr>
        <w:t>Đầu tư kinh doanh</w:t>
      </w:r>
      <w:r w:rsidRPr="00850BC1">
        <w:rPr>
          <w:rFonts w:ascii="Times New Roman" w:eastAsia="Times New Roman" w:hAnsi="Times New Roman" w:cs="Times New Roman"/>
          <w:kern w:val="0"/>
          <w:sz w:val="28"/>
          <w:szCs w:val="28"/>
          <w:lang w:val="vi-VN"/>
          <w14:ligatures w14:val="none"/>
        </w:rPr>
        <w:t> là việc nhà đầu tư bỏ vốn đầu tư để thực hiện hoạt động kinh doanh.</w:t>
      </w:r>
    </w:p>
    <w:p w14:paraId="59E1681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5" w:name="_Hlk214409378"/>
      <w:r w:rsidRPr="00850BC1">
        <w:rPr>
          <w:rFonts w:ascii="Times New Roman" w:eastAsia="Times New Roman" w:hAnsi="Times New Roman" w:cs="Times New Roman"/>
          <w:kern w:val="0"/>
          <w:sz w:val="28"/>
          <w:szCs w:val="28"/>
          <w:lang w:val="vi-VN"/>
          <w14:ligatures w14:val="none"/>
        </w:rPr>
        <w:t>9. </w:t>
      </w:r>
      <w:r w:rsidRPr="00850BC1">
        <w:rPr>
          <w:rFonts w:ascii="Times New Roman" w:eastAsia="Times New Roman" w:hAnsi="Times New Roman" w:cs="Times New Roman"/>
          <w:i/>
          <w:iCs/>
          <w:kern w:val="0"/>
          <w:sz w:val="28"/>
          <w:szCs w:val="28"/>
          <w:lang w:val="vi-VN"/>
          <w14:ligatures w14:val="none"/>
        </w:rPr>
        <w:t>Điều kiện đầu tư kinh doanh</w:t>
      </w:r>
      <w:r w:rsidRPr="00850BC1">
        <w:rPr>
          <w:rFonts w:ascii="Times New Roman" w:eastAsia="Times New Roman" w:hAnsi="Times New Roman" w:cs="Times New Roman"/>
          <w:kern w:val="0"/>
          <w:sz w:val="28"/>
          <w:szCs w:val="28"/>
          <w:lang w:val="vi-VN"/>
          <w14:ligatures w14:val="none"/>
        </w:rPr>
        <w:t> là điều kiện mà tổ chức, cá nhân phải đáp ứng khi thực hiện hoạt động đầu tư kinh doanh trong ngành, nghề đầu tư kinh doanh có điều kiện,</w:t>
      </w:r>
      <w:r w:rsidRPr="00850BC1">
        <w:rPr>
          <w:rFonts w:ascii="Times New Roman" w:eastAsia="Times New Roman" w:hAnsi="Times New Roman" w:cs="Times New Roman"/>
          <w:kern w:val="0"/>
          <w:lang w:val="vi-VN"/>
          <w14:ligatures w14:val="none"/>
        </w:rPr>
        <w:t xml:space="preserve"> </w:t>
      </w:r>
      <w:r w:rsidRPr="00850BC1">
        <w:rPr>
          <w:rFonts w:ascii="Times New Roman" w:eastAsia="Times New Roman" w:hAnsi="Times New Roman" w:cs="Times New Roman"/>
          <w:kern w:val="0"/>
          <w:sz w:val="28"/>
          <w:szCs w:val="28"/>
          <w:lang w:val="vi-VN"/>
          <w14:ligatures w14:val="none"/>
        </w:rPr>
        <w:t>không bao gồm các tiêu chuẩn, quy chuẩn kỹ thuật do cơ quan có thẩm quyền ban hành về chất lượng sản phẩm, dịch vụ.</w:t>
      </w:r>
    </w:p>
    <w:bookmarkEnd w:id="5"/>
    <w:p w14:paraId="3763C6C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10. </w:t>
      </w:r>
      <w:r w:rsidRPr="00850BC1">
        <w:rPr>
          <w:rFonts w:ascii="Times New Roman" w:eastAsia="Times New Roman" w:hAnsi="Times New Roman" w:cs="Times New Roman"/>
          <w:i/>
          <w:iCs/>
          <w:kern w:val="0"/>
          <w:sz w:val="28"/>
          <w:szCs w:val="28"/>
          <w:lang w:val="vi-VN"/>
          <w14:ligatures w14:val="none"/>
        </w:rPr>
        <w:t>Điều kiện tiếp cận thị trường đối với nhà đầu tư nước ngoài</w:t>
      </w:r>
      <w:r w:rsidRPr="00850BC1">
        <w:rPr>
          <w:rFonts w:ascii="Times New Roman" w:eastAsia="Times New Roman" w:hAnsi="Times New Roman" w:cs="Times New Roman"/>
          <w:kern w:val="0"/>
          <w:sz w:val="28"/>
          <w:szCs w:val="28"/>
          <w:lang w:val="vi-VN"/>
          <w14:ligatures w14:val="none"/>
        </w:rPr>
        <w:t> là điều kiện nhà đầu tư nước ngoài phải đáp ứng để đầu tư trong ngành, nghề thuộc Danh mục ngành, nghề hạn chế tiếp cận thị trường đối với nhà đầu tư nước ngoài quy định tại </w:t>
      </w:r>
      <w:bookmarkStart w:id="6" w:name="tc_1"/>
      <w:r w:rsidRPr="00850BC1">
        <w:rPr>
          <w:rFonts w:ascii="Times New Roman" w:eastAsia="Times New Roman" w:hAnsi="Times New Roman" w:cs="Times New Roman"/>
          <w:kern w:val="0"/>
          <w:sz w:val="28"/>
          <w:szCs w:val="28"/>
          <w:lang w:val="vi-VN"/>
          <w14:ligatures w14:val="none"/>
        </w:rPr>
        <w:t>khoản 2 Điều 8 của Luật này</w:t>
      </w:r>
      <w:bookmarkEnd w:id="6"/>
      <w:r w:rsidRPr="00850BC1">
        <w:rPr>
          <w:rFonts w:ascii="Times New Roman" w:eastAsia="Times New Roman" w:hAnsi="Times New Roman" w:cs="Times New Roman"/>
          <w:kern w:val="0"/>
          <w:sz w:val="28"/>
          <w:szCs w:val="28"/>
          <w:lang w:val="vi-VN"/>
          <w14:ligatures w14:val="none"/>
        </w:rPr>
        <w:t>.</w:t>
      </w:r>
    </w:p>
    <w:p w14:paraId="09CC7FA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11. </w:t>
      </w:r>
      <w:r w:rsidRPr="00850BC1">
        <w:rPr>
          <w:rFonts w:ascii="Times New Roman" w:eastAsia="Times New Roman" w:hAnsi="Times New Roman" w:cs="Times New Roman"/>
          <w:i/>
          <w:iCs/>
          <w:kern w:val="0"/>
          <w:sz w:val="28"/>
          <w:szCs w:val="28"/>
          <w:lang w:val="vi-VN"/>
          <w14:ligatures w14:val="none"/>
        </w:rPr>
        <w:t>Giấy chứng nhận đăng ký đầu tư</w:t>
      </w:r>
      <w:r w:rsidRPr="00850BC1">
        <w:rPr>
          <w:rFonts w:ascii="Times New Roman" w:eastAsia="Times New Roman" w:hAnsi="Times New Roman" w:cs="Times New Roman"/>
          <w:kern w:val="0"/>
          <w:sz w:val="28"/>
          <w:szCs w:val="28"/>
          <w:lang w:val="vi-VN"/>
          <w14:ligatures w14:val="none"/>
        </w:rPr>
        <w:t> là văn bản bằng bản giấy hoặc bản điện tử ghi nhận thông tin đăng ký của nhà đầu tư về dự án đầu tư.</w:t>
      </w:r>
    </w:p>
    <w:p w14:paraId="054A039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12. </w:t>
      </w:r>
      <w:r w:rsidRPr="00850BC1">
        <w:rPr>
          <w:rFonts w:ascii="Times New Roman" w:eastAsia="Times New Roman" w:hAnsi="Times New Roman" w:cs="Times New Roman"/>
          <w:i/>
          <w:iCs/>
          <w:kern w:val="0"/>
          <w:sz w:val="28"/>
          <w:szCs w:val="28"/>
          <w:lang w:val="vi-VN"/>
          <w14:ligatures w14:val="none"/>
        </w:rPr>
        <w:t>Hệ thống thông tin quốc gia về đầu tư </w:t>
      </w:r>
      <w:r w:rsidRPr="00850BC1">
        <w:rPr>
          <w:rFonts w:ascii="Times New Roman" w:eastAsia="Times New Roman" w:hAnsi="Times New Roman" w:cs="Times New Roman"/>
          <w:kern w:val="0"/>
          <w:sz w:val="28"/>
          <w:szCs w:val="28"/>
          <w:lang w:val="vi-VN"/>
          <w14:ligatures w14:val="none"/>
        </w:rPr>
        <w:t>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p w14:paraId="037843C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13. </w:t>
      </w:r>
      <w:r w:rsidRPr="00850BC1">
        <w:rPr>
          <w:rFonts w:ascii="Times New Roman" w:eastAsia="Times New Roman" w:hAnsi="Times New Roman" w:cs="Times New Roman"/>
          <w:i/>
          <w:iCs/>
          <w:kern w:val="0"/>
          <w:sz w:val="28"/>
          <w:szCs w:val="28"/>
          <w:lang w:val="vi-VN"/>
          <w14:ligatures w14:val="none"/>
        </w:rPr>
        <w:t>Hoạt động đầu tư ra nước ngoài</w:t>
      </w:r>
      <w:r w:rsidRPr="00850BC1">
        <w:rPr>
          <w:rFonts w:ascii="Times New Roman" w:eastAsia="Times New Roman" w:hAnsi="Times New Roman" w:cs="Times New Roman"/>
          <w:kern w:val="0"/>
          <w:sz w:val="28"/>
          <w:szCs w:val="28"/>
          <w:lang w:val="vi-VN"/>
          <w14:ligatures w14:val="none"/>
        </w:rPr>
        <w:t> là việc nhà đầu tư chuyển vốn đầu tư từ Việt Nam ra nước ngoài, sử dụng lợi nhuận thu được từ nguồn vốn đầu tư này để thực hiện hoạt động đầu tư kinh doanh ở nước ngoài.</w:t>
      </w:r>
    </w:p>
    <w:p w14:paraId="37CCB1D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1"/>
          <w:kern w:val="0"/>
          <w:sz w:val="28"/>
          <w:szCs w:val="28"/>
          <w:lang w:val="vi-VN"/>
          <w14:ligatures w14:val="none"/>
        </w:rPr>
      </w:pPr>
      <w:bookmarkStart w:id="7" w:name="khoan_14_3"/>
      <w:r w:rsidRPr="00850BC1">
        <w:rPr>
          <w:rFonts w:ascii="Times New Roman" w:eastAsia="Times New Roman" w:hAnsi="Times New Roman" w:cs="Times New Roman"/>
          <w:spacing w:val="-1"/>
          <w:kern w:val="0"/>
          <w:sz w:val="28"/>
          <w:szCs w:val="28"/>
          <w:lang w:val="vi-VN"/>
          <w14:ligatures w14:val="none"/>
        </w:rPr>
        <w:t>14. </w:t>
      </w:r>
      <w:r w:rsidRPr="00850BC1">
        <w:rPr>
          <w:rFonts w:ascii="Times New Roman" w:eastAsia="Times New Roman" w:hAnsi="Times New Roman" w:cs="Times New Roman"/>
          <w:i/>
          <w:iCs/>
          <w:spacing w:val="-1"/>
          <w:kern w:val="0"/>
          <w:sz w:val="28"/>
          <w:szCs w:val="28"/>
          <w:lang w:val="vi-VN"/>
          <w14:ligatures w14:val="none"/>
        </w:rPr>
        <w:t>Hợp đồng hợp tác kinh doanh</w:t>
      </w:r>
      <w:r w:rsidRPr="00850BC1">
        <w:rPr>
          <w:rFonts w:ascii="Times New Roman" w:eastAsia="Times New Roman" w:hAnsi="Times New Roman" w:cs="Times New Roman"/>
          <w:spacing w:val="-1"/>
          <w:kern w:val="0"/>
          <w:sz w:val="28"/>
          <w:szCs w:val="28"/>
          <w:lang w:val="vi-VN"/>
          <w14:ligatures w14:val="none"/>
        </w:rPr>
        <w:t> (sau đây gọi là hợp đồng BCC) là hợp đồng được ký giữa các nhà đầu tư nhằm hợp tác kinh doanh, phân chia lợi nhuận, phân chia sản phẩm theo quy định của pháp luật mà không thành lập tổ chức kinh tế.</w:t>
      </w:r>
      <w:bookmarkEnd w:id="7"/>
    </w:p>
    <w:p w14:paraId="42CF2D5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15. </w:t>
      </w:r>
      <w:r w:rsidRPr="00850BC1">
        <w:rPr>
          <w:rFonts w:ascii="Times New Roman" w:eastAsia="Times New Roman" w:hAnsi="Times New Roman" w:cs="Times New Roman"/>
          <w:i/>
          <w:iCs/>
          <w:kern w:val="0"/>
          <w:sz w:val="28"/>
          <w:szCs w:val="28"/>
          <w:lang w:val="vi-VN"/>
          <w14:ligatures w14:val="none"/>
        </w:rPr>
        <w:t>Khu chế xuất</w:t>
      </w:r>
      <w:r w:rsidRPr="00850BC1">
        <w:rPr>
          <w:rFonts w:ascii="Times New Roman" w:eastAsia="Times New Roman" w:hAnsi="Times New Roman" w:cs="Times New Roman"/>
          <w:kern w:val="0"/>
          <w:sz w:val="28"/>
          <w:szCs w:val="28"/>
          <w:lang w:val="vi-VN"/>
          <w14:ligatures w14:val="none"/>
        </w:rPr>
        <w:t> là khu công nghiệp chuyên sản xuất hàng xuất khẩu, cung ứng dịch vụ cho sản xuất hàng xuất khẩu và hoạt động xuất khẩu.</w:t>
      </w:r>
    </w:p>
    <w:p w14:paraId="210B513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16. </w:t>
      </w:r>
      <w:r w:rsidRPr="00850BC1">
        <w:rPr>
          <w:rFonts w:ascii="Times New Roman" w:eastAsia="Times New Roman" w:hAnsi="Times New Roman" w:cs="Times New Roman"/>
          <w:i/>
          <w:iCs/>
          <w:kern w:val="0"/>
          <w:sz w:val="28"/>
          <w:szCs w:val="28"/>
          <w:lang w:val="vi-VN"/>
          <w14:ligatures w14:val="none"/>
        </w:rPr>
        <w:t>Khu công nghiệp</w:t>
      </w:r>
      <w:r w:rsidRPr="00850BC1">
        <w:rPr>
          <w:rFonts w:ascii="Times New Roman" w:eastAsia="Times New Roman" w:hAnsi="Times New Roman" w:cs="Times New Roman"/>
          <w:kern w:val="0"/>
          <w:sz w:val="28"/>
          <w:szCs w:val="28"/>
          <w:lang w:val="vi-VN"/>
          <w14:ligatures w14:val="none"/>
        </w:rPr>
        <w:t> là khu vực có ranh giới địa lý xác định, chuyên sản xuất hàng công nghiệp và cung ứng dịch vụ cho sản xuất công nghiệp.</w:t>
      </w:r>
    </w:p>
    <w:p w14:paraId="4A36EF4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8" w:name="khoan_17_3"/>
      <w:r w:rsidRPr="00850BC1">
        <w:rPr>
          <w:rFonts w:ascii="Times New Roman" w:eastAsia="Times New Roman" w:hAnsi="Times New Roman" w:cs="Times New Roman"/>
          <w:kern w:val="0"/>
          <w:sz w:val="28"/>
          <w:szCs w:val="28"/>
          <w:lang w:val="vi-VN"/>
          <w14:ligatures w14:val="none"/>
        </w:rPr>
        <w:t>17. </w:t>
      </w:r>
      <w:r w:rsidRPr="00850BC1">
        <w:rPr>
          <w:rFonts w:ascii="Times New Roman" w:eastAsia="Times New Roman" w:hAnsi="Times New Roman" w:cs="Times New Roman"/>
          <w:i/>
          <w:iCs/>
          <w:kern w:val="0"/>
          <w:sz w:val="28"/>
          <w:szCs w:val="28"/>
          <w:lang w:val="vi-VN"/>
          <w14:ligatures w14:val="none"/>
        </w:rPr>
        <w:t>Khu kinh tế</w:t>
      </w:r>
      <w:r w:rsidRPr="00850BC1">
        <w:rPr>
          <w:rFonts w:ascii="Times New Roman" w:eastAsia="Times New Roman" w:hAnsi="Times New Roman" w:cs="Times New Roman"/>
          <w:kern w:val="0"/>
          <w:sz w:val="28"/>
          <w:szCs w:val="28"/>
          <w:lang w:val="vi-VN"/>
          <w14:ligatures w14:val="none"/>
        </w:rPr>
        <w:t> là khu vực có ranh giới địa lý xác định, gồm nhiều khu chức năng, được thành lập để thực hiện các mục tiêu thu hút đầu tư, phát triển kinh tế - xã hội và bảo vệ quốc phòng, an ninh.</w:t>
      </w:r>
      <w:bookmarkEnd w:id="8"/>
    </w:p>
    <w:p w14:paraId="3885C01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18. </w:t>
      </w:r>
      <w:r w:rsidRPr="00850BC1">
        <w:rPr>
          <w:rFonts w:ascii="Times New Roman" w:eastAsia="Times New Roman" w:hAnsi="Times New Roman" w:cs="Times New Roman"/>
          <w:i/>
          <w:iCs/>
          <w:kern w:val="0"/>
          <w:sz w:val="28"/>
          <w:szCs w:val="28"/>
          <w:lang w:val="vi-VN"/>
          <w14:ligatures w14:val="none"/>
        </w:rPr>
        <w:t>Nhà đầu tư</w:t>
      </w:r>
      <w:r w:rsidRPr="00850BC1">
        <w:rPr>
          <w:rFonts w:ascii="Times New Roman" w:eastAsia="Times New Roman" w:hAnsi="Times New Roman" w:cs="Times New Roman"/>
          <w:kern w:val="0"/>
          <w:sz w:val="28"/>
          <w:szCs w:val="28"/>
          <w:lang w:val="vi-VN"/>
          <w14:ligatures w14:val="none"/>
        </w:rPr>
        <w:t> là tổ chức, cá nhân thực hiện hoạt động đầu tư kinh doanh, gồm nhà đầu tư trong nước, nhà đầu tư nước ngoài và tổ chức kinh tế có vốn đầu tư nước ngoài.</w:t>
      </w:r>
    </w:p>
    <w:p w14:paraId="7E2741F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9" w:name="khoan_19_3"/>
      <w:r w:rsidRPr="00850BC1">
        <w:rPr>
          <w:rFonts w:ascii="Times New Roman" w:eastAsia="Times New Roman" w:hAnsi="Times New Roman" w:cs="Times New Roman"/>
          <w:kern w:val="0"/>
          <w:sz w:val="28"/>
          <w:szCs w:val="28"/>
          <w:lang w:val="vi-VN"/>
          <w14:ligatures w14:val="none"/>
        </w:rPr>
        <w:t>19. </w:t>
      </w:r>
      <w:r w:rsidRPr="00850BC1">
        <w:rPr>
          <w:rFonts w:ascii="Times New Roman" w:eastAsia="Times New Roman" w:hAnsi="Times New Roman" w:cs="Times New Roman"/>
          <w:i/>
          <w:iCs/>
          <w:kern w:val="0"/>
          <w:sz w:val="28"/>
          <w:szCs w:val="28"/>
          <w:lang w:val="vi-VN"/>
          <w14:ligatures w14:val="none"/>
        </w:rPr>
        <w:t>Nhà đầu tư nước ngoài</w:t>
      </w:r>
      <w:r w:rsidRPr="00850BC1">
        <w:rPr>
          <w:rFonts w:ascii="Times New Roman" w:eastAsia="Times New Roman" w:hAnsi="Times New Roman" w:cs="Times New Roman"/>
          <w:kern w:val="0"/>
          <w:sz w:val="28"/>
          <w:szCs w:val="28"/>
          <w:lang w:val="vi-VN"/>
          <w14:ligatures w14:val="none"/>
        </w:rPr>
        <w:t> là cá nhân có quốc tịch nước ngoài, tổ chức thành lập theo pháp luật nước ngoài thực hiện hoạt động đầu tư kinh doanh tại Việt Nam.</w:t>
      </w:r>
      <w:bookmarkEnd w:id="9"/>
    </w:p>
    <w:p w14:paraId="431B8EF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20. </w:t>
      </w:r>
      <w:r w:rsidRPr="00850BC1">
        <w:rPr>
          <w:rFonts w:ascii="Times New Roman" w:eastAsia="Times New Roman" w:hAnsi="Times New Roman" w:cs="Times New Roman"/>
          <w:i/>
          <w:iCs/>
          <w:kern w:val="0"/>
          <w:sz w:val="28"/>
          <w:szCs w:val="28"/>
          <w:lang w:val="vi-VN"/>
          <w14:ligatures w14:val="none"/>
        </w:rPr>
        <w:t>Nhà đầu tư trong nước</w:t>
      </w:r>
      <w:r w:rsidRPr="00850BC1">
        <w:rPr>
          <w:rFonts w:ascii="Times New Roman" w:eastAsia="Times New Roman" w:hAnsi="Times New Roman" w:cs="Times New Roman"/>
          <w:kern w:val="0"/>
          <w:sz w:val="28"/>
          <w:szCs w:val="28"/>
          <w:lang w:val="vi-VN"/>
          <w14:ligatures w14:val="none"/>
        </w:rPr>
        <w:t> là cá nhân có quốc tịch Việt Nam, tổ chức kinh tế không có nhà đầu tư nước ngoài là thành viên hoặc cổ đông.</w:t>
      </w:r>
    </w:p>
    <w:p w14:paraId="134907A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10" w:name="khoan_21_3"/>
      <w:r w:rsidRPr="00850BC1">
        <w:rPr>
          <w:rFonts w:ascii="Times New Roman" w:eastAsia="Times New Roman" w:hAnsi="Times New Roman" w:cs="Times New Roman"/>
          <w:kern w:val="0"/>
          <w:sz w:val="28"/>
          <w:szCs w:val="28"/>
          <w:lang w:val="vi-VN"/>
          <w14:ligatures w14:val="none"/>
        </w:rPr>
        <w:t>21. </w:t>
      </w:r>
      <w:r w:rsidRPr="00850BC1">
        <w:rPr>
          <w:rFonts w:ascii="Times New Roman" w:eastAsia="Times New Roman" w:hAnsi="Times New Roman" w:cs="Times New Roman"/>
          <w:i/>
          <w:iCs/>
          <w:kern w:val="0"/>
          <w:sz w:val="28"/>
          <w:szCs w:val="28"/>
          <w:lang w:val="vi-VN"/>
          <w14:ligatures w14:val="none"/>
        </w:rPr>
        <w:t>Tổ chức kinh tế</w:t>
      </w:r>
      <w:r w:rsidRPr="00850BC1">
        <w:rPr>
          <w:rFonts w:ascii="Times New Roman" w:eastAsia="Times New Roman" w:hAnsi="Times New Roman" w:cs="Times New Roman"/>
          <w:kern w:val="0"/>
          <w:sz w:val="28"/>
          <w:szCs w:val="28"/>
          <w:lang w:val="vi-VN"/>
          <w14:ligatures w14:val="none"/>
        </w:rPr>
        <w:t> là tổ chức được thành lập và hoạt động theo quy định của pháp luật Việt Nam, gồm doanh nghiệp, hợp tác xã, liên hiệp hợp tác xã và tổ chức khác thực hiện hoạt động đầu tư kinh doanh.</w:t>
      </w:r>
      <w:bookmarkEnd w:id="10"/>
    </w:p>
    <w:p w14:paraId="73B67A2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22. </w:t>
      </w:r>
      <w:r w:rsidRPr="00850BC1">
        <w:rPr>
          <w:rFonts w:ascii="Times New Roman" w:eastAsia="Times New Roman" w:hAnsi="Times New Roman" w:cs="Times New Roman"/>
          <w:i/>
          <w:iCs/>
          <w:kern w:val="0"/>
          <w:sz w:val="28"/>
          <w:szCs w:val="28"/>
          <w:lang w:val="vi-VN"/>
          <w14:ligatures w14:val="none"/>
        </w:rPr>
        <w:t>Tổ chức kinh tế có vốn đầu tư nước ngoài</w:t>
      </w:r>
      <w:r w:rsidRPr="00850BC1">
        <w:rPr>
          <w:rFonts w:ascii="Times New Roman" w:eastAsia="Times New Roman" w:hAnsi="Times New Roman" w:cs="Times New Roman"/>
          <w:kern w:val="0"/>
          <w:sz w:val="28"/>
          <w:szCs w:val="28"/>
          <w:lang w:val="vi-VN"/>
          <w14:ligatures w14:val="none"/>
        </w:rPr>
        <w:t> là tổ chức kinh tế có nhà đầu tư nước ngoài là thành viên hoặc cổ đông.</w:t>
      </w:r>
    </w:p>
    <w:p w14:paraId="3A796C7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11" w:name="khoan_23_3"/>
      <w:r w:rsidRPr="00850BC1">
        <w:rPr>
          <w:rFonts w:ascii="Times New Roman" w:eastAsia="Times New Roman" w:hAnsi="Times New Roman" w:cs="Times New Roman"/>
          <w:kern w:val="0"/>
          <w:sz w:val="28"/>
          <w:szCs w:val="28"/>
          <w:lang w:val="vi-VN"/>
          <w14:ligatures w14:val="none"/>
        </w:rPr>
        <w:t>23. </w:t>
      </w:r>
      <w:r w:rsidRPr="00850BC1">
        <w:rPr>
          <w:rFonts w:ascii="Times New Roman" w:eastAsia="Times New Roman" w:hAnsi="Times New Roman" w:cs="Times New Roman"/>
          <w:i/>
          <w:iCs/>
          <w:kern w:val="0"/>
          <w:sz w:val="28"/>
          <w:szCs w:val="28"/>
          <w:lang w:val="vi-VN"/>
          <w14:ligatures w14:val="none"/>
        </w:rPr>
        <w:t>Vốn đầu tư</w:t>
      </w:r>
      <w:r w:rsidRPr="00850BC1">
        <w:rPr>
          <w:rFonts w:ascii="Times New Roman" w:eastAsia="Times New Roman" w:hAnsi="Times New Roman" w:cs="Times New Roman"/>
          <w:kern w:val="0"/>
          <w:sz w:val="28"/>
          <w:szCs w:val="28"/>
          <w:lang w:val="vi-VN"/>
          <w14:ligatures w14:val="none"/>
        </w:rPr>
        <w:t> là tiền, tài sản khác theo quy định của pháp luật về dân sự và điều ước quốc tế mà nước Cộng hòa xã hội chủ nghĩa Việt Nam là thành viên để thực hiện hoạt động đầu tư kinh doanh.</w:t>
      </w:r>
      <w:bookmarkEnd w:id="11"/>
    </w:p>
    <w:p w14:paraId="5F429E31"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 xml:space="preserve">Điều 4. Áp dụng Luật Đầu tư và các luật có liên quan </w:t>
      </w:r>
    </w:p>
    <w:p w14:paraId="19BBA7E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sv-SE"/>
          <w14:ligatures w14:val="none"/>
        </w:rPr>
      </w:pPr>
      <w:r w:rsidRPr="00850BC1">
        <w:rPr>
          <w:rFonts w:ascii="Times New Roman" w:eastAsia="Times New Roman" w:hAnsi="Times New Roman" w:cs="Times New Roman"/>
          <w:iCs/>
          <w:kern w:val="0"/>
          <w:sz w:val="28"/>
          <w:szCs w:val="28"/>
          <w:lang w:val="sv-SE"/>
          <w14:ligatures w14:val="none"/>
        </w:rPr>
        <w:t xml:space="preserve">1. Hoạt động đầu tư kinh doanh trên lãnh thổ Việt Nam </w:t>
      </w:r>
      <w:r w:rsidRPr="00850BC1">
        <w:rPr>
          <w:rFonts w:ascii="Times New Roman" w:eastAsia="Times New Roman" w:hAnsi="Times New Roman" w:cs="Times New Roman"/>
          <w:iCs/>
          <w:kern w:val="0"/>
          <w:sz w:val="28"/>
          <w:szCs w:val="28"/>
          <w:lang w:val="vi-VN"/>
          <w14:ligatures w14:val="none"/>
        </w:rPr>
        <w:t>thực hiện theo</w:t>
      </w:r>
      <w:r w:rsidRPr="00850BC1">
        <w:rPr>
          <w:rFonts w:ascii="Times New Roman" w:eastAsia="Times New Roman" w:hAnsi="Times New Roman" w:cs="Times New Roman"/>
          <w:iCs/>
          <w:kern w:val="0"/>
          <w:sz w:val="28"/>
          <w:szCs w:val="28"/>
          <w:lang w:val="sv-SE"/>
          <w14:ligatures w14:val="none"/>
        </w:rPr>
        <w:t xml:space="preserve"> quy định của Luật Đầu tư và luật khác có liên quan.</w:t>
      </w:r>
    </w:p>
    <w:p w14:paraId="4F25043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sv-SE"/>
          <w14:ligatures w14:val="none"/>
        </w:rPr>
      </w:pPr>
      <w:r w:rsidRPr="00850BC1">
        <w:rPr>
          <w:rFonts w:ascii="Times New Roman" w:eastAsia="Times New Roman" w:hAnsi="Times New Roman" w:cs="Times New Roman"/>
          <w:iCs/>
          <w:kern w:val="0"/>
          <w:sz w:val="28"/>
          <w:szCs w:val="28"/>
          <w:lang w:val="vi-VN"/>
          <w14:ligatures w14:val="none"/>
        </w:rPr>
        <w:t>2. Trường hợp có quy định khác nhau giữa Luật Đầu tư và luật khác đã được ban hành trước ngày Luật Đầu tư có hiệu lực</w:t>
      </w:r>
      <w:r w:rsidRPr="00850BC1">
        <w:rPr>
          <w:rFonts w:ascii="Times New Roman" w:eastAsia="Times New Roman" w:hAnsi="Times New Roman" w:cs="Times New Roman"/>
          <w:iCs/>
          <w:kern w:val="0"/>
          <w:sz w:val="28"/>
          <w:szCs w:val="28"/>
          <w:lang w:val="sv-SE"/>
          <w14:ligatures w14:val="none"/>
        </w:rPr>
        <w:t xml:space="preserve"> thi hành</w:t>
      </w:r>
      <w:r w:rsidRPr="00850BC1">
        <w:rPr>
          <w:rFonts w:ascii="Times New Roman" w:eastAsia="Times New Roman" w:hAnsi="Times New Roman" w:cs="Times New Roman"/>
          <w:iCs/>
          <w:kern w:val="0"/>
          <w:sz w:val="28"/>
          <w:szCs w:val="28"/>
          <w:lang w:val="vi-VN"/>
          <w14:ligatures w14:val="none"/>
        </w:rPr>
        <w:t xml:space="preserve"> về ngành, nghề cấm đầu tư kinh doanh hoặc ngành, nghề đầu tư kinh doanh có điều kiện thì thực hiện theo quy định của Luật Đầu tư.</w:t>
      </w:r>
      <w:r w:rsidRPr="00850BC1">
        <w:rPr>
          <w:rFonts w:ascii="Times New Roman" w:eastAsia="Times New Roman" w:hAnsi="Times New Roman" w:cs="Times New Roman"/>
          <w:b/>
          <w:bCs/>
          <w:i/>
          <w:kern w:val="0"/>
          <w:sz w:val="28"/>
          <w:szCs w:val="28"/>
          <w:lang w:val="sv-SE"/>
          <w14:ligatures w14:val="none"/>
        </w:rPr>
        <w:t xml:space="preserve"> </w:t>
      </w:r>
    </w:p>
    <w:p w14:paraId="5A1E72E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sv-SE"/>
          <w14:ligatures w14:val="none"/>
        </w:rPr>
      </w:pPr>
      <w:r w:rsidRPr="00850BC1">
        <w:rPr>
          <w:rFonts w:ascii="Times New Roman" w:eastAsia="Times New Roman" w:hAnsi="Times New Roman" w:cs="Times New Roman"/>
          <w:iCs/>
          <w:kern w:val="0"/>
          <w:sz w:val="28"/>
          <w:szCs w:val="28"/>
          <w:lang w:val="vi-VN"/>
          <w14:ligatures w14:val="none"/>
        </w:rPr>
        <w:t xml:space="preserve">Quy định về tên ngành, nghề </w:t>
      </w:r>
      <w:r w:rsidRPr="00850BC1">
        <w:rPr>
          <w:rFonts w:ascii="Times New Roman" w:eastAsia="Times New Roman" w:hAnsi="Times New Roman" w:cs="Times New Roman"/>
          <w:iCs/>
          <w:kern w:val="0"/>
          <w:sz w:val="28"/>
          <w:szCs w:val="28"/>
          <w:lang w:val="sv-SE"/>
          <w14:ligatures w14:val="none"/>
        </w:rPr>
        <w:t xml:space="preserve">cấm đầu tư kinh doanh, ngành, nghề </w:t>
      </w:r>
      <w:r w:rsidRPr="00850BC1">
        <w:rPr>
          <w:rFonts w:ascii="Times New Roman" w:eastAsia="Times New Roman" w:hAnsi="Times New Roman" w:cs="Times New Roman"/>
          <w:iCs/>
          <w:kern w:val="0"/>
          <w:sz w:val="28"/>
          <w:szCs w:val="28"/>
          <w:lang w:val="vi-VN"/>
          <w14:ligatures w14:val="none"/>
        </w:rPr>
        <w:t>đầu tư kinh doanh có điều kiện trong các luật khác phải thống nhất với</w:t>
      </w:r>
      <w:r w:rsidRPr="00850BC1">
        <w:rPr>
          <w:rFonts w:ascii="Times New Roman" w:eastAsia="Times New Roman" w:hAnsi="Times New Roman" w:cs="Times New Roman"/>
          <w:iCs/>
          <w:kern w:val="0"/>
          <w:sz w:val="28"/>
          <w:szCs w:val="28"/>
          <w:lang w:val="sv-SE"/>
          <w14:ligatures w14:val="none"/>
        </w:rPr>
        <w:t xml:space="preserve"> quy định tại</w:t>
      </w:r>
      <w:r w:rsidRPr="00850BC1">
        <w:rPr>
          <w:rFonts w:ascii="Times New Roman" w:eastAsia="Times New Roman" w:hAnsi="Times New Roman" w:cs="Times New Roman"/>
          <w:iCs/>
          <w:kern w:val="0"/>
          <w:sz w:val="28"/>
          <w:szCs w:val="28"/>
          <w:lang w:val="vi-VN"/>
          <w14:ligatures w14:val="none"/>
        </w:rPr>
        <w:t xml:space="preserve"> </w:t>
      </w:r>
      <w:r w:rsidRPr="00850BC1">
        <w:rPr>
          <w:rFonts w:ascii="Times New Roman" w:eastAsia="Times New Roman" w:hAnsi="Times New Roman" w:cs="Times New Roman"/>
          <w:iCs/>
          <w:kern w:val="0"/>
          <w:sz w:val="28"/>
          <w:szCs w:val="28"/>
          <w:lang w:val="sv-SE"/>
          <w14:ligatures w14:val="none"/>
        </w:rPr>
        <w:t>Điều 6, Điều 7 và các Phụ lục</w:t>
      </w:r>
      <w:r w:rsidRPr="00850BC1">
        <w:rPr>
          <w:rFonts w:ascii="Times New Roman" w:eastAsia="Times New Roman" w:hAnsi="Times New Roman" w:cs="Times New Roman"/>
          <w:iCs/>
          <w:kern w:val="0"/>
          <w:sz w:val="28"/>
          <w:szCs w:val="28"/>
          <w:lang w:val="vi-VN"/>
          <w14:ligatures w14:val="none"/>
        </w:rPr>
        <w:t xml:space="preserve"> ban hành kèm theo</w:t>
      </w:r>
      <w:r w:rsidRPr="00850BC1">
        <w:rPr>
          <w:rFonts w:ascii="Times New Roman" w:eastAsia="Times New Roman" w:hAnsi="Times New Roman" w:cs="Times New Roman"/>
          <w:iCs/>
          <w:kern w:val="0"/>
          <w:sz w:val="28"/>
          <w:szCs w:val="28"/>
          <w:lang w:val="sv-SE"/>
          <w14:ligatures w14:val="none"/>
        </w:rPr>
        <w:t xml:space="preserve"> Luật Đầu tư.</w:t>
      </w:r>
    </w:p>
    <w:p w14:paraId="5D2B4DC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 xml:space="preserve">3. Trường hợp có quy định khác nhau giữa Luật Đầu tư và luật khác đã được ban hành trước ngày Luật Đầu tư có hiệu lực </w:t>
      </w:r>
      <w:r w:rsidRPr="00850BC1">
        <w:rPr>
          <w:rFonts w:ascii="Times New Roman" w:eastAsia="Times New Roman" w:hAnsi="Times New Roman" w:cs="Times New Roman"/>
          <w:iCs/>
          <w:kern w:val="0"/>
          <w:sz w:val="28"/>
          <w:szCs w:val="28"/>
          <w:lang w:val="sv-SE"/>
          <w14:ligatures w14:val="none"/>
        </w:rPr>
        <w:t xml:space="preserve">thi hành </w:t>
      </w:r>
      <w:r w:rsidRPr="00850BC1">
        <w:rPr>
          <w:rFonts w:ascii="Times New Roman" w:eastAsia="Times New Roman" w:hAnsi="Times New Roman" w:cs="Times New Roman"/>
          <w:iCs/>
          <w:kern w:val="0"/>
          <w:sz w:val="28"/>
          <w:szCs w:val="28"/>
          <w:lang w:val="vi-VN"/>
          <w14:ligatures w14:val="none"/>
        </w:rPr>
        <w:t>về trình tự, thủ tục</w:t>
      </w:r>
      <w:r w:rsidRPr="00850BC1">
        <w:rPr>
          <w:rFonts w:ascii="Times New Roman" w:eastAsia="Times New Roman" w:hAnsi="Times New Roman" w:cs="Times New Roman"/>
          <w:iCs/>
          <w:kern w:val="0"/>
          <w:sz w:val="28"/>
          <w:szCs w:val="28"/>
          <w:lang w:val="sv-SE"/>
          <w14:ligatures w14:val="none"/>
        </w:rPr>
        <w:t xml:space="preserve"> đầu tư kinh doanh</w:t>
      </w:r>
      <w:r w:rsidRPr="00850BC1">
        <w:rPr>
          <w:rFonts w:ascii="Times New Roman" w:eastAsia="Times New Roman" w:hAnsi="Times New Roman" w:cs="Times New Roman"/>
          <w:iCs/>
          <w:kern w:val="0"/>
          <w:sz w:val="28"/>
          <w:szCs w:val="28"/>
          <w:lang w:val="vi-VN"/>
          <w14:ligatures w14:val="none"/>
        </w:rPr>
        <w:t>, bảo đảm đầu tư</w:t>
      </w:r>
      <w:r w:rsidRPr="00850BC1">
        <w:rPr>
          <w:rFonts w:ascii="Times New Roman" w:eastAsia="Times New Roman" w:hAnsi="Times New Roman" w:cs="Times New Roman"/>
          <w:iCs/>
          <w:kern w:val="0"/>
          <w:sz w:val="28"/>
          <w:szCs w:val="28"/>
          <w:lang w:val="sv-SE"/>
          <w14:ligatures w14:val="none"/>
        </w:rPr>
        <w:t xml:space="preserve"> </w:t>
      </w:r>
      <w:r w:rsidRPr="00850BC1">
        <w:rPr>
          <w:rFonts w:ascii="Times New Roman" w:eastAsia="Times New Roman" w:hAnsi="Times New Roman" w:cs="Times New Roman"/>
          <w:iCs/>
          <w:kern w:val="0"/>
          <w:sz w:val="28"/>
          <w:szCs w:val="28"/>
          <w:lang w:val="vi-VN"/>
          <w14:ligatures w14:val="none"/>
        </w:rPr>
        <w:t>thì thực hiện theo quy định của Luật Đầu tư, trừ các trường hợp sau</w:t>
      </w:r>
      <w:r w:rsidRPr="00850BC1">
        <w:rPr>
          <w:rFonts w:ascii="Times New Roman" w:eastAsia="Times New Roman" w:hAnsi="Times New Roman" w:cs="Times New Roman"/>
          <w:iCs/>
          <w:kern w:val="0"/>
          <w:sz w:val="28"/>
          <w:szCs w:val="28"/>
          <w:lang w:val="sv-SE"/>
          <w14:ligatures w14:val="none"/>
        </w:rPr>
        <w:t xml:space="preserve"> đây</w:t>
      </w:r>
      <w:r w:rsidRPr="00850BC1">
        <w:rPr>
          <w:rFonts w:ascii="Times New Roman" w:eastAsia="Times New Roman" w:hAnsi="Times New Roman" w:cs="Times New Roman"/>
          <w:iCs/>
          <w:kern w:val="0"/>
          <w:sz w:val="28"/>
          <w:szCs w:val="28"/>
          <w:lang w:val="vi-VN"/>
          <w14:ligatures w14:val="none"/>
        </w:rPr>
        <w:t>:</w:t>
      </w:r>
    </w:p>
    <w:p w14:paraId="6154A6A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a) Thẩm quyền, trình tự, thủ tục đầu tư công và việc quản lý, sử dụng vốn đầu tư công thực hiện theo quy định của Luật Đầu tư công;</w:t>
      </w:r>
    </w:p>
    <w:p w14:paraId="078A7E8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b) Thẩm quyền, trình tự, thủ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Luật Đầu tư theo phương thức đối tác công tư;</w:t>
      </w:r>
    </w:p>
    <w:p w14:paraId="6724F8C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c) Việc triển khai dự án đầu tư xây dựng, nhà ở, khu đô thị thực hiện theo quy định của Luật Xây dựng, Luật Nhà ở và Luật Kinh doanh bất động sản sau khi đã được cơ quan có thẩm quyền chấp thuận chủ trương đầu tư, chấp thuận điều chỉnh chủ trương đầu tư theo quy định của Luật Đầu tư;</w:t>
      </w:r>
    </w:p>
    <w:p w14:paraId="1068CE2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 xml:space="preserve">d) Thẩm quyền, trình tự, thủ tục, điều kiện đầu tư kinh doanh theo quy định của Luật Các tổ chức tín dụng, Luật Kinh doanh bảo hiểm và Luật Dầu khí; </w:t>
      </w:r>
    </w:p>
    <w:p w14:paraId="1FBA4CB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 xml:space="preserve">đ) </w:t>
      </w:r>
      <w:bookmarkStart w:id="12" w:name="_Hlk214405349"/>
      <w:r w:rsidRPr="00850BC1">
        <w:rPr>
          <w:rFonts w:ascii="Times New Roman" w:eastAsia="Times New Roman" w:hAnsi="Times New Roman" w:cs="Times New Roman"/>
          <w:iCs/>
          <w:kern w:val="0"/>
          <w:sz w:val="28"/>
          <w:szCs w:val="28"/>
          <w:lang w:val="vi-VN"/>
          <w14:ligatures w14:val="none"/>
        </w:rPr>
        <w:t>Thẩm quyền, trình tự, thủ tục, điều kiện đầu tư kinh doanh, hoạt động về chứng khoán và thị trường chứng khoán trên thị trường chứng khoán Việt Nam thực hiện theo quy định của Luật Chứng khoán</w:t>
      </w:r>
      <w:bookmarkEnd w:id="12"/>
      <w:r w:rsidRPr="00850BC1">
        <w:rPr>
          <w:rFonts w:ascii="Times New Roman" w:eastAsia="Times New Roman" w:hAnsi="Times New Roman" w:cs="Times New Roman"/>
          <w:iCs/>
          <w:kern w:val="0"/>
          <w:sz w:val="28"/>
          <w:szCs w:val="28"/>
          <w:lang w:val="vi-VN"/>
          <w14:ligatures w14:val="none"/>
        </w:rPr>
        <w:t>;</w:t>
      </w:r>
    </w:p>
    <w:p w14:paraId="491D12E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e) Các cơ chế, chính sách đặc thù được quy định tại Luật Thủ đô, nghị quyết của Quốc hội.</w:t>
      </w:r>
    </w:p>
    <w:p w14:paraId="7B6B9B6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kern w:val="0"/>
          <w:sz w:val="28"/>
          <w:szCs w:val="28"/>
          <w:shd w:val="clear" w:color="auto" w:fill="FFFFFF"/>
          <w:lang w:val="sv-SE"/>
          <w14:ligatures w14:val="none"/>
        </w:rPr>
        <w:t xml:space="preserve">4. Trường hợp có quy định khác nhau giữa Điều 28 của Luật này và luật khác thì thực hiện theo quy định tại Điều </w:t>
      </w:r>
      <w:r w:rsidRPr="00850BC1">
        <w:rPr>
          <w:rFonts w:ascii="Times New Roman" w:eastAsia="Times New Roman" w:hAnsi="Times New Roman" w:cs="Times New Roman"/>
          <w:kern w:val="0"/>
          <w:sz w:val="28"/>
          <w:szCs w:val="28"/>
          <w:shd w:val="clear" w:color="auto" w:fill="FFFFFF"/>
          <w:lang w:val="vi-VN"/>
          <w14:ligatures w14:val="none"/>
        </w:rPr>
        <w:t>28</w:t>
      </w:r>
      <w:r w:rsidRPr="00850BC1">
        <w:rPr>
          <w:rFonts w:ascii="Times New Roman" w:eastAsia="Times New Roman" w:hAnsi="Times New Roman" w:cs="Times New Roman"/>
          <w:kern w:val="0"/>
          <w:sz w:val="28"/>
          <w:szCs w:val="28"/>
          <w:shd w:val="clear" w:color="auto" w:fill="FFFFFF"/>
          <w:lang w:val="sv-SE"/>
          <w14:ligatures w14:val="none"/>
        </w:rPr>
        <w:t xml:space="preserve"> của Luật này.</w:t>
      </w:r>
    </w:p>
    <w:p w14:paraId="6A36D7E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 xml:space="preserve">5. </w:t>
      </w:r>
      <w:bookmarkStart w:id="13" w:name="_Hlk209607007"/>
      <w:r w:rsidRPr="00850BC1">
        <w:rPr>
          <w:rFonts w:ascii="Times New Roman" w:eastAsia="Times New Roman" w:hAnsi="Times New Roman" w:cs="Times New Roman"/>
          <w:iCs/>
          <w:kern w:val="0"/>
          <w:sz w:val="28"/>
          <w:szCs w:val="28"/>
          <w:lang w:val="vi-VN"/>
          <w14:ligatures w14:val="none"/>
        </w:rPr>
        <w:t xml:space="preserve">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 </w:t>
      </w:r>
      <w:bookmarkEnd w:id="13"/>
    </w:p>
    <w:p w14:paraId="5505860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iCs/>
          <w:kern w:val="0"/>
          <w:sz w:val="28"/>
          <w:szCs w:val="28"/>
          <w:lang w:val="vi-VN"/>
          <w14:ligatures w14:val="none"/>
        </w:rPr>
      </w:pPr>
      <w:r w:rsidRPr="00850BC1">
        <w:rPr>
          <w:rFonts w:ascii="Times New Roman" w:eastAsia="Times New Roman" w:hAnsi="Times New Roman" w:cs="Times New Roman"/>
          <w:iCs/>
          <w:kern w:val="0"/>
          <w:sz w:val="28"/>
          <w:szCs w:val="28"/>
          <w:lang w:val="vi-VN"/>
          <w14:ligatures w14:val="none"/>
        </w:rPr>
        <w:t>6. Đối với hợp đồng trong đó có ít nhất một bên tham gia là nhà đầu tư nước ngoài hoặc tổ chức kinh tế quy định tại khoản 1 Điều 20 của Luật Đầu tư, các bên có thể thỏa thuận trong hợp đồng việc áp dụng pháp luật nước ngoài hoặc tập quán đầu tư quốc tế nếu thỏa thuận đó không trái với quy định của pháp luật Việt Nam.</w:t>
      </w:r>
    </w:p>
    <w:p w14:paraId="4FF34422"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5. Chính sách về đầu tư kinh doanh</w:t>
      </w:r>
    </w:p>
    <w:p w14:paraId="4289AFC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1. Nhà đầu tư có quyền thực hiện hoạt động đầu tư kinh doanh trong ngành, nghề mà Luật này không cấm. Đối với ngành, nghề đầu tư kinh doanh có điều kiện thì nhà đầu tư phải đáp ứng các điều kiện đầu tư kinh doanh theo quy định của pháp luật.</w:t>
      </w:r>
    </w:p>
    <w:p w14:paraId="372966E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14:paraId="4A5E285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Nhà đầu tư bị đình chỉ, ngừng, chấm dứt hoạt động đầu tư kinh doanh nếu hoạt động này gây phương hại hoặc có nguy cơ gây phương hại đến quốc phòng, an ninh quốc gia.</w:t>
      </w:r>
    </w:p>
    <w:p w14:paraId="193EDC8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Nhà nước công nhận và bảo hộ quyền sở hữu về tài sản, vốn đầu tư, thu nhập và các quyền, lợi ích hợp pháp khác của nhà đầu tư.</w:t>
      </w:r>
    </w:p>
    <w:p w14:paraId="1B9E62F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Nhà nước đối xử bình đẳng giữa các nhà đầu tư; có chính sách khuyến khích và tạo điều kiện thuận lợi để nhà đầu tư thực hiện hoạt động đầu tư kinh doanh, phát triển bền vững các ngành kinh tế.</w:t>
      </w:r>
    </w:p>
    <w:p w14:paraId="2646406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6. Nhà nước tôn trọng và thực hiện các điều ước quốc tế về đầu tư </w:t>
      </w:r>
      <w:r w:rsidRPr="00850BC1">
        <w:rPr>
          <w:rFonts w:ascii="Times New Roman" w:eastAsia="Times New Roman" w:hAnsi="Times New Roman" w:cs="Times New Roman"/>
          <w:bCs/>
          <w:kern w:val="0"/>
          <w:sz w:val="28"/>
          <w:szCs w:val="28"/>
          <w:lang w:val="vi-VN"/>
          <w14:ligatures w14:val="none"/>
        </w:rPr>
        <w:t>mà nước Cộng hòa xã hội chủ nghĩa Việt Nam là thành viên</w:t>
      </w:r>
      <w:r w:rsidRPr="00850BC1">
        <w:rPr>
          <w:rFonts w:ascii="Times New Roman" w:eastAsia="Times New Roman" w:hAnsi="Times New Roman" w:cs="Times New Roman"/>
          <w:kern w:val="0"/>
          <w:sz w:val="28"/>
          <w:szCs w:val="28"/>
          <w:lang w:val="vi-VN"/>
          <w14:ligatures w14:val="none"/>
        </w:rPr>
        <w:t>.</w:t>
      </w:r>
    </w:p>
    <w:p w14:paraId="702126CC"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6. Ngành, nghề cấm đầu tư kinh doanh</w:t>
      </w:r>
    </w:p>
    <w:p w14:paraId="42DA649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 </w:t>
      </w:r>
      <w:bookmarkStart w:id="14" w:name="_Hlk214395107"/>
      <w:r w:rsidRPr="00850BC1">
        <w:rPr>
          <w:rFonts w:ascii="Times New Roman" w:eastAsia="Times New Roman" w:hAnsi="Times New Roman" w:cs="Times New Roman"/>
          <w:kern w:val="0"/>
          <w:sz w:val="28"/>
          <w:szCs w:val="28"/>
          <w:lang w:val="vi-VN"/>
          <w14:ligatures w14:val="none"/>
        </w:rPr>
        <w:t>Cấm các hoạt động đầu tư kinh doanh sau đây:</w:t>
      </w:r>
    </w:p>
    <w:bookmarkEnd w:id="14"/>
    <w:p w14:paraId="4F51875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Kinh doanh các chất ma túy quy định tại Phụ lục I ban hành kèm theo Luật này;</w:t>
      </w:r>
    </w:p>
    <w:p w14:paraId="05C2CF7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Kinh doanh các loại hóa chất, khoáng vật quy định tại Phụ lục II ban hành kèm theo Luật này;</w:t>
      </w:r>
    </w:p>
    <w:p w14:paraId="1D9D78B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Kinh doanh mẫu vật các loài thực vật, động vật hoang dã có nguồn gốc khai thác từ tự nhiên quy định tại Phụ lục I của Công ước về buôn bán quốc tế các loài thực vật, động vật hoang dã nguy cấp; mẫu vật các loài thực vật rừng, động vật rừng, thủy sản nguy cấp, quý, hiếm Nhóm I có nguồn gốc khai thác từ tự nhiên quy định tại Phụ lục III ban hành kèm theo Luật này;</w:t>
      </w:r>
    </w:p>
    <w:p w14:paraId="3D2D140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Kinh doanh mại dâm;</w:t>
      </w:r>
    </w:p>
    <w:p w14:paraId="0566C4B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Mua, bán người, mô, xác, bộ phận cơ thể người, bào thai người;</w:t>
      </w:r>
    </w:p>
    <w:p w14:paraId="529638D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e) Hoạt động kinh doanh liên quan đến sinh sản vô tính trên người;</w:t>
      </w:r>
    </w:p>
    <w:p w14:paraId="6810449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g) Kinh doanh pháo nổ;</w:t>
      </w:r>
    </w:p>
    <w:p w14:paraId="5324013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h) Kinh doanh dịch vụ đòi nợ; </w:t>
      </w:r>
    </w:p>
    <w:p w14:paraId="274F62D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i) Kinh doanh mua bán bảo vật quốc gia;</w:t>
      </w:r>
    </w:p>
    <w:p w14:paraId="2B8F8D0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k) Kinh doanh xuất khẩu di vật, cổ vật;</w:t>
      </w:r>
    </w:p>
    <w:p w14:paraId="3D2109F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l) </w:t>
      </w:r>
      <w:bookmarkStart w:id="15" w:name="_Hlk214220820"/>
      <w:r w:rsidRPr="00850BC1">
        <w:rPr>
          <w:rFonts w:ascii="Times New Roman" w:eastAsia="Times New Roman" w:hAnsi="Times New Roman" w:cs="Times New Roman"/>
          <w:kern w:val="0"/>
          <w:sz w:val="28"/>
          <w:szCs w:val="28"/>
          <w14:ligatures w14:val="none"/>
        </w:rPr>
        <w:t>Kinh doanh thuốc lá điện tử, thuốc lá nung nóng.</w:t>
      </w:r>
      <w:bookmarkEnd w:id="15"/>
    </w:p>
    <w:p w14:paraId="3789630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14:paraId="2CA9439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 Căn cứ điều kiện kinh tế - xã hội và yêu cầu quản lý nhà nước trong từng thời kỳ, Chính phủ rà soát các ngành, nghề cấm đầu tư kinh doanh và trình Quốc hội sửa đổi, bổ sung Điều này và các Phụ lục</w:t>
      </w:r>
      <w:r w:rsidRPr="00850BC1">
        <w:rPr>
          <w:rFonts w:ascii="Times New Roman" w:eastAsia="Times New Roman" w:hAnsi="Times New Roman" w:cs="Times New Roman"/>
          <w:kern w:val="0"/>
          <w:sz w:val="28"/>
          <w:szCs w:val="28"/>
          <w:lang w:val="vi-VN"/>
          <w14:ligatures w14:val="none"/>
        </w:rPr>
        <w:t xml:space="preserve"> ban hành kèm theo</w:t>
      </w:r>
      <w:r w:rsidRPr="00850BC1">
        <w:rPr>
          <w:rFonts w:ascii="Times New Roman" w:eastAsia="Times New Roman" w:hAnsi="Times New Roman" w:cs="Times New Roman"/>
          <w:kern w:val="0"/>
          <w:sz w:val="28"/>
          <w:szCs w:val="28"/>
          <w14:ligatures w14:val="none"/>
        </w:rPr>
        <w:t xml:space="preserve"> Luật này.</w:t>
      </w:r>
    </w:p>
    <w:p w14:paraId="749299DF"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7. Ngành, nghề đầu tư kinh doanh có điều kiện</w:t>
      </w:r>
    </w:p>
    <w:p w14:paraId="3725EBA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1. </w:t>
      </w:r>
      <w:bookmarkStart w:id="16" w:name="_Hlk214395434"/>
      <w:r w:rsidRPr="00850BC1">
        <w:rPr>
          <w:rFonts w:ascii="Times New Roman" w:eastAsia="Times New Roman" w:hAnsi="Times New Roman" w:cs="Times New Roman"/>
          <w:kern w:val="0"/>
          <w:sz w:val="28"/>
          <w:szCs w:val="28"/>
          <w:lang w:val="sv-SE"/>
          <w14:ligatures w14:val="none"/>
        </w:rPr>
        <w:t>Ngành, nghề đầu tư kinh doanh có điều kiện là ngành, nghề</w:t>
      </w:r>
      <w:r w:rsidRPr="00850BC1">
        <w:rPr>
          <w:rFonts w:ascii="Times New Roman" w:eastAsia="Times New Roman" w:hAnsi="Times New Roman" w:cs="Times New Roman"/>
          <w:kern w:val="0"/>
          <w:lang w:val="sv-SE"/>
          <w14:ligatures w14:val="none"/>
        </w:rPr>
        <w:t xml:space="preserve"> </w:t>
      </w:r>
      <w:r w:rsidRPr="00850BC1">
        <w:rPr>
          <w:rFonts w:ascii="Times New Roman" w:eastAsia="Times New Roman" w:hAnsi="Times New Roman" w:cs="Times New Roman"/>
          <w:kern w:val="0"/>
          <w:sz w:val="28"/>
          <w:szCs w:val="28"/>
          <w:lang w:val="sv-SE"/>
          <w14:ligatures w14:val="none"/>
        </w:rPr>
        <w:t xml:space="preserve">kinh doanh trên lãnh thổ Việt Nam mà việc thực hiện hoạt động đầu tư kinh doanh trong ngành, nghề đó phải đáp ứng điều kiện cần thiết vì lý do quốc phòng, an ninh quốc gia, trật tự, an toàn xã hội, đạo đức xã hội, sức khỏe của cộng đồng. </w:t>
      </w:r>
      <w:bookmarkEnd w:id="16"/>
      <w:r w:rsidRPr="00850BC1">
        <w:rPr>
          <w:rFonts w:ascii="Times New Roman" w:eastAsia="Times New Roman" w:hAnsi="Times New Roman" w:cs="Times New Roman"/>
          <w:kern w:val="0"/>
          <w:sz w:val="28"/>
          <w:szCs w:val="28"/>
          <w:lang w:val="sv-SE"/>
          <w14:ligatures w14:val="none"/>
        </w:rPr>
        <w:t xml:space="preserve">Danh mục ngành, nghề đầu tư kinh doanh có điều kiện được quy định tại Phụ lục IV ban hành kèm theo Luật này. </w:t>
      </w:r>
    </w:p>
    <w:p w14:paraId="44CF732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14:paraId="6581DCE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2. Điều kiện đầu tư kinh doanh đối với ngành, nghề quy định tại khoản 1 Điều này được quy định tại luật, nghị quyết của Quốc hội, pháp lệnh, nghị quyết của Ủy ban Thường vụ Quốc hội, nghị định của Chính phủ và điều ước quốc tế </w:t>
      </w:r>
      <w:r w:rsidRPr="00850BC1">
        <w:rPr>
          <w:rFonts w:ascii="Times New Roman" w:eastAsia="Times New Roman" w:hAnsi="Times New Roman" w:cs="Times New Roman"/>
          <w:bCs/>
          <w:kern w:val="0"/>
          <w:sz w:val="28"/>
          <w:szCs w:val="28"/>
          <w:lang w:val="sv-SE"/>
          <w14:ligatures w14:val="none"/>
        </w:rPr>
        <w:t>mà nước Cộng hòa xã hội chủ nghĩa Việt Nam là thành viên</w:t>
      </w:r>
      <w:r w:rsidRPr="00850BC1">
        <w:rPr>
          <w:rFonts w:ascii="Times New Roman" w:eastAsia="Times New Roman" w:hAnsi="Times New Roman" w:cs="Times New Roman"/>
          <w:kern w:val="0"/>
          <w:sz w:val="28"/>
          <w:szCs w:val="28"/>
          <w:lang w:val="sv-SE"/>
          <w14:ligatures w14:val="none"/>
        </w:rPr>
        <w:t>. Bộ, cơ quan ngang Bộ, Hội đồng nhân dân, Ủy ban nhân dân các cấp, cơ quan, tổ chức, cá nhân khác không được ban hành quy định về điều kiện đầu tư kinh doanh.</w:t>
      </w:r>
    </w:p>
    <w:p w14:paraId="4203C70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3. Điều kiện đầu tư kinh doanh phải được quy định phù hợp với quy định tại khoản 1</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sv-SE"/>
          <w14:ligatures w14:val="none"/>
        </w:rPr>
        <w:t>Điều này và phải bảo đảm công khai, minh bạch, khách quan, tiết kiệm thời gian, chi phí tuân thủ của nhà đầu tư.</w:t>
      </w:r>
    </w:p>
    <w:p w14:paraId="25F669B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4. Quy định về điều kiện đầu tư kinh doanh phải có các nội dung sau đây:</w:t>
      </w:r>
    </w:p>
    <w:p w14:paraId="7941C6E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Đối tượng và phạm vi áp dụng điều kiện đầu tư kinh doanh;</w:t>
      </w:r>
    </w:p>
    <w:p w14:paraId="6B79563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Hình thức áp dụng điều kiện đầu tư kinh doanh;</w:t>
      </w:r>
    </w:p>
    <w:p w14:paraId="28ECD62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Nội dung điều kiện đầu tư kinh doanh;</w:t>
      </w:r>
    </w:p>
    <w:p w14:paraId="20E0076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d) Hồ sơ, trình tự, thủ tục hành chính để tuân thủ điều kiện đầu tư kinh doanh (nếu có); </w:t>
      </w:r>
    </w:p>
    <w:p w14:paraId="4D8902F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đ) Cơ quan có thẩm quyền giải quyết thủ tục hành chính;</w:t>
      </w:r>
    </w:p>
    <w:p w14:paraId="1C42891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e) Thời hạn có hiệu lực của giấy phép, giấy chứng nhận, chứng chỉ hoặc văn bản xác nhận, chấp thuận khác (nếu có).</w:t>
      </w:r>
    </w:p>
    <w:p w14:paraId="3F91A09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5. Điều kiện đầu tư kinh doanh được áp dụng theo các hình thức sau đây:</w:t>
      </w:r>
    </w:p>
    <w:p w14:paraId="50CA1F3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 Giấy phép;</w:t>
      </w:r>
      <w:r w:rsidRPr="00850BC1">
        <w:rPr>
          <w:rFonts w:ascii="Times New Roman" w:eastAsia="Times New Roman" w:hAnsi="Times New Roman" w:cs="Times New Roman"/>
          <w:kern w:val="0"/>
          <w:sz w:val="28"/>
          <w:szCs w:val="28"/>
          <w14:ligatures w14:val="none"/>
        </w:rPr>
        <w:tab/>
      </w:r>
    </w:p>
    <w:p w14:paraId="751C457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 Giấy chứng nhận;</w:t>
      </w:r>
    </w:p>
    <w:p w14:paraId="58A1C0D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 Chứng chỉ;</w:t>
      </w:r>
    </w:p>
    <w:p w14:paraId="506F02F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14:ligatures w14:val="none"/>
        </w:rPr>
        <w:t>d) Văn bản xác nhận, chấp thuận</w:t>
      </w:r>
      <w:r w:rsidRPr="00850BC1">
        <w:rPr>
          <w:rFonts w:ascii="Times New Roman" w:eastAsia="Times New Roman" w:hAnsi="Times New Roman" w:cs="Times New Roman"/>
          <w:kern w:val="0"/>
          <w:sz w:val="28"/>
          <w:szCs w:val="28"/>
          <w:lang w:val="vi-VN"/>
          <w14:ligatures w14:val="none"/>
        </w:rPr>
        <w:t xml:space="preserve"> của cơ quan có thẩm quyền</w:t>
      </w:r>
      <w:r w:rsidRPr="00850BC1">
        <w:rPr>
          <w:rFonts w:ascii="Times New Roman" w:eastAsia="Times New Roman" w:hAnsi="Times New Roman" w:cs="Times New Roman"/>
          <w:kern w:val="0"/>
          <w:sz w:val="28"/>
          <w:szCs w:val="28"/>
          <w14:ligatures w14:val="none"/>
        </w:rPr>
        <w:t>;</w:t>
      </w:r>
    </w:p>
    <w:p w14:paraId="4DD2A7C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Yêu cầu khác mà cá nhân, tổ chức kinh tế phải đáp ứng để thực hiện hoạt động đầu tư kinh doanh mà không cần phải có xác nhận bằng văn bản của cơ quan có thẩm quyền.</w:t>
      </w:r>
    </w:p>
    <w:p w14:paraId="257B97D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6. Sửa đổi, bổ sung ngành, nghề đầu tư kinh doanh có điều kiện: </w:t>
      </w:r>
    </w:p>
    <w:p w14:paraId="117E154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a) Căn cứ điều kiện kinh tế - xã hội và yêu cầu quản lý nhà nước trong từng thời kỳ, Chính phủ rà soát Danh mục ngành, nghề đầu tư kinh doanh có điều kiện tại Phụ lục IV và trình Quốc hội sửa đổi, bổ sung Điều này và Phụ lục IV của Luật này;</w:t>
      </w:r>
    </w:p>
    <w:p w14:paraId="2D03721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Việc sửa đổi, bổ sung ngành, nghề đầu tư kinh doanh có điều kiện hoặc điều kiện đầu tư kinh doanh phải phù hợp với quy định tại Điều này.</w:t>
      </w:r>
    </w:p>
    <w:p w14:paraId="783D2E7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7. Ngành, nghề đầu tư kinh doanh có điều kiện và điều kiện đầu tư kinh doanh đối với ngành, nghề đó phải được đăng tải trên Cổng thông tin quốc gia về đăng ký doanh nghiệp.</w:t>
      </w:r>
    </w:p>
    <w:p w14:paraId="5E2BFE4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6"/>
          <w:kern w:val="0"/>
          <w:sz w:val="28"/>
          <w:szCs w:val="28"/>
          <w:lang w:val="vi-VN"/>
          <w14:ligatures w14:val="none"/>
        </w:rPr>
      </w:pPr>
      <w:r w:rsidRPr="00850BC1">
        <w:rPr>
          <w:rFonts w:ascii="Times New Roman" w:eastAsia="Times New Roman" w:hAnsi="Times New Roman" w:cs="Times New Roman"/>
          <w:spacing w:val="-6"/>
          <w:kern w:val="0"/>
          <w:sz w:val="28"/>
          <w:szCs w:val="28"/>
          <w:lang w:val="vi-VN"/>
          <w14:ligatures w14:val="none"/>
        </w:rPr>
        <w:t>8. Chính phủ quy định về việc công bố và kiểm soát điều kiện đầu tư kinh doanh.</w:t>
      </w:r>
    </w:p>
    <w:p w14:paraId="58C666B8"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8. Ngành, nghề và điều kiện tiếp cận thị trường đối với nhà đầu tư nước ngoài</w:t>
      </w:r>
    </w:p>
    <w:p w14:paraId="4E5F8FE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1. Nhà đầu tư nước ngoài được áp dụng điều kiện tiếp cận thị trường như quy định đối với nhà đầu tư trong nước, trừ trường hợp quy định tại khoản 2 Điều này.</w:t>
      </w:r>
    </w:p>
    <w:p w14:paraId="431FD8A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2. </w:t>
      </w:r>
      <w:r w:rsidRPr="00850BC1">
        <w:rPr>
          <w:rFonts w:ascii="Times New Roman" w:eastAsia="Times New Roman" w:hAnsi="Times New Roman" w:cs="Times New Roman"/>
          <w:bCs/>
          <w:kern w:val="0"/>
          <w:sz w:val="28"/>
          <w:szCs w:val="28"/>
          <w:lang w:val="vi-VN"/>
          <w14:ligatures w14:val="none"/>
        </w:rPr>
        <w:t>Căn cứ luật, nghị quyết của Quốc hội, pháp lệnh, nghị quyết của Ủy ban Thường vụ Quốc hội, nghị định của Chính phủ và điều ước quốc tế mà nước Cộng hòa xã hội chủ nghĩa Việt Nam là thành viên,</w:t>
      </w:r>
      <w:r w:rsidRPr="00850BC1">
        <w:rPr>
          <w:rFonts w:ascii="Times New Roman" w:eastAsia="Times New Roman" w:hAnsi="Times New Roman" w:cs="Times New Roman"/>
          <w:kern w:val="0"/>
          <w:sz w:val="28"/>
          <w:szCs w:val="28"/>
          <w:lang w:val="vi-VN"/>
          <w14:ligatures w14:val="none"/>
        </w:rPr>
        <w:t xml:space="preserve"> Chính phủ công bố Danh mục ngành, nghề hạn chế tiếp cận thị trường đối với nhà đầu tư nước ngoài, bao gồm:</w:t>
      </w:r>
    </w:p>
    <w:p w14:paraId="37C7225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Ngành, nghề chưa được tiếp cận thị trường;</w:t>
      </w:r>
    </w:p>
    <w:p w14:paraId="6D7D026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b) Ngành, nghề tiếp cận thị trường có điều kiện. </w:t>
      </w:r>
    </w:p>
    <w:p w14:paraId="6FD1F5F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3. Điều kiện tiếp cận thị trường đối với nhà đầu tư nước ngoài quy định tại Danh mục ngành, nghề hạn chế tiếp cận thị trường đối với nhà đầu tư nước ngoài bao gồm: </w:t>
      </w:r>
    </w:p>
    <w:p w14:paraId="64D703B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a) Tỷ lệ sở hữu vốn điều lệ của nhà đầu tư nước ngoài trong tổ chức kinh tế; </w:t>
      </w:r>
    </w:p>
    <w:p w14:paraId="27B55ED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b) Hình thức đầu tư; </w:t>
      </w:r>
    </w:p>
    <w:p w14:paraId="74051BA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c) Phạm vi hoạt động đầu tư; </w:t>
      </w:r>
    </w:p>
    <w:p w14:paraId="0302A79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Năng lực của nhà đầu tư; đối tác tham gia thực hiện hoạt động đầu tư;</w:t>
      </w:r>
    </w:p>
    <w:p w14:paraId="17E32DA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đ) Điều kiện khác theo quy định tại luật, nghị quyết của Quốc hội, pháp lệnh, nghị quyết của Ủy ban Thường vụ Quốc hội, nghị định của Chính phủ và điều ước quốc tế </w:t>
      </w:r>
      <w:r w:rsidRPr="00850BC1">
        <w:rPr>
          <w:rFonts w:ascii="Times New Roman" w:eastAsia="Times New Roman" w:hAnsi="Times New Roman" w:cs="Times New Roman"/>
          <w:bCs/>
          <w:kern w:val="0"/>
          <w:sz w:val="28"/>
          <w:szCs w:val="28"/>
          <w:lang w:val="vi-VN"/>
          <w14:ligatures w14:val="none"/>
        </w:rPr>
        <w:t>mà nước Cộng hòa xã hội chủ nghĩa Việt Nam là thành viên</w:t>
      </w:r>
      <w:r w:rsidRPr="00850BC1">
        <w:rPr>
          <w:rFonts w:ascii="Times New Roman" w:eastAsia="Times New Roman" w:hAnsi="Times New Roman" w:cs="Times New Roman"/>
          <w:kern w:val="0"/>
          <w:sz w:val="28"/>
          <w:szCs w:val="28"/>
          <w:lang w:val="vi-VN"/>
          <w14:ligatures w14:val="none"/>
        </w:rPr>
        <w:t xml:space="preserve">. </w:t>
      </w:r>
    </w:p>
    <w:p w14:paraId="015C5B6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
          <w:bCs/>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Chính phủ quy định chi tiết Điều này.</w:t>
      </w:r>
    </w:p>
    <w:p w14:paraId="4F2B848A"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Chương II</w:t>
      </w:r>
      <w:r w:rsidRPr="00850BC1">
        <w:rPr>
          <w:rFonts w:ascii="Times New Roman" w:eastAsia="Times New Roman" w:hAnsi="Times New Roman" w:cs="Times New Roman"/>
          <w:b/>
          <w:bCs/>
          <w:kern w:val="32"/>
          <w:sz w:val="28"/>
          <w:szCs w:val="28"/>
          <w:lang w:val="vi-VN" w:eastAsia="x-none"/>
          <w14:ligatures w14:val="none"/>
        </w:rPr>
        <w:br/>
        <w:t>BẢO ĐẢM ĐẦU TƯ</w:t>
      </w:r>
    </w:p>
    <w:p w14:paraId="53888138"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p>
    <w:p w14:paraId="36D2138A"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9. Bảo đảm quyền sở hữu tài sản</w:t>
      </w:r>
    </w:p>
    <w:p w14:paraId="344478F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Tài sản hợp pháp của nhà đầu tư không bị quốc hữu hóa hoặc bị tịch thu bằng biện pháp hành chính.</w:t>
      </w:r>
    </w:p>
    <w:p w14:paraId="41E066E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của pháp luật khác có liên quan.</w:t>
      </w:r>
    </w:p>
    <w:p w14:paraId="58D986D6"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10. Bảo đảm hoạt động đầu tư kinh doanh</w:t>
      </w:r>
    </w:p>
    <w:p w14:paraId="2C16996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1. Nhà nước không bắt buộc nhà đầu tư phải thực hiện những yêu cầu sau đây:</w:t>
      </w:r>
    </w:p>
    <w:p w14:paraId="7A08FB0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Ưu tiên mua, sử dụng hàng hóa, dịch vụ trong nước hoặc phải mua, sử dụng hàng hóa, dịch vụ từ nhà sản xuất hoặc cung ứng dịch vụ trong nước;</w:t>
      </w:r>
    </w:p>
    <w:p w14:paraId="4594501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1"/>
          <w:kern w:val="0"/>
          <w:sz w:val="28"/>
          <w:szCs w:val="28"/>
          <w:lang w:val="vi-VN"/>
          <w14:ligatures w14:val="none"/>
        </w:rPr>
      </w:pPr>
      <w:r w:rsidRPr="00850BC1">
        <w:rPr>
          <w:rFonts w:ascii="Times New Roman" w:eastAsia="Times New Roman" w:hAnsi="Times New Roman" w:cs="Times New Roman"/>
          <w:spacing w:val="-1"/>
          <w:kern w:val="0"/>
          <w:sz w:val="28"/>
          <w:szCs w:val="28"/>
          <w:lang w:val="vi-VN"/>
          <w14:ligatures w14:val="none"/>
        </w:rPr>
        <w:t>b) Xuất khẩu hàng hóa hoặc dịch vụ đạt một tỷ lệ nhất định; hạn chế số lượng, giá trị, loại hàng hóa và dịch vụ xuất khẩu hoặc sản xuất, cung ứng trong nước;</w:t>
      </w:r>
    </w:p>
    <w:p w14:paraId="65D1032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Nhập khẩu hàng hóa với số lượng và giá trị tương ứng với số lượng và giá trị hàng hóa xuất khẩu hoặc phải tự cân đối ngoại tệ từ nguồn xuất khẩu để đáp ứng nhu cầu nhập khẩu;</w:t>
      </w:r>
    </w:p>
    <w:p w14:paraId="1E73D57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Đạt được tỷ lệ nội địa hóa đối với hàng hóa sản xuất trong nước;</w:t>
      </w:r>
    </w:p>
    <w:p w14:paraId="5CD1740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Đạt được một mức độ hoặc giá trị nhất định trong hoạt động nghiên cứu và phát triển ở trong nước;</w:t>
      </w:r>
    </w:p>
    <w:p w14:paraId="6A5CE7B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e) Cung cấp hàng hóa, dịch vụ tại một địa điểm cụ thể ở trong nước hoặc nước ngoài;</w:t>
      </w:r>
    </w:p>
    <w:p w14:paraId="09313F2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g) Đặt trụ sở chính tại địa điểm theo yêu cầu của cơ quan nhà nước có thẩm quyền.</w:t>
      </w:r>
    </w:p>
    <w:p w14:paraId="41508A7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 </w:t>
      </w:r>
    </w:p>
    <w:p w14:paraId="49DBF1A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Chính phủ quy định chi tiết khoản 2 Điều này.</w:t>
      </w:r>
    </w:p>
    <w:p w14:paraId="15D1B2D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11. Bảo đảm quyền chuyển tài sản của nhà đầu tư ra nước ngoài</w:t>
      </w:r>
    </w:p>
    <w:p w14:paraId="28C7880D" w14:textId="77777777" w:rsidR="00850BC1" w:rsidRPr="00850BC1" w:rsidRDefault="00850BC1" w:rsidP="00850BC1">
      <w:pPr>
        <w:tabs>
          <w:tab w:val="left" w:pos="2410"/>
        </w:tabs>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Sau khi thực hiện đầy đủ nghĩa vụ tài chính đối với Nhà nước Việt Nam theo quy định của pháp luật, nhà đầu tư nước ngoài được chuyển ra nước ngoài các tài sản sau đây:</w:t>
      </w:r>
    </w:p>
    <w:p w14:paraId="09BB244E" w14:textId="77777777" w:rsidR="00850BC1" w:rsidRPr="00850BC1" w:rsidRDefault="00850BC1" w:rsidP="00850BC1">
      <w:pPr>
        <w:tabs>
          <w:tab w:val="left" w:pos="2410"/>
        </w:tabs>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Vốn đầu tư, các khoản thanh lý đầu tư;</w:t>
      </w:r>
    </w:p>
    <w:p w14:paraId="6B6C860C" w14:textId="77777777" w:rsidR="00850BC1" w:rsidRPr="00850BC1" w:rsidRDefault="00850BC1" w:rsidP="00850BC1">
      <w:pPr>
        <w:tabs>
          <w:tab w:val="left" w:pos="2410"/>
        </w:tabs>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Thu nhập từ hoạt động đầu tư kinh doanh;</w:t>
      </w:r>
    </w:p>
    <w:p w14:paraId="3D5F5FAA" w14:textId="77777777" w:rsidR="00850BC1" w:rsidRPr="00850BC1" w:rsidRDefault="00850BC1" w:rsidP="00850BC1">
      <w:pPr>
        <w:tabs>
          <w:tab w:val="left" w:pos="2410"/>
        </w:tabs>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Tiền và tài sản khác thuộc sở hữu hợp pháp của nhà đầu tư.</w:t>
      </w:r>
    </w:p>
    <w:p w14:paraId="0EE5C66A"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spacing w:val="-7"/>
          <w:kern w:val="0"/>
          <w:sz w:val="28"/>
          <w:szCs w:val="28"/>
          <w:lang w:val="sv-SE" w:eastAsia="x-none"/>
          <w14:ligatures w14:val="none"/>
        </w:rPr>
      </w:pPr>
      <w:r w:rsidRPr="00850BC1">
        <w:rPr>
          <w:rFonts w:ascii="Times New Roman Bold" w:eastAsia="Calibri" w:hAnsi="Times New Roman Bold" w:cs="Times New Roman"/>
          <w:b/>
          <w:bCs/>
          <w:spacing w:val="-7"/>
          <w:kern w:val="0"/>
          <w:sz w:val="28"/>
          <w:szCs w:val="28"/>
          <w:lang w:val="sv-SE" w:eastAsia="x-none"/>
          <w14:ligatures w14:val="none"/>
        </w:rPr>
        <w:t>Điều 12. Bảo đảm đầu tư kinh doanh trong trường hợp thay đổi pháp luật</w:t>
      </w:r>
    </w:p>
    <w:p w14:paraId="1FF99931" w14:textId="77777777" w:rsidR="00850BC1" w:rsidRPr="00850BC1" w:rsidRDefault="00850BC1" w:rsidP="00850BC1">
      <w:pPr>
        <w:tabs>
          <w:tab w:val="left" w:pos="2410"/>
        </w:tabs>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1. Trường hợp văn bản</w:t>
      </w:r>
      <w:r w:rsidRPr="00850BC1">
        <w:rPr>
          <w:rFonts w:ascii="Times New Roman" w:eastAsia="Times New Roman" w:hAnsi="Times New Roman" w:cs="Times New Roman"/>
          <w:kern w:val="0"/>
          <w:sz w:val="28"/>
          <w:szCs w:val="28"/>
          <w:lang w:val="sv-SE"/>
          <w14:ligatures w14:val="none"/>
        </w:rPr>
        <w:t xml:space="preserve"> quy phạm</w:t>
      </w:r>
      <w:r w:rsidRPr="00850BC1">
        <w:rPr>
          <w:rFonts w:ascii="Times New Roman" w:eastAsia="Times New Roman" w:hAnsi="Times New Roman" w:cs="Times New Roman"/>
          <w:kern w:val="0"/>
          <w:sz w:val="28"/>
          <w:szCs w:val="28"/>
          <w:lang w:val="vi-VN"/>
          <w14:ligatures w14:val="none"/>
        </w:rPr>
        <w:t xml:space="preserve"> pháp luật mới được ban hành quy định ưu đãi đầu tư mới, ưu đãi đầu tư cao hơn thì nhà đầu tư được hưởng ưu đãi đầu tư theo quy định của văn bản</w:t>
      </w:r>
      <w:r w:rsidRPr="00850BC1">
        <w:rPr>
          <w:rFonts w:ascii="Times New Roman" w:eastAsia="Times New Roman" w:hAnsi="Times New Roman" w:cs="Times New Roman"/>
          <w:kern w:val="0"/>
          <w:lang w:val="sv-SE"/>
          <w14:ligatures w14:val="none"/>
        </w:rPr>
        <w:t xml:space="preserve"> </w:t>
      </w:r>
      <w:r w:rsidRPr="00850BC1">
        <w:rPr>
          <w:rFonts w:ascii="Times New Roman" w:eastAsia="Times New Roman" w:hAnsi="Times New Roman" w:cs="Times New Roman"/>
          <w:kern w:val="0"/>
          <w:sz w:val="28"/>
          <w:szCs w:val="28"/>
          <w:lang w:val="vi-VN"/>
          <w14:ligatures w14:val="none"/>
        </w:rPr>
        <w:t xml:space="preserve">quy phạm pháp luật mới cho thời gian hưởng ưu đãi còn lại của dự án đầu tư, trừ ưu đãi đầu tư đặc biệt đối với dự án đầu tư thuộc trường hợp quy định tại điểm a khoản 5 Điều </w:t>
      </w:r>
      <w:r w:rsidRPr="00850BC1">
        <w:rPr>
          <w:rFonts w:ascii="Times New Roman" w:eastAsia="Times New Roman" w:hAnsi="Times New Roman" w:cs="Times New Roman"/>
          <w:kern w:val="0"/>
          <w:sz w:val="28"/>
          <w:szCs w:val="28"/>
          <w:lang w:val="sv-SE"/>
          <w14:ligatures w14:val="none"/>
        </w:rPr>
        <w:t xml:space="preserve">17 </w:t>
      </w:r>
      <w:r w:rsidRPr="00850BC1">
        <w:rPr>
          <w:rFonts w:ascii="Times New Roman" w:eastAsia="Times New Roman" w:hAnsi="Times New Roman" w:cs="Times New Roman"/>
          <w:kern w:val="0"/>
          <w:sz w:val="28"/>
          <w:szCs w:val="28"/>
          <w:lang w:val="vi-VN"/>
          <w14:ligatures w14:val="none"/>
        </w:rPr>
        <w:t>của Luật này.</w:t>
      </w:r>
    </w:p>
    <w:p w14:paraId="4576A79F" w14:textId="77777777" w:rsidR="00850BC1" w:rsidRPr="00850BC1" w:rsidRDefault="00850BC1" w:rsidP="00850BC1">
      <w:pPr>
        <w:tabs>
          <w:tab w:val="left" w:pos="2410"/>
        </w:tabs>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Trường hợp văn bản</w:t>
      </w:r>
      <w:r w:rsidRPr="00850BC1">
        <w:rPr>
          <w:rFonts w:ascii="Times New Roman" w:eastAsia="Times New Roman" w:hAnsi="Times New Roman" w:cs="Times New Roman"/>
          <w:kern w:val="0"/>
          <w:sz w:val="28"/>
          <w:szCs w:val="28"/>
          <w:lang w:val="sv-SE"/>
          <w14:ligatures w14:val="none"/>
        </w:rPr>
        <w:t xml:space="preserve"> quy phạm</w:t>
      </w:r>
      <w:r w:rsidRPr="00850BC1">
        <w:rPr>
          <w:rFonts w:ascii="Times New Roman" w:eastAsia="Times New Roman" w:hAnsi="Times New Roman" w:cs="Times New Roman"/>
          <w:kern w:val="0"/>
          <w:sz w:val="28"/>
          <w:szCs w:val="28"/>
          <w:lang w:val="vi-VN"/>
          <w14:ligatures w14:val="none"/>
        </w:rPr>
        <w:t xml:space="preserve">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14:paraId="740948C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Quy định tại khoản 2 Điều này không áp dụng trong trường hợp thay đổi quy định của văn bản quy phạm pháp luật vì lý do quốc phòng, an ninh quốc gia, trật tự, an toàn xã hội, đạo đức xã hội, sức khỏe của cộng đồng, bảo vệ môi trường.</w:t>
      </w:r>
    </w:p>
    <w:p w14:paraId="233A58E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Trường hợp nhà đầu tư không được tiếp tục áp dụng ưu đãi đầu tư theo quy định tại khoản 3 Điều này thì được xem xét, giải quyết bằng một hoặc một số biện pháp sau đây:</w:t>
      </w:r>
    </w:p>
    <w:p w14:paraId="107188F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Khấu trừ thiệt hại thực tế của nhà đầu tư vào thu nhập chịu thuế;</w:t>
      </w:r>
    </w:p>
    <w:p w14:paraId="6E9F0BB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Điều chỉnh mục tiêu hoạt động của dự án đầu tư;</w:t>
      </w:r>
    </w:p>
    <w:p w14:paraId="6690817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Hỗ trợ nhà đầu tư khắc phục thiệt hại.</w:t>
      </w:r>
    </w:p>
    <w:p w14:paraId="50C33E9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Đối với biện pháp bảo đảm đầu tư quy định tại khoản 4 Điều này, nhà đầu tư phải có yêu cầu bằng văn bản trong thời hạn 03 năm kể từ ngày văn bản</w:t>
      </w:r>
      <w:r w:rsidRPr="00850BC1">
        <w:rPr>
          <w:rFonts w:ascii="Times New Roman" w:eastAsia="Times New Roman" w:hAnsi="Times New Roman" w:cs="Times New Roman"/>
          <w:kern w:val="0"/>
          <w:lang w:val="vi-VN"/>
          <w14:ligatures w14:val="none"/>
        </w:rPr>
        <w:t xml:space="preserve"> </w:t>
      </w:r>
      <w:r w:rsidRPr="00850BC1">
        <w:rPr>
          <w:rFonts w:ascii="Times New Roman" w:eastAsia="Times New Roman" w:hAnsi="Times New Roman" w:cs="Times New Roman"/>
          <w:kern w:val="0"/>
          <w:sz w:val="28"/>
          <w:szCs w:val="28"/>
          <w:lang w:val="vi-VN"/>
          <w14:ligatures w14:val="none"/>
        </w:rPr>
        <w:t>quy phạm pháp luật mới có hiệu lực thi hành.</w:t>
      </w:r>
    </w:p>
    <w:p w14:paraId="6D4525EE"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13. Giải quyết tranh chấp trong hoạt động đầu tư kinh doanh</w:t>
      </w:r>
    </w:p>
    <w:p w14:paraId="10CD1E1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14:paraId="2807165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14:paraId="32F1E3B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Tranh chấp giữa các nhà đầu tư trong đó có ít nhất một bên là nhà đầu tư nước ngoài hoặc tổ chức kinh tế quy định tại các điểm a, b và c khoản 1 Điều 20 của Luật này được giải quyết thông qua một trong những cơ quan, tổ chức sau đây:</w:t>
      </w:r>
    </w:p>
    <w:p w14:paraId="04BA064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 Tòa án Việt Nam;</w:t>
      </w:r>
    </w:p>
    <w:p w14:paraId="6F90867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 Trọng tài Việt Nam;</w:t>
      </w:r>
    </w:p>
    <w:p w14:paraId="16849DC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 Trọng tài nước ngoài;</w:t>
      </w:r>
    </w:p>
    <w:p w14:paraId="78A523C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 Trọng tài quốc tế;</w:t>
      </w:r>
    </w:p>
    <w:p w14:paraId="725A25E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đ) Trọng tài do các bên tranh chấp thỏa thuận thành lập.</w:t>
      </w:r>
    </w:p>
    <w:p w14:paraId="076D6AD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14:paraId="0BA84BB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p>
    <w:p w14:paraId="526D7941"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Chương III</w:t>
      </w:r>
      <w:r w:rsidRPr="00850BC1">
        <w:rPr>
          <w:rFonts w:ascii="Times New Roman" w:eastAsia="Times New Roman" w:hAnsi="Times New Roman" w:cs="Times New Roman"/>
          <w:b/>
          <w:bCs/>
          <w:kern w:val="32"/>
          <w:sz w:val="28"/>
          <w:szCs w:val="28"/>
          <w:lang w:val="vi-VN" w:eastAsia="x-none"/>
          <w14:ligatures w14:val="none"/>
        </w:rPr>
        <w:br/>
        <w:t>ƯU ĐÃI VÀ HỖ TRỢ ĐẦU TƯ</w:t>
      </w:r>
    </w:p>
    <w:p w14:paraId="4CD1A148"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p>
    <w:p w14:paraId="21252BD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14. Ưu đãi đầu tư và hỗ trợ đầu tư</w:t>
      </w:r>
    </w:p>
    <w:p w14:paraId="2A10758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 Đối tượng được hưởng ưu đãi đầu tư bao gồm: </w:t>
      </w:r>
    </w:p>
    <w:p w14:paraId="547AB23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thuộc ngành, nghề ưu đãi đầu tư quy định tại Điều 15 của Luật này;</w:t>
      </w:r>
    </w:p>
    <w:p w14:paraId="021485F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Dự án đầu tư tại địa bàn ưu đãi đầu tư quy định tại Điều 15 của Luật này;</w:t>
      </w:r>
    </w:p>
    <w:p w14:paraId="6864D46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c) </w:t>
      </w:r>
      <w:bookmarkStart w:id="17" w:name="_Hlk214397667"/>
      <w:r w:rsidRPr="00850BC1">
        <w:rPr>
          <w:rFonts w:ascii="Times New Roman" w:eastAsia="Times New Roman" w:hAnsi="Times New Roman" w:cs="Times New Roman"/>
          <w:kern w:val="0"/>
          <w:sz w:val="28"/>
          <w:szCs w:val="28"/>
          <w:lang w:val="vi-VN"/>
          <w14:ligatures w14:val="none"/>
        </w:rPr>
        <w:t xml:space="preserve">Dự án đầu tư có quy mô vốn lớn, dự án đầu tư sử dụng nhiều lao động </w:t>
      </w:r>
      <w:bookmarkEnd w:id="17"/>
      <w:r w:rsidRPr="00850BC1">
        <w:rPr>
          <w:rFonts w:ascii="Times New Roman" w:eastAsia="Times New Roman" w:hAnsi="Times New Roman" w:cs="Times New Roman"/>
          <w:kern w:val="0"/>
          <w:sz w:val="28"/>
          <w:szCs w:val="28"/>
          <w:lang w:val="vi-VN"/>
          <w14:ligatures w14:val="none"/>
        </w:rPr>
        <w:t>hoặc dự án đầu tư trọng điểm, quan trọng quốc gia phù hợp với định hướng phát triển kinh tế - xã hội trong từng thời kỳ theo quy định của Chính phủ.</w:t>
      </w:r>
    </w:p>
    <w:p w14:paraId="7F34AA8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Hình thức ưu đãi đầu tư bao gồm:</w:t>
      </w:r>
    </w:p>
    <w:p w14:paraId="227E5E8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đãi khác theo quy định của pháp luật về thuế thu nhập doanh nghiệp;</w:t>
      </w:r>
    </w:p>
    <w:p w14:paraId="64FDFD8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Miễn thuế nhập khẩu đối với hàng hóa nhập khẩu để tạo tài sản cố định; nguyên liệu, vật tư, linh kiện nhập khẩu để sản xuất theo quy định của pháp luật về thuế xuất khẩu, thuế nhập khẩu;</w:t>
      </w:r>
    </w:p>
    <w:p w14:paraId="7EF4B1C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Miễn, giảm tiền sử dụng đất, tiền thuê đất, thuế sử dụng đất;</w:t>
      </w:r>
    </w:p>
    <w:p w14:paraId="0C55424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Khấu hao nhanh, tăng mức chi phí được trừ khi tính thu nhập chịu thuế;</w:t>
      </w:r>
    </w:p>
    <w:p w14:paraId="3DDBE0E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Hình thức ưu đãi đầu tư khác theo quy định của Chính phủ.</w:t>
      </w:r>
    </w:p>
    <w:p w14:paraId="374ED7B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Hình thức hỗ trợ đầu tư bao gồm:</w:t>
      </w:r>
    </w:p>
    <w:p w14:paraId="66B6D90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Hỗ trợ phát triển hệ thống kết cấu hạ tầng kỹ thuật, hạ tầng xã hội trong và ngoài hàng rào dự án đầu tư;</w:t>
      </w:r>
    </w:p>
    <w:p w14:paraId="0FB1C9C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Hỗ trợ đào tạo, phát triển nguồn nhân lực;</w:t>
      </w:r>
    </w:p>
    <w:p w14:paraId="32977D8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Hỗ trợ tín dụng;</w:t>
      </w:r>
    </w:p>
    <w:p w14:paraId="78B7D63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Hỗ trợ tiếp cận mặt bằng sản xuất, kinh doanh; hỗ trợ cơ sở sản xuất, kinh doanh di dời theo quyết định của cơ quan nhà nước có thẩm quyền;</w:t>
      </w:r>
    </w:p>
    <w:p w14:paraId="3FA2204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Hỗ trợ khoa học, kỹ thuật, chuyển giao công nghệ;</w:t>
      </w:r>
    </w:p>
    <w:p w14:paraId="49BDEA7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e) Hỗ trợ phát triển thị trường, cung cấp thông tin;</w:t>
      </w:r>
    </w:p>
    <w:p w14:paraId="15D97FF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g) Hỗ trợ nghiên cứu và phát triển</w:t>
      </w:r>
      <w:r w:rsidRPr="00850BC1">
        <w:rPr>
          <w:rFonts w:ascii="Times New Roman" w:eastAsia="Times New Roman" w:hAnsi="Times New Roman" w:cs="Times New Roman"/>
          <w:bCs/>
          <w:kern w:val="0"/>
          <w:sz w:val="28"/>
          <w:szCs w:val="28"/>
          <w:lang w:val="vi-VN"/>
          <w14:ligatures w14:val="none"/>
        </w:rPr>
        <w:t>;</w:t>
      </w:r>
    </w:p>
    <w:p w14:paraId="540E4C2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h) Hỗ trợ chuyển đổi xanh, giảm phát thải, thích ứng biến đổi khí hậu và chuyển đổi số;</w:t>
      </w:r>
    </w:p>
    <w:p w14:paraId="438BEA2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i) Hình thức hỗ trợ đầu tư khác theo quy định của Chính phủ.</w:t>
      </w:r>
    </w:p>
    <w:p w14:paraId="69A1C0C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spacing w:val="-3"/>
          <w:kern w:val="0"/>
          <w:sz w:val="26"/>
          <w:szCs w:val="26"/>
          <w:lang w:val="vi-VN"/>
          <w14:ligatures w14:val="none"/>
        </w:rPr>
      </w:pPr>
      <w:r w:rsidRPr="00850BC1">
        <w:rPr>
          <w:rFonts w:ascii="Times New Roman" w:eastAsia="Times New Roman" w:hAnsi="Times New Roman" w:cs="Times New Roman"/>
          <w:spacing w:val="-3"/>
          <w:kern w:val="0"/>
          <w:sz w:val="28"/>
          <w:szCs w:val="28"/>
          <w:lang w:val="vi-VN"/>
          <w14:ligatures w14:val="none"/>
        </w:rPr>
        <w:t xml:space="preserve">4. Căn cứ định hướng phát triển kinh tế - xã hội và khả năng cân đối ngân sách nhà nước trong từng thời kỳ, Chính phủ quy định chi tiết các hình thức hỗ trợ đầu tư quy định tại khoản 3 Điều này đối với doanh nghiệp công nghệ cao, doanh nghiệp khoa học và công nghệ, tổ chức khoa học và công nghệ, doanh nghiệp đầu tư vào nông nghiệp, nông thôn, doanh nghiệp đầu tư vào giáo dục và y tế, phổ biến pháp luật, doanh nghiệp trực tiếp phục vụ quốc phòng, an ninh và </w:t>
      </w:r>
      <w:bookmarkStart w:id="18" w:name="_Hlk214400093"/>
      <w:r w:rsidRPr="00850BC1">
        <w:rPr>
          <w:rFonts w:ascii="Times New Roman" w:eastAsia="Times New Roman" w:hAnsi="Times New Roman" w:cs="Times New Roman"/>
          <w:spacing w:val="-3"/>
          <w:kern w:val="0"/>
          <w:sz w:val="28"/>
          <w:szCs w:val="28"/>
          <w:lang w:val="vi-VN"/>
          <w14:ligatures w14:val="none"/>
        </w:rPr>
        <w:t>các đối tượng khác</w:t>
      </w:r>
      <w:bookmarkEnd w:id="18"/>
      <w:r w:rsidRPr="00850BC1">
        <w:rPr>
          <w:rFonts w:ascii="Times New Roman" w:eastAsia="Times New Roman" w:hAnsi="Times New Roman" w:cs="Times New Roman"/>
          <w:spacing w:val="-3"/>
          <w:kern w:val="0"/>
          <w:sz w:val="28"/>
          <w:szCs w:val="28"/>
          <w:lang w:val="vi-VN"/>
          <w14:ligatures w14:val="none"/>
        </w:rPr>
        <w:t>.</w:t>
      </w:r>
    </w:p>
    <w:p w14:paraId="7D6DE63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 xml:space="preserve">5. Ưu đãi đầu tư được áp dụng đối với dự án đầu tư mới và dự án đầu tư mở rộng. </w:t>
      </w:r>
    </w:p>
    <w:p w14:paraId="7C24B35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6. Mức ưu đãi cụ thể đối với từng loại ưu đãi đầu tư được áp dụng theo quy định của pháp luật về thuế, kế toán và đất đai.</w:t>
      </w:r>
    </w:p>
    <w:p w14:paraId="27015D8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7. Ưu đãi đầu tư quy định tại điểm b khoản 1 Điều này không áp dụng đối với các dự án đầu tư sau đây:</w:t>
      </w:r>
    </w:p>
    <w:p w14:paraId="7A6E228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khai thác khoáng sản</w:t>
      </w:r>
      <w:r w:rsidRPr="00850BC1">
        <w:rPr>
          <w:rFonts w:ascii="Times New Roman" w:eastAsia="Times New Roman" w:hAnsi="Times New Roman" w:cs="Times New Roman"/>
          <w:kern w:val="0"/>
          <w:lang w:val="vi-VN"/>
          <w14:ligatures w14:val="none"/>
        </w:rPr>
        <w:t xml:space="preserve"> </w:t>
      </w:r>
      <w:r w:rsidRPr="00850BC1">
        <w:rPr>
          <w:rFonts w:ascii="Times New Roman" w:eastAsia="Times New Roman" w:hAnsi="Times New Roman" w:cs="Times New Roman"/>
          <w:kern w:val="0"/>
          <w:sz w:val="28"/>
          <w:szCs w:val="28"/>
          <w:lang w:val="vi-VN"/>
          <w14:ligatures w14:val="none"/>
        </w:rPr>
        <w:t xml:space="preserve">theo quy định của pháp luật về địa chất và khoáng sản; </w:t>
      </w:r>
    </w:p>
    <w:p w14:paraId="6E2F024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Dự án đầu tư sản xuất, kinh doanh hàng hóa, dịch vụ thuộc đối tượng chịu thuế tiêu thụ đặc biệt theo quy định của Luật Thuế tiêu thụ đặc biệt, trừ dự án sản xuất ô tô, tàu bay, du thuyền;</w:t>
      </w:r>
    </w:p>
    <w:p w14:paraId="1C78815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c) Dự án đầu tư xây dựng nhà ở thương mại theo quy định của pháp luật về nhà ở.</w:t>
      </w:r>
    </w:p>
    <w:p w14:paraId="5605DA9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8. </w:t>
      </w:r>
      <w:bookmarkStart w:id="19" w:name="_Hlk42524474"/>
      <w:r w:rsidRPr="00850BC1">
        <w:rPr>
          <w:rFonts w:ascii="Times New Roman" w:eastAsia="Times New Roman" w:hAnsi="Times New Roman" w:cs="Times New Roman"/>
          <w:kern w:val="0"/>
          <w:sz w:val="28"/>
          <w:szCs w:val="28"/>
          <w:lang w:val="vi-VN"/>
          <w14:ligatures w14:val="none"/>
        </w:rPr>
        <w:t>Ưu đãi đầu tư được áp dụng có thời hạn và trên cơ sở kết quả thực hiện dự án của nhà đầu tư. Nhà đầu tư phải đáp ứng điều kiện hưởng ưu đãi theo quy định của pháp luật trong thời gian hưởng ưu đãi đầu tư.</w:t>
      </w:r>
      <w:bookmarkEnd w:id="19"/>
    </w:p>
    <w:p w14:paraId="399EB3D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9. Dự án đầu tư đáp ứng điều kiện hưởng các mức ưu đãi đầu tư khác nhau, bao gồm cả ưu đãi đầu tư theo quy định tại Điều 17 của Luật này thì được áp dụng mức ưu đãi đầu tư cao nhất.</w:t>
      </w:r>
    </w:p>
    <w:p w14:paraId="1866C7D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10. Chính phủ quy định chi tiết Điều này.</w:t>
      </w:r>
    </w:p>
    <w:p w14:paraId="3A0CDFB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15. Ngành, nghề ưu đãi đầu tư và địa bàn ưu đãi đầu tư</w:t>
      </w:r>
    </w:p>
    <w:p w14:paraId="1AF039B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Ngành, nghề ưu đãi đầu tư là các ngành, nghề được ưu tiên thu hút đầu tư để thực hiện các mục tiêu sau đây:</w:t>
      </w:r>
    </w:p>
    <w:p w14:paraId="0CE2019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Phát triển khoa học, công nghệ, đổi mới sáng tạo, chuyển đổi số, công nghiệp công nghệ số và công nghiệp bán dẫn;</w:t>
      </w:r>
    </w:p>
    <w:p w14:paraId="5563998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20" w:name="_Hlk209616122"/>
      <w:r w:rsidRPr="00850BC1">
        <w:rPr>
          <w:rFonts w:ascii="Times New Roman" w:eastAsia="Times New Roman" w:hAnsi="Times New Roman" w:cs="Times New Roman"/>
          <w:kern w:val="0"/>
          <w:sz w:val="28"/>
          <w:szCs w:val="28"/>
          <w:lang w:val="vi-VN"/>
          <w14:ligatures w14:val="none"/>
        </w:rPr>
        <w:t>b) Phát triển kinh tế xanh, kinh tế tuần hoàn, kinh tế chia sẻ, kinh tế số, phát triển các mô hình kinh tế mới;</w:t>
      </w:r>
    </w:p>
    <w:bookmarkEnd w:id="20"/>
    <w:p w14:paraId="6904C4A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c) Phát triển cụm liên kết ngành, chuỗi giá trị, thu hút đầu tư quản trị hiện đại, có giá trị gia tăng cao, có tác động lan toả, kết nối chuỗi sản xuất và cung ứng toàn cầu; </w:t>
      </w:r>
    </w:p>
    <w:p w14:paraId="76FA006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21" w:name="_Hlk209616133"/>
      <w:r w:rsidRPr="00850BC1">
        <w:rPr>
          <w:rFonts w:ascii="Times New Roman" w:eastAsia="Times New Roman" w:hAnsi="Times New Roman" w:cs="Times New Roman"/>
          <w:kern w:val="0"/>
          <w:sz w:val="28"/>
          <w:szCs w:val="28"/>
          <w:lang w:val="vi-VN"/>
          <w14:ligatures w14:val="none"/>
        </w:rPr>
        <w:t xml:space="preserve">d) </w:t>
      </w:r>
      <w:bookmarkStart w:id="22" w:name="_Hlk214403935"/>
      <w:r w:rsidRPr="00850BC1">
        <w:rPr>
          <w:rFonts w:ascii="Times New Roman" w:eastAsia="Times New Roman" w:hAnsi="Times New Roman" w:cs="Times New Roman"/>
          <w:kern w:val="0"/>
          <w:sz w:val="28"/>
          <w:szCs w:val="28"/>
          <w:lang w:val="vi-VN"/>
          <w14:ligatures w14:val="none"/>
        </w:rPr>
        <w:t>Phát triển năng lượng tái tạo, năng lượng mới, năng lượng sạch; bảo đảm an ninh năng lượng quốc gia</w:t>
      </w:r>
      <w:bookmarkEnd w:id="22"/>
      <w:r w:rsidRPr="00850BC1">
        <w:rPr>
          <w:rFonts w:ascii="Times New Roman" w:eastAsia="Times New Roman" w:hAnsi="Times New Roman" w:cs="Times New Roman"/>
          <w:kern w:val="0"/>
          <w:sz w:val="28"/>
          <w:szCs w:val="28"/>
          <w:lang w:val="vi-VN"/>
          <w14:ligatures w14:val="none"/>
        </w:rPr>
        <w:t>;</w:t>
      </w:r>
    </w:p>
    <w:bookmarkEnd w:id="21"/>
    <w:p w14:paraId="6FED79C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đ) Phát triển nông nghiệp, lâm nghiệp; bảo vệ môi trường, tài nguyên thiên nhiên, kinh tế biển; </w:t>
      </w:r>
    </w:p>
    <w:p w14:paraId="0465C0E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e) </w:t>
      </w:r>
      <w:bookmarkStart w:id="23" w:name="_Hlk209616197"/>
      <w:r w:rsidRPr="00850BC1">
        <w:rPr>
          <w:rFonts w:ascii="Times New Roman" w:eastAsia="Times New Roman" w:hAnsi="Times New Roman" w:cs="Times New Roman"/>
          <w:kern w:val="0"/>
          <w:sz w:val="28"/>
          <w:szCs w:val="28"/>
          <w:lang w:val="vi-VN"/>
          <w14:ligatures w14:val="none"/>
        </w:rPr>
        <w:t xml:space="preserve">Xây dựng và phát triển kết cấu hạ tầng; </w:t>
      </w:r>
      <w:bookmarkEnd w:id="23"/>
    </w:p>
    <w:p w14:paraId="4EA6304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g) Phát triển sự nghiệp giáo dục, đào tạo, y tế, thể dục, </w:t>
      </w:r>
      <w:bookmarkStart w:id="24" w:name="_Hlk214402982"/>
      <w:r w:rsidRPr="00850BC1">
        <w:rPr>
          <w:rFonts w:ascii="Times New Roman" w:eastAsia="Times New Roman" w:hAnsi="Times New Roman" w:cs="Times New Roman"/>
          <w:kern w:val="0"/>
          <w:sz w:val="28"/>
          <w:szCs w:val="28"/>
          <w:lang w:val="vi-VN"/>
          <w14:ligatures w14:val="none"/>
        </w:rPr>
        <w:t>thể thao thành tích cao và văn hóa dân tộc</w:t>
      </w:r>
      <w:bookmarkEnd w:id="24"/>
      <w:r w:rsidRPr="00850BC1">
        <w:rPr>
          <w:rFonts w:ascii="Times New Roman" w:eastAsia="Times New Roman" w:hAnsi="Times New Roman" w:cs="Times New Roman"/>
          <w:kern w:val="0"/>
          <w:sz w:val="28"/>
          <w:szCs w:val="28"/>
          <w:lang w:val="vi-VN"/>
          <w14:ligatures w14:val="none"/>
        </w:rPr>
        <w:t xml:space="preserve">; </w:t>
      </w:r>
    </w:p>
    <w:p w14:paraId="58966C1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h) Phát triển công nghiệp hóa chất trọng điểm, cơ khí trọng điểm và công nghiệp hỗ trợ; phát triển công nghiệp dược;</w:t>
      </w:r>
    </w:p>
    <w:p w14:paraId="1DBD312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i) Thực hiện các mục tiêu khác theo quy định của Chính phủ.</w:t>
      </w:r>
    </w:p>
    <w:p w14:paraId="7E128E1C" w14:textId="77777777" w:rsidR="00850BC1" w:rsidRPr="00850BC1" w:rsidRDefault="00850BC1" w:rsidP="00850BC1">
      <w:pPr>
        <w:keepNext/>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Địa bàn ưu đãi đầu tư bao gồm:</w:t>
      </w:r>
    </w:p>
    <w:p w14:paraId="28E2C12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a) Địa bàn có điều kiện kinh tế - xã hội khó khăn, địa bàn có điều kiện kinh tế - xã hội đặc biệt khó khăn; </w:t>
      </w:r>
    </w:p>
    <w:p w14:paraId="1E19E90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b) </w:t>
      </w:r>
      <w:bookmarkStart w:id="25" w:name="_Hlk209616846"/>
      <w:r w:rsidRPr="00850BC1">
        <w:rPr>
          <w:rFonts w:ascii="Times New Roman" w:eastAsia="Times New Roman" w:hAnsi="Times New Roman" w:cs="Times New Roman"/>
          <w:kern w:val="0"/>
          <w:sz w:val="28"/>
          <w:szCs w:val="28"/>
          <w:lang w:val="vi-VN"/>
          <w14:ligatures w14:val="none"/>
        </w:rPr>
        <w:t>Khu công nghiệp, cụm công nghiệp, khu chế xuất, khu công nghệ cao, khu nông nghiệp ứng dụng công nghệ cao, khu công nghệ số tập trung, khu thương mại tự do, trung tâm tài chính quốc tế, khu kinh tế.</w:t>
      </w:r>
      <w:bookmarkEnd w:id="25"/>
    </w:p>
    <w:p w14:paraId="630DEA9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 xml:space="preserve">3. Căn cứ ngành, nghề, địa bàn ưu đãi đầu tư quy định tại khoản 1 và khoản 2 </w:t>
      </w:r>
      <w:r w:rsidRPr="00850BC1">
        <w:rPr>
          <w:rFonts w:ascii="Times New Roman" w:eastAsia="Times New Roman" w:hAnsi="Times New Roman" w:cs="Times New Roman"/>
          <w:kern w:val="0"/>
          <w:sz w:val="28"/>
          <w:szCs w:val="28"/>
          <w:lang w:val="vi-VN"/>
          <w14:ligatures w14:val="none"/>
        </w:rPr>
        <w:t>Điều này, Chính phủ ban hành, sửa đổi, bổ sung Danh mục ngành, nghề ưu đãi đầu tư và Danh mục địa bàn ưu đãi đầu tư; xác định ngành, nghề đặc biệt ưu đãi đầu tư trong Danh mục ngành, nghề ưu đãi đầu tư.</w:t>
      </w:r>
    </w:p>
    <w:p w14:paraId="27EE7BE7"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16. Quỹ Hỗ trợ đầu tư</w:t>
      </w:r>
    </w:p>
    <w:p w14:paraId="031411D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shd w:val="clear" w:color="auto" w:fill="FFFFFF"/>
          <w:lang w:val="sv-SE"/>
          <w14:ligatures w14:val="none"/>
        </w:rPr>
      </w:pPr>
      <w:r w:rsidRPr="00850BC1">
        <w:rPr>
          <w:rFonts w:ascii="Times New Roman" w:eastAsia="Times New Roman" w:hAnsi="Times New Roman" w:cs="Times New Roman"/>
          <w:kern w:val="0"/>
          <w:sz w:val="28"/>
          <w:szCs w:val="28"/>
          <w:shd w:val="clear" w:color="auto" w:fill="FFFFFF"/>
          <w:lang w:val="sv-SE"/>
          <w14:ligatures w14:val="none"/>
        </w:rPr>
        <w:t xml:space="preserve">1. Chính phủ thành lập Quỹ Hỗ trợ đầu tư để ổn định môi trường đầu tư, khuyến khích, thu hút nhà đầu tư chiến lược, tập đoàn đa quốc gia và hỗ trợ doanh nghiệp trong nước đối với một số lĩnh vực cần khuyến khích đầu tư. </w:t>
      </w:r>
    </w:p>
    <w:p w14:paraId="33FDB63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hd w:val="clear" w:color="auto" w:fill="FFFFFF"/>
          <w:lang w:val="sv-SE"/>
          <w14:ligatures w14:val="none"/>
        </w:rP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14:paraId="2744CDB4"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17. Ưu đãi và hỗ trợ đầu tư đặc biệt</w:t>
      </w:r>
    </w:p>
    <w:p w14:paraId="15943BD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Chính phủ quy định việc áp dụng ưu đãi, hỗ trợ</w:t>
      </w:r>
      <w:r w:rsidRPr="00850BC1">
        <w:rPr>
          <w:rFonts w:ascii="Times New Roman" w:eastAsia="Times New Roman" w:hAnsi="Times New Roman" w:cs="Times New Roman"/>
          <w:i/>
          <w:kern w:val="0"/>
          <w:sz w:val="28"/>
          <w:szCs w:val="28"/>
          <w:lang w:val="sv-SE"/>
          <w14:ligatures w14:val="none"/>
        </w:rPr>
        <w:t xml:space="preserve"> </w:t>
      </w:r>
      <w:r w:rsidRPr="00850BC1">
        <w:rPr>
          <w:rFonts w:ascii="Times New Roman" w:eastAsia="Times New Roman" w:hAnsi="Times New Roman" w:cs="Times New Roman"/>
          <w:kern w:val="0"/>
          <w:sz w:val="28"/>
          <w:szCs w:val="28"/>
          <w:lang w:val="sv-SE"/>
          <w14:ligatures w14:val="none"/>
        </w:rPr>
        <w:t xml:space="preserve">đầu tư đặc biệt nhằm khuyến khích phát triển một số dự án đầu tư có tác động lớn đến phát triển kinh tế - xã hội.  </w:t>
      </w:r>
    </w:p>
    <w:p w14:paraId="72C7C16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Đối tượng áp dụng ưu đãi, hỗ trợ đầu tư đặc biệt quy định tại khoản 1 Điều này bao gồm:</w:t>
      </w:r>
    </w:p>
    <w:p w14:paraId="7454602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 xml:space="preserve">a) </w:t>
      </w:r>
      <w:bookmarkStart w:id="26" w:name="_Hlk214404858"/>
      <w:r w:rsidRPr="00850BC1">
        <w:rPr>
          <w:rFonts w:ascii="Times New Roman" w:eastAsia="Times New Roman" w:hAnsi="Times New Roman" w:cs="Times New Roman"/>
          <w:kern w:val="0"/>
          <w:sz w:val="28"/>
          <w:szCs w:val="28"/>
          <w:lang w:val="sv-SE"/>
          <w14:ligatures w14:val="none"/>
        </w:rPr>
        <w:t xml:space="preserve">Dự án đầu tư thành lập mới (bao gồm cả việc mở rộng dự án thành lập mới đó) </w:t>
      </w:r>
      <w:bookmarkEnd w:id="26"/>
      <w:r w:rsidRPr="00850BC1">
        <w:rPr>
          <w:rFonts w:ascii="Times New Roman" w:eastAsia="Times New Roman" w:hAnsi="Times New Roman" w:cs="Times New Roman"/>
          <w:kern w:val="0"/>
          <w:sz w:val="28"/>
          <w:szCs w:val="28"/>
          <w:lang w:val="sv-SE"/>
          <w14:ligatures w14:val="none"/>
        </w:rPr>
        <w:t>các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sv-SE"/>
          <w14:ligatures w14:val="none"/>
        </w:rPr>
        <w:t>công nghệ chiến lược theo quyết định của Thủ tướng Chính phủ có quy mô vốn đầu tư và</w:t>
      </w:r>
      <w:r w:rsidRPr="00850BC1">
        <w:rPr>
          <w:rFonts w:ascii="Times New Roman" w:eastAsia="Times New Roman" w:hAnsi="Times New Roman" w:cs="Times New Roman"/>
          <w:kern w:val="0"/>
          <w:sz w:val="28"/>
          <w:szCs w:val="28"/>
          <w:lang w:val="vi-VN"/>
          <w14:ligatures w14:val="none"/>
        </w:rPr>
        <w:t xml:space="preserve"> thời hạn giải ngân vốn đầu tư theo quy định của Chính phủ</w:t>
      </w:r>
      <w:r w:rsidRPr="00850BC1">
        <w:rPr>
          <w:rFonts w:ascii="Times New Roman" w:eastAsia="Times New Roman" w:hAnsi="Times New Roman" w:cs="Times New Roman"/>
          <w:kern w:val="0"/>
          <w:sz w:val="28"/>
          <w:szCs w:val="28"/>
          <w:lang w:val="sv-SE"/>
          <w14:ligatures w14:val="none"/>
        </w:rPr>
        <w:t>; trung tâm đổi mới sáng tạo quốc gia được thành lập theo quyết định của Thủ tướng Chính phủ;</w:t>
      </w:r>
    </w:p>
    <w:p w14:paraId="63F9347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spacing w:val="-3"/>
          <w:kern w:val="0"/>
          <w:sz w:val="28"/>
          <w:szCs w:val="28"/>
          <w:lang w:val="sv-SE"/>
          <w14:ligatures w14:val="none"/>
        </w:rPr>
        <w:t>b</w:t>
      </w:r>
      <w:r w:rsidRPr="00850BC1">
        <w:rPr>
          <w:rFonts w:ascii="Times New Roman" w:eastAsia="Times New Roman" w:hAnsi="Times New Roman" w:cs="Times New Roman"/>
          <w:spacing w:val="-3"/>
          <w:kern w:val="0"/>
          <w:sz w:val="28"/>
          <w:szCs w:val="28"/>
          <w:lang w:val="vi-VN"/>
          <w14:ligatures w14:val="none"/>
        </w:rPr>
        <w:t>)</w:t>
      </w:r>
      <w:r w:rsidRPr="00850BC1">
        <w:rPr>
          <w:rFonts w:ascii="Times New Roman" w:eastAsia="Times New Roman" w:hAnsi="Times New Roman" w:cs="Times New Roman"/>
          <w:spacing w:val="-3"/>
          <w:kern w:val="0"/>
          <w:sz w:val="28"/>
          <w:szCs w:val="28"/>
          <w:lang w:val="sv-SE"/>
          <w14:ligatures w14:val="none"/>
        </w:rPr>
        <w:t xml:space="preserve"> Dự án đầu tư sản xuất sản phẩm công nghệ số trọng điểm, dự án nghiên cứu</w:t>
      </w:r>
      <w:r w:rsidRPr="00850BC1">
        <w:rPr>
          <w:rFonts w:ascii="Times New Roman" w:eastAsia="Times New Roman" w:hAnsi="Times New Roman" w:cs="Times New Roman"/>
          <w:kern w:val="0"/>
          <w:sz w:val="28"/>
          <w:szCs w:val="28"/>
          <w:lang w:val="sv-SE"/>
          <w14:ligatures w14:val="none"/>
        </w:rPr>
        <w:t xml:space="preserve"> và phát triển, thiết kế, sản xuất, đóng gói, kiểm thử chip bán dẫn, dự án xây dựng trung tâm dữ liệu trí tuệ nhân tạo theo pháp luật về công nghiệp công nghệ số có </w:t>
      </w:r>
      <w:bookmarkStart w:id="27" w:name="_Hlk214404326"/>
      <w:r w:rsidRPr="00850BC1">
        <w:rPr>
          <w:rFonts w:ascii="Times New Roman" w:eastAsia="Times New Roman" w:hAnsi="Times New Roman" w:cs="Times New Roman"/>
          <w:kern w:val="0"/>
          <w:sz w:val="28"/>
          <w:szCs w:val="28"/>
          <w:lang w:val="sv-SE"/>
          <w14:ligatures w14:val="none"/>
        </w:rPr>
        <w:t>quy mô vốn đầu tư và</w:t>
      </w:r>
      <w:r w:rsidRPr="00850BC1">
        <w:rPr>
          <w:rFonts w:ascii="Times New Roman" w:eastAsia="Times New Roman" w:hAnsi="Times New Roman" w:cs="Times New Roman"/>
          <w:kern w:val="0"/>
          <w:sz w:val="28"/>
          <w:szCs w:val="28"/>
          <w:lang w:val="vi-VN"/>
          <w14:ligatures w14:val="none"/>
        </w:rPr>
        <w:t xml:space="preserve"> thời hạn giải ngân vốn đầu tư </w:t>
      </w:r>
      <w:bookmarkEnd w:id="27"/>
      <w:r w:rsidRPr="00850BC1">
        <w:rPr>
          <w:rFonts w:ascii="Times New Roman" w:eastAsia="Times New Roman" w:hAnsi="Times New Roman" w:cs="Times New Roman"/>
          <w:kern w:val="0"/>
          <w:sz w:val="28"/>
          <w:szCs w:val="28"/>
          <w:lang w:val="vi-VN"/>
          <w14:ligatures w14:val="none"/>
        </w:rPr>
        <w:t>theo quy định của Chính phủ</w:t>
      </w:r>
      <w:r w:rsidRPr="00850BC1">
        <w:rPr>
          <w:rFonts w:ascii="Times New Roman" w:eastAsia="Times New Roman" w:hAnsi="Times New Roman" w:cs="Times New Roman"/>
          <w:kern w:val="0"/>
          <w:sz w:val="28"/>
          <w:szCs w:val="28"/>
          <w:lang w:val="sv-SE"/>
          <w14:ligatures w14:val="none"/>
        </w:rPr>
        <w:t>;</w:t>
      </w:r>
    </w:p>
    <w:p w14:paraId="6A5FC9D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sv-SE"/>
          <w14:ligatures w14:val="none"/>
        </w:rPr>
        <w:t>c</w:t>
      </w:r>
      <w:r w:rsidRPr="00850BC1">
        <w:rPr>
          <w:rFonts w:ascii="Times New Roman" w:eastAsia="Times New Roman" w:hAnsi="Times New Roman" w:cs="Times New Roman"/>
          <w:kern w:val="0"/>
          <w:sz w:val="28"/>
          <w:szCs w:val="28"/>
          <w:lang w:val="vi-VN"/>
          <w14:ligatures w14:val="none"/>
        </w:rPr>
        <w:t>)</w:t>
      </w:r>
      <w:r w:rsidRPr="00850BC1">
        <w:rPr>
          <w:rFonts w:ascii="Times New Roman" w:eastAsia="Times New Roman" w:hAnsi="Times New Roman" w:cs="Times New Roman"/>
          <w:kern w:val="0"/>
          <w:sz w:val="28"/>
          <w:szCs w:val="28"/>
          <w:lang w:val="sv-SE"/>
          <w14:ligatures w14:val="none"/>
        </w:rPr>
        <w:t xml:space="preserve"> Dự án đầu tư khác (bao gồm dự án đầu tư mới và dự án đầu tư mở rộng) thuộc ngành, nghề đặc biệt ưu đãi đầu tư có quy mô vốn đầu tư và</w:t>
      </w:r>
      <w:r w:rsidRPr="00850BC1">
        <w:rPr>
          <w:rFonts w:ascii="Times New Roman" w:eastAsia="Times New Roman" w:hAnsi="Times New Roman" w:cs="Times New Roman"/>
          <w:kern w:val="0"/>
          <w:sz w:val="28"/>
          <w:szCs w:val="28"/>
          <w:lang w:val="vi-VN"/>
          <w14:ligatures w14:val="none"/>
        </w:rPr>
        <w:t xml:space="preserve"> thời hạn giải ngân vốn đầu tư theo quy định của Chính phủ</w:t>
      </w:r>
      <w:r w:rsidRPr="00850BC1">
        <w:rPr>
          <w:rFonts w:ascii="Times New Roman" w:eastAsia="Times New Roman" w:hAnsi="Times New Roman" w:cs="Times New Roman"/>
          <w:kern w:val="0"/>
          <w:sz w:val="28"/>
          <w:szCs w:val="28"/>
          <w:lang w:val="sv-SE"/>
          <w14:ligatures w14:val="none"/>
        </w:rPr>
        <w:t>.</w:t>
      </w:r>
      <w:r w:rsidRPr="00850BC1">
        <w:rPr>
          <w:rFonts w:ascii="Times New Roman" w:eastAsia="Times New Roman" w:hAnsi="Times New Roman" w:cs="Times New Roman"/>
          <w:kern w:val="0"/>
          <w:sz w:val="28"/>
          <w:szCs w:val="28"/>
          <w:lang w:val="vi-VN"/>
          <w14:ligatures w14:val="none"/>
        </w:rPr>
        <w:t xml:space="preserve"> </w:t>
      </w:r>
    </w:p>
    <w:p w14:paraId="77D052C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Mức ưu đãi và thời hạn áp dụng ưu đãi đặc biệt thực hiện theo quy định của Luật Thuế thu nhập doanh nghiệp và pháp luật về đất đai.</w:t>
      </w:r>
    </w:p>
    <w:p w14:paraId="0E04127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Hỗ trợ đầu tư đặc biệt được thực hiện theo các hình thức quy định tại khoản 3 Điều 14 của Luật này.</w:t>
      </w:r>
    </w:p>
    <w:p w14:paraId="4D45B41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Ưu đãi, hỗ trợ đầu tư đặc biệt quy định tại Điều này không áp dụng đối với các trường hợp sau đây:</w:t>
      </w:r>
    </w:p>
    <w:p w14:paraId="061B24D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a) Dự án đầu tư đã được cấp Giấy chứng nhận đầu tư, Giấy chứng nhận đăng ký đầu tư hoặc quyết định chủ trương đầu tư trước ngày Luật này có hiệu lực thi hành;</w:t>
      </w:r>
    </w:p>
    <w:p w14:paraId="5A61D67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Dự án đầu tư quy định tại khoản 7 Điều 14 của Luật này.</w:t>
      </w:r>
    </w:p>
    <w:p w14:paraId="766DD5E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6. Thủ tướng Chính phủ quyết định áp dụng các ưu đãi đầu tư khác trong trường hợp cần khuyến khích phát triển một dự án đầu tư đặc biệt quan trọng hoặc đơn vị hành chính - kinh tế đặc biệt.</w:t>
      </w:r>
    </w:p>
    <w:p w14:paraId="6EB38848" w14:textId="77777777" w:rsidR="00850BC1" w:rsidRPr="00850BC1" w:rsidRDefault="00850BC1" w:rsidP="00850BC1">
      <w:pPr>
        <w:spacing w:after="0" w:line="240" w:lineRule="auto"/>
        <w:ind w:firstLine="720"/>
        <w:jc w:val="both"/>
        <w:rPr>
          <w:rFonts w:ascii="Times New Roman" w:eastAsia="Times New Roman" w:hAnsi="Times New Roman" w:cs="Times New Roman"/>
          <w:kern w:val="0"/>
          <w:sz w:val="22"/>
          <w:szCs w:val="22"/>
          <w:lang w:val="vi-VN"/>
          <w14:ligatures w14:val="none"/>
        </w:rPr>
      </w:pPr>
    </w:p>
    <w:p w14:paraId="7880271E"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Chương IV</w:t>
      </w:r>
      <w:r w:rsidRPr="00850BC1">
        <w:rPr>
          <w:rFonts w:ascii="Times New Roman" w:eastAsia="Times New Roman" w:hAnsi="Times New Roman" w:cs="Times New Roman"/>
          <w:b/>
          <w:bCs/>
          <w:kern w:val="32"/>
          <w:sz w:val="28"/>
          <w:szCs w:val="28"/>
          <w:lang w:val="vi-VN" w:eastAsia="x-none"/>
          <w14:ligatures w14:val="none"/>
        </w:rPr>
        <w:br/>
        <w:t>HOẠT ĐỘNG ĐẦU TƯ TẠI VIỆT NAM</w:t>
      </w:r>
    </w:p>
    <w:p w14:paraId="67699891" w14:textId="77777777" w:rsidR="00850BC1" w:rsidRPr="00850BC1" w:rsidRDefault="00850BC1" w:rsidP="00850BC1">
      <w:pPr>
        <w:spacing w:after="0" w:line="240" w:lineRule="auto"/>
        <w:ind w:firstLine="720"/>
        <w:jc w:val="both"/>
        <w:rPr>
          <w:rFonts w:ascii="Times New Roman" w:eastAsia="Times New Roman" w:hAnsi="Times New Roman" w:cs="Times New Roman"/>
          <w:b/>
          <w:bCs/>
          <w:kern w:val="32"/>
          <w:sz w:val="22"/>
          <w:szCs w:val="22"/>
          <w:lang w:val="vi-VN" w:eastAsia="x-none"/>
          <w14:ligatures w14:val="none"/>
        </w:rPr>
      </w:pPr>
    </w:p>
    <w:p w14:paraId="590ED774" w14:textId="77777777" w:rsidR="00850BC1" w:rsidRPr="00850BC1" w:rsidRDefault="00850BC1" w:rsidP="00850BC1">
      <w:pPr>
        <w:keepNext/>
        <w:keepLines/>
        <w:suppressLineNumbers/>
        <w:suppressAutoHyphens/>
        <w:spacing w:before="240" w:after="240" w:line="360" w:lineRule="exact"/>
        <w:jc w:val="center"/>
        <w:outlineLvl w:val="1"/>
        <w:rPr>
          <w:rFonts w:ascii="Times New Roman" w:eastAsia="Times New Roman" w:hAnsi="Times New Roman" w:cs="Times New Roman"/>
          <w:b/>
          <w:bCs/>
          <w:iCs/>
          <w:kern w:val="0"/>
          <w:sz w:val="28"/>
          <w:lang w:val="x-none" w:eastAsia="x-none"/>
          <w14:ligatures w14:val="none"/>
        </w:rPr>
      </w:pPr>
      <w:r w:rsidRPr="00850BC1">
        <w:rPr>
          <w:rFonts w:ascii="Times New Roman" w:eastAsia="Times New Roman" w:hAnsi="Times New Roman" w:cs="Times New Roman"/>
          <w:b/>
          <w:bCs/>
          <w:iCs/>
          <w:kern w:val="0"/>
          <w:sz w:val="28"/>
          <w:lang w:val="x-none" w:eastAsia="x-none"/>
          <w14:ligatures w14:val="none"/>
        </w:rPr>
        <w:t>Mục 1</w:t>
      </w:r>
      <w:r w:rsidRPr="00850BC1">
        <w:rPr>
          <w:rFonts w:ascii="Times New Roman" w:eastAsia="Times New Roman" w:hAnsi="Times New Roman" w:cs="Times New Roman"/>
          <w:b/>
          <w:bCs/>
          <w:iCs/>
          <w:kern w:val="0"/>
          <w:sz w:val="28"/>
          <w:lang w:val="x-none" w:eastAsia="x-none"/>
          <w14:ligatures w14:val="none"/>
        </w:rPr>
        <w:br/>
        <w:t>HÌNH THỨC ĐẦU TƯ</w:t>
      </w:r>
    </w:p>
    <w:p w14:paraId="296C62BF" w14:textId="77777777" w:rsidR="00850BC1" w:rsidRPr="00850BC1" w:rsidRDefault="00850BC1" w:rsidP="00850BC1">
      <w:pPr>
        <w:spacing w:after="0" w:line="240" w:lineRule="auto"/>
        <w:ind w:firstLine="720"/>
        <w:jc w:val="both"/>
        <w:rPr>
          <w:rFonts w:ascii="Times New Roman" w:eastAsia="Times New Roman" w:hAnsi="Times New Roman" w:cs="Times New Roman"/>
          <w:b/>
          <w:bCs/>
          <w:iCs/>
          <w:kern w:val="0"/>
          <w:sz w:val="28"/>
          <w:lang w:val="x-none" w:eastAsia="x-none"/>
          <w14:ligatures w14:val="none"/>
        </w:rPr>
      </w:pPr>
    </w:p>
    <w:p w14:paraId="3E14F88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18. Hình thức đầu tư</w:t>
      </w:r>
    </w:p>
    <w:p w14:paraId="459017C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Đầu tư thành lập tổ chức kinh tế.</w:t>
      </w:r>
    </w:p>
    <w:p w14:paraId="43ED365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Đầu tư góp vốn, mua cổ phần, mua phần vốn góp.</w:t>
      </w:r>
    </w:p>
    <w:p w14:paraId="7E4A638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Thực hiện dự án đầu tư.</w:t>
      </w:r>
    </w:p>
    <w:p w14:paraId="06D9D7B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Đầu tư theo hình thức hợp đồng BCC.</w:t>
      </w:r>
    </w:p>
    <w:p w14:paraId="6E344F1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Các hình thức đầu tư, loại hình tổ chức kinh tế mới theo quy định của Chính phủ.</w:t>
      </w:r>
    </w:p>
    <w:p w14:paraId="67CAB1CB"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19. Đầu tư thành lập tổ chức kinh tế</w:t>
      </w:r>
    </w:p>
    <w:p w14:paraId="6613989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Nhà đầu tư trong nước thành lập tổ chức kinh tế theo quy định của pháp luật về doanh nghiệp và pháp luật tương ứng với từng loại hình tổ chức kinh tế</w:t>
      </w:r>
      <w:r w:rsidRPr="00850BC1">
        <w:rPr>
          <w:rFonts w:ascii="Times New Roman" w:eastAsia="Times New Roman" w:hAnsi="Times New Roman" w:cs="Times New Roman"/>
          <w:kern w:val="0"/>
          <w:sz w:val="28"/>
          <w:szCs w:val="28"/>
          <w:lang w:val="sv-SE"/>
          <w14:ligatures w14:val="none"/>
        </w:rPr>
        <w:t>.</w:t>
      </w:r>
      <w:r w:rsidRPr="00850BC1">
        <w:rPr>
          <w:rFonts w:ascii="Times New Roman" w:eastAsia="Times New Roman" w:hAnsi="Times New Roman" w:cs="Times New Roman"/>
          <w:kern w:val="0"/>
          <w:sz w:val="28"/>
          <w:szCs w:val="28"/>
          <w:lang w:val="vi-VN"/>
          <w14:ligatures w14:val="none"/>
        </w:rPr>
        <w:t xml:space="preserve"> </w:t>
      </w:r>
    </w:p>
    <w:p w14:paraId="18D14BD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2. Nhà đầu tư nước ngoài được thành lập tổ chức kinh tế thực hiện dự án đầu tư trước khi thực hiện thủ tục cấp, điều chỉnh Giấy chứng nhận đăng ký đầu tư và phải đáp ứng điều kiện tiếp cận thị trường đối với nhà đầu tư nước ngoài quy định tại Điều 8 của Luật này khi thực hiện thủ tục thành lập tổ chức kinh tế. </w:t>
      </w:r>
    </w:p>
    <w:p w14:paraId="305679E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Chính phủ quy định chi tiết Điều này.</w:t>
      </w:r>
    </w:p>
    <w:p w14:paraId="008F58C1"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20. Thực hiện hoạt động đầu tư của tổ chức kinh tế có vốn đầu tư nước ngoài</w:t>
      </w:r>
    </w:p>
    <w:p w14:paraId="164CA2A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 </w:t>
      </w:r>
      <w:bookmarkStart w:id="28" w:name="_Hlk214406590"/>
      <w:r w:rsidRPr="00850BC1">
        <w:rPr>
          <w:rFonts w:ascii="Times New Roman" w:eastAsia="Times New Roman" w:hAnsi="Times New Roman" w:cs="Times New Roman"/>
          <w:kern w:val="0"/>
          <w:sz w:val="28"/>
          <w:szCs w:val="28"/>
          <w:lang w:val="vi-VN"/>
          <w14:ligatures w14:val="none"/>
        </w:rPr>
        <w:t xml:space="preserve">Tổ chức kinh tế phải đáp ứng điều kiện và thực hiện thủ tục đầu tư theo quy định đối với nhà đầu tư nước ngoài khi đầu tư góp vốn, mua cổ phần, mua phần vốn góp của tổ chức kinh tế khác; thực hiện dự án đầu tư khác nếu tổ chức kinh tế đó thuộc một trong các trường hợp </w:t>
      </w:r>
      <w:bookmarkEnd w:id="28"/>
      <w:r w:rsidRPr="00850BC1">
        <w:rPr>
          <w:rFonts w:ascii="Times New Roman" w:eastAsia="Times New Roman" w:hAnsi="Times New Roman" w:cs="Times New Roman"/>
          <w:kern w:val="0"/>
          <w:sz w:val="28"/>
          <w:szCs w:val="28"/>
          <w:lang w:val="vi-VN"/>
          <w14:ligatures w14:val="none"/>
        </w:rPr>
        <w:t>sau đây:</w:t>
      </w:r>
    </w:p>
    <w:p w14:paraId="1509BA6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3"/>
          <w:kern w:val="0"/>
          <w:sz w:val="28"/>
          <w:szCs w:val="28"/>
          <w:lang w:val="vi-VN"/>
          <w14:ligatures w14:val="none"/>
        </w:rPr>
      </w:pPr>
      <w:r w:rsidRPr="00850BC1">
        <w:rPr>
          <w:rFonts w:ascii="Times New Roman" w:eastAsia="Times New Roman" w:hAnsi="Times New Roman" w:cs="Times New Roman"/>
          <w:spacing w:val="-3"/>
          <w:kern w:val="0"/>
          <w:sz w:val="28"/>
          <w:szCs w:val="28"/>
          <w:lang w:val="vi-VN"/>
          <w14:ligatures w14:val="none"/>
        </w:rPr>
        <w:t>a) Có nhà đầu tư nước ngoài nắm giữ trên 50% vốn điều lệ hoặc có đa số thành viên hợp danh là cá nhân nước ngoài đối với tổ chức kinh tế là công ty hợp danh;</w:t>
      </w:r>
    </w:p>
    <w:p w14:paraId="314050C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Có tổ chức kinh tế quy định tại điểm a khoản này nắm giữ trên 50% vốn điều lệ;</w:t>
      </w:r>
    </w:p>
    <w:p w14:paraId="0B66C3B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Có nhà đầu tư nước ngoài và tổ chức kinh tế quy định tại điểm a khoản này nắm giữ trên 50% vốn điều lệ.</w:t>
      </w:r>
    </w:p>
    <w:p w14:paraId="006ED2C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Tổ chức kinh tế không thuộc trường hợp quy định tại các điểm a, b và c khoản 1 Điều này thực hiện điều kiện và thủ tục đầu tư theo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p w14:paraId="3699F51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p w14:paraId="4B5BBFF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Chính phủ quy định về trình tự, thủ tục đầu tư thành lập tổ chức kinh tế và thực hiện hoạt động đầu tư của nhà đầu tư nước ngoài, tổ chức kinh tế có vốn đầu tư nước ngoài.</w:t>
      </w:r>
    </w:p>
    <w:p w14:paraId="19E1580E"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spacing w:val="-6"/>
          <w:kern w:val="0"/>
          <w:sz w:val="28"/>
          <w:szCs w:val="28"/>
          <w:lang w:val="sv-SE" w:eastAsia="x-none"/>
          <w14:ligatures w14:val="none"/>
        </w:rPr>
      </w:pPr>
      <w:r w:rsidRPr="00850BC1">
        <w:rPr>
          <w:rFonts w:ascii="Times New Roman Bold" w:eastAsia="Calibri" w:hAnsi="Times New Roman Bold" w:cs="Times New Roman"/>
          <w:b/>
          <w:bCs/>
          <w:spacing w:val="-6"/>
          <w:kern w:val="0"/>
          <w:sz w:val="28"/>
          <w:szCs w:val="28"/>
          <w:lang w:val="sv-SE" w:eastAsia="x-none"/>
          <w14:ligatures w14:val="none"/>
        </w:rPr>
        <w:t xml:space="preserve">Điều 21. Đầu tư theo hình thức góp vốn, mua cổ phần, mua phần vốn góp  </w:t>
      </w:r>
    </w:p>
    <w:p w14:paraId="74FBD05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Nhà đầu tư có quyền góp vốn, mua cổ phần, mua phần vốn góp của tổ chức kinh tế.</w:t>
      </w:r>
    </w:p>
    <w:p w14:paraId="7B73E5A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2. </w:t>
      </w:r>
      <w:bookmarkStart w:id="29" w:name="_Hlk214406629"/>
      <w:r w:rsidRPr="00850BC1">
        <w:rPr>
          <w:rFonts w:ascii="Times New Roman" w:eastAsia="Times New Roman" w:hAnsi="Times New Roman" w:cs="Times New Roman"/>
          <w:kern w:val="0"/>
          <w:sz w:val="28"/>
          <w:szCs w:val="28"/>
          <w:lang w:val="vi-VN"/>
          <w14:ligatures w14:val="none"/>
        </w:rPr>
        <w:t>Việc nhà đầu tư nước ngoài góp vốn, mua cổ phần, mua phần vốn góp của tổ chức kinh tế phải đáp ứng các quy định, điều kiện sau đây:</w:t>
      </w:r>
    </w:p>
    <w:p w14:paraId="283F22D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Điều kiện tiếp cận thị trường đối với nhà đầu tư nước ngoài quy định tại Điều 8 của Luật này</w:t>
      </w:r>
      <w:bookmarkEnd w:id="29"/>
      <w:r w:rsidRPr="00850BC1">
        <w:rPr>
          <w:rFonts w:ascii="Times New Roman" w:eastAsia="Times New Roman" w:hAnsi="Times New Roman" w:cs="Times New Roman"/>
          <w:kern w:val="0"/>
          <w:sz w:val="28"/>
          <w:szCs w:val="28"/>
          <w:lang w:val="vi-VN"/>
          <w14:ligatures w14:val="none"/>
        </w:rPr>
        <w:t>;</w:t>
      </w:r>
    </w:p>
    <w:p w14:paraId="1928A23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b) </w:t>
      </w:r>
      <w:bookmarkStart w:id="30" w:name="_Hlk214406478"/>
      <w:r w:rsidRPr="00850BC1">
        <w:rPr>
          <w:rFonts w:ascii="Times New Roman" w:eastAsia="Times New Roman" w:hAnsi="Times New Roman" w:cs="Times New Roman"/>
          <w:kern w:val="0"/>
          <w:sz w:val="28"/>
          <w:szCs w:val="28"/>
          <w:lang w:val="vi-VN"/>
          <w14:ligatures w14:val="none"/>
        </w:rPr>
        <w:t>Bảo đảm quốc phòng, an ninh theo quy định của Luật này và pháp luật có liên quan</w:t>
      </w:r>
      <w:bookmarkEnd w:id="30"/>
      <w:r w:rsidRPr="00850BC1">
        <w:rPr>
          <w:rFonts w:ascii="Times New Roman" w:eastAsia="Times New Roman" w:hAnsi="Times New Roman" w:cs="Times New Roman"/>
          <w:kern w:val="0"/>
          <w:sz w:val="28"/>
          <w:szCs w:val="28"/>
          <w:lang w:val="vi-VN"/>
          <w14:ligatures w14:val="none"/>
        </w:rPr>
        <w:t>;</w:t>
      </w:r>
    </w:p>
    <w:p w14:paraId="46E316F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Quy định của pháp luật về đất đai về điều kiện nhận quyền sử dụng đất, điều kiện sử dụng đất tại đảo; xã, phường, đặc khu khu vực biên giới; xã, phường ven biển.</w:t>
      </w:r>
    </w:p>
    <w:p w14:paraId="10F470B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Nhà đầu tư nước ngoài thực hiện thủ tục đăng ký góp vốn, mua cổ phần, mua phần vốn góp của tổ chức kinh tế trước khi thay đổi thành viên, cổ đông nếu thuộc một trong các trường hợp sau đây:</w:t>
      </w:r>
    </w:p>
    <w:p w14:paraId="0C953A2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p w14:paraId="53E3E46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 b) Việc góp vốn, mua cổ phần, mua phần vốn góp dẫn đến việc nhà đầu tư nước ngoài, tổ chức kinh tế quy định tại các điểm a, b và c khoản 1 Điều 20 của Luật này nắm giữ trên 50% vốn điều lệ của tổ chức kinh tế trong các trường hợp: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p w14:paraId="68BED44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Nhà đầu tư nước ngoài góp vốn, mua cổ phần, mua phần vốn góp của tổ chức kinh tế có Giấy chứng nhận quyền sử dụng đất tại đảo và xã, phường, đặc khu khu vực biên giới; xã, phường ven biển; khu vực khác có ảnh hưởng đến quốc phòng, an ninh.</w:t>
      </w:r>
    </w:p>
    <w:p w14:paraId="7BE3A2B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Chính phủ quy định hình thức góp vốn, mua cổ phần, mua phần vốn góp của tổ chức kinh tế; hồ sơ, trình tự, thủ tục góp vốn, mua cổ phần, mua phần vốn góp của tổ chức kinh tế.</w:t>
      </w:r>
    </w:p>
    <w:p w14:paraId="66E5C295"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22. Đầu tư theo hình thức hợp đồng BCC</w:t>
      </w:r>
    </w:p>
    <w:p w14:paraId="1766BD4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Hợp đồng BCC được ký kết giữa các nhà đầu tư trong nước thực hiện theo quy định của pháp luật về dân sự</w:t>
      </w:r>
      <w:r w:rsidRPr="00850BC1">
        <w:rPr>
          <w:rFonts w:ascii="Times New Roman" w:eastAsia="Times New Roman" w:hAnsi="Times New Roman" w:cs="Times New Roman"/>
          <w:kern w:val="0"/>
          <w:sz w:val="28"/>
          <w:szCs w:val="28"/>
          <w:lang w:val="sv-SE"/>
          <w14:ligatures w14:val="none"/>
        </w:rPr>
        <w:t xml:space="preserve"> </w:t>
      </w:r>
      <w:r w:rsidRPr="00850BC1">
        <w:rPr>
          <w:rFonts w:ascii="Times New Roman" w:eastAsia="Times New Roman" w:hAnsi="Times New Roman" w:cs="Times New Roman"/>
          <w:kern w:val="0"/>
          <w:sz w:val="28"/>
          <w:szCs w:val="28"/>
          <w:lang w:val="vi-VN"/>
          <w14:ligatures w14:val="none"/>
        </w:rPr>
        <w:t>và pháp luật có liên quan.</w:t>
      </w:r>
    </w:p>
    <w:p w14:paraId="5B77020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Hợp đồng BCC được ký kết giữa nhà đầu tư trong nước với nhà đầu tư nước ngoài hoặc giữa các nhà đầu tư nước ngoài thực hiện thủ tục cấp Giấy chứng nhận đăng ký đầu tư theo quy định tại Điều 26 của Luật này.</w:t>
      </w:r>
    </w:p>
    <w:p w14:paraId="7F95FF8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3. Các bên tham gia hợp đồng BCC thành lập ban điều phối để thực hiện hợp đồng BCC. Chức năng, nhiệm vụ, quyền hạn của ban điều phối do các bên thỏa thuận.</w:t>
      </w:r>
    </w:p>
    <w:p w14:paraId="38793D0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trike/>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14:paraId="1E2724F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Chính phủ quy định về nội dung hợp đồng BCC.</w:t>
      </w:r>
    </w:p>
    <w:p w14:paraId="5EC1CF07" w14:textId="77777777" w:rsidR="00850BC1" w:rsidRPr="00850BC1" w:rsidRDefault="00850BC1" w:rsidP="00850BC1">
      <w:pPr>
        <w:keepNext/>
        <w:keepLines/>
        <w:suppressLineNumbers/>
        <w:suppressAutoHyphens/>
        <w:spacing w:before="240" w:after="240" w:line="360" w:lineRule="exact"/>
        <w:jc w:val="center"/>
        <w:outlineLvl w:val="1"/>
        <w:rPr>
          <w:rFonts w:ascii="Times New Roman" w:eastAsia="Times New Roman" w:hAnsi="Times New Roman" w:cs="Times New Roman"/>
          <w:b/>
          <w:bCs/>
          <w:iCs/>
          <w:kern w:val="0"/>
          <w:sz w:val="28"/>
          <w:lang w:val="x-none" w:eastAsia="x-none"/>
          <w14:ligatures w14:val="none"/>
        </w:rPr>
      </w:pPr>
      <w:r w:rsidRPr="00850BC1">
        <w:rPr>
          <w:rFonts w:ascii="Times New Roman" w:eastAsia="Times New Roman" w:hAnsi="Times New Roman" w:cs="Times New Roman"/>
          <w:b/>
          <w:bCs/>
          <w:iCs/>
          <w:kern w:val="0"/>
          <w:sz w:val="28"/>
          <w:lang w:val="x-none" w:eastAsia="x-none"/>
          <w14:ligatures w14:val="none"/>
        </w:rPr>
        <w:t>Mục 2</w:t>
      </w:r>
      <w:r w:rsidRPr="00850BC1">
        <w:rPr>
          <w:rFonts w:ascii="Times New Roman" w:eastAsia="Times New Roman" w:hAnsi="Times New Roman" w:cs="Times New Roman"/>
          <w:b/>
          <w:bCs/>
          <w:iCs/>
          <w:kern w:val="0"/>
          <w:sz w:val="28"/>
          <w:lang w:val="x-none" w:eastAsia="x-none"/>
          <w14:ligatures w14:val="none"/>
        </w:rPr>
        <w:br/>
        <w:t xml:space="preserve">THỦ TỤC CHẤP THUẬN CHỦ TRƯƠNG ĐẦU TƯ, </w:t>
      </w:r>
      <w:r w:rsidRPr="00850BC1">
        <w:rPr>
          <w:rFonts w:ascii="Times New Roman" w:eastAsia="Times New Roman" w:hAnsi="Times New Roman" w:cs="Times New Roman"/>
          <w:b/>
          <w:bCs/>
          <w:iCs/>
          <w:kern w:val="0"/>
          <w:sz w:val="28"/>
          <w:lang w:val="vi-VN" w:eastAsia="x-none"/>
          <w14:ligatures w14:val="none"/>
        </w:rPr>
        <w:br/>
      </w:r>
      <w:r w:rsidRPr="00850BC1">
        <w:rPr>
          <w:rFonts w:ascii="Times New Roman Bold" w:eastAsia="Times New Roman" w:hAnsi="Times New Roman Bold" w:cs="Times New Roman"/>
          <w:b/>
          <w:bCs/>
          <w:iCs/>
          <w:spacing w:val="-8"/>
          <w:kern w:val="0"/>
          <w:sz w:val="28"/>
          <w:lang w:val="x-none" w:eastAsia="x-none"/>
          <w14:ligatures w14:val="none"/>
        </w:rPr>
        <w:t>LỰA CHỌN NHÀ ĐẦU TƯ, CẤP GIẤY CHỨNG NHẬN ĐĂNG KÝ ĐẦU TƯ</w:t>
      </w:r>
      <w:r w:rsidRPr="00850BC1">
        <w:rPr>
          <w:rFonts w:ascii="Times New Roman" w:eastAsia="Times New Roman" w:hAnsi="Times New Roman" w:cs="Times New Roman"/>
          <w:b/>
          <w:bCs/>
          <w:iCs/>
          <w:kern w:val="0"/>
          <w:sz w:val="28"/>
          <w:lang w:val="x-none" w:eastAsia="x-none"/>
          <w14:ligatures w14:val="none"/>
        </w:rPr>
        <w:t xml:space="preserve"> VÀ THỦ TỤC ĐẦU TƯ ĐẶC BIỆT</w:t>
      </w:r>
    </w:p>
    <w:p w14:paraId="4C301B54"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23. Lựa chọn nhà đầu tư thực hiện dự án đầu tư</w:t>
      </w:r>
    </w:p>
    <w:p w14:paraId="6C9552E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8"/>
          <w:kern w:val="0"/>
          <w:sz w:val="28"/>
          <w:szCs w:val="28"/>
          <w:lang w:val="vi-VN"/>
          <w14:ligatures w14:val="none"/>
        </w:rPr>
      </w:pPr>
      <w:r w:rsidRPr="00850BC1">
        <w:rPr>
          <w:rFonts w:ascii="Times New Roman" w:eastAsia="Times New Roman" w:hAnsi="Times New Roman" w:cs="Times New Roman"/>
          <w:spacing w:val="-8"/>
          <w:kern w:val="0"/>
          <w:sz w:val="28"/>
          <w:szCs w:val="28"/>
          <w:lang w:val="vi-VN"/>
          <w14:ligatures w14:val="none"/>
        </w:rPr>
        <w:t>1. Lựa chọn nhà đầu tư được tiến hành thông qua một trong các hình thức sau đây:</w:t>
      </w:r>
    </w:p>
    <w:p w14:paraId="379A95F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Đấu giá quyền sử dụng đất theo quy định của pháp luật về đất đai;</w:t>
      </w:r>
    </w:p>
    <w:p w14:paraId="40786FD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Đấu thầu lựa chọn nhà đầu tư</w:t>
      </w:r>
      <w:r w:rsidRPr="00850BC1">
        <w:rPr>
          <w:rFonts w:ascii="Times New Roman" w:eastAsia="Times New Roman" w:hAnsi="Times New Roman" w:cs="Times New Roman"/>
          <w:b/>
          <w:bCs/>
          <w:i/>
          <w:iCs/>
          <w:kern w:val="0"/>
          <w:sz w:val="28"/>
          <w:szCs w:val="28"/>
          <w:lang w:val="vi-VN"/>
          <w14:ligatures w14:val="none"/>
        </w:rPr>
        <w:t xml:space="preserve"> </w:t>
      </w:r>
      <w:r w:rsidRPr="00850BC1">
        <w:rPr>
          <w:rFonts w:ascii="Times New Roman" w:eastAsia="Times New Roman" w:hAnsi="Times New Roman" w:cs="Times New Roman"/>
          <w:kern w:val="0"/>
          <w:sz w:val="28"/>
          <w:szCs w:val="28"/>
          <w:lang w:val="vi-VN"/>
          <w14:ligatures w14:val="none"/>
        </w:rPr>
        <w:t>theo quy định của pháp luật về đấu thầu;</w:t>
      </w:r>
    </w:p>
    <w:p w14:paraId="6768352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Chấp thuận nhà đầu tư theo quy định tại khoản 3 và khoản 4 Điều này.</w:t>
      </w:r>
    </w:p>
    <w:p w14:paraId="23CCA23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31" w:name="_Hlk40082278"/>
      <w:r w:rsidRPr="00850BC1">
        <w:rPr>
          <w:rFonts w:ascii="Times New Roman" w:eastAsia="Times New Roman" w:hAnsi="Times New Roman" w:cs="Times New Roman"/>
          <w:kern w:val="0"/>
          <w:sz w:val="28"/>
          <w:szCs w:val="28"/>
          <w:lang w:val="vi-VN"/>
          <w14:ligatures w14:val="none"/>
        </w:rPr>
        <w:t xml:space="preserve">2. </w:t>
      </w:r>
      <w:bookmarkEnd w:id="31"/>
      <w:r w:rsidRPr="00850BC1">
        <w:rPr>
          <w:rFonts w:ascii="Times New Roman" w:eastAsia="Times New Roman" w:hAnsi="Times New Roman" w:cs="Times New Roman"/>
          <w:kern w:val="0"/>
          <w:sz w:val="28"/>
          <w:szCs w:val="28"/>
          <w:lang w:val="vi-VN"/>
          <w14:ligatures w14:val="none"/>
        </w:rPr>
        <w:t>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p w14:paraId="7C76F708" w14:textId="77777777" w:rsidR="00850BC1" w:rsidRPr="00850BC1" w:rsidRDefault="00850BC1" w:rsidP="00850BC1">
      <w:pPr>
        <w:tabs>
          <w:tab w:val="left" w:pos="0"/>
        </w:tabs>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32" w:name="_Hlk42526335"/>
      <w:r w:rsidRPr="00850BC1">
        <w:rPr>
          <w:rFonts w:ascii="Times New Roman" w:eastAsia="Times New Roman" w:hAnsi="Times New Roman" w:cs="Times New Roman"/>
          <w:kern w:val="0"/>
          <w:sz w:val="28"/>
          <w:szCs w:val="28"/>
          <w:lang w:val="vi-VN"/>
          <w14:ligatures w14:val="none"/>
        </w:rPr>
        <w:t>3. Cơ quan có thẩm quyền thực hiện thủ tục chấp thuận nhà đầu tư trong các trường hợp sau đây:</w:t>
      </w:r>
    </w:p>
    <w:p w14:paraId="7AEFE7D0" w14:textId="77777777" w:rsidR="00850BC1" w:rsidRPr="00850BC1" w:rsidRDefault="00850BC1" w:rsidP="00850BC1">
      <w:pPr>
        <w:tabs>
          <w:tab w:val="left" w:pos="0"/>
          <w:tab w:val="left" w:pos="567"/>
        </w:tabs>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Đấu giá quyền sử dụng đất hai lần không thành theo quy định của Luật Đất đai;</w:t>
      </w:r>
    </w:p>
    <w:p w14:paraId="609D04C8" w14:textId="77777777" w:rsidR="00850BC1" w:rsidRPr="00850BC1" w:rsidRDefault="00850BC1" w:rsidP="00850BC1">
      <w:pPr>
        <w:tabs>
          <w:tab w:val="left" w:pos="567"/>
        </w:tabs>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Chỉ có một nhà đầu tư đáp ứng điều kiện mời quan tâm trong trường hợp pháp luật quản lý ngành, lĩnh vực quy định xác định số lượng nhà đầu tư quan tâm khi thực hiện thủ tục lựa chọn nhà đầu tư.</w:t>
      </w:r>
    </w:p>
    <w:bookmarkEnd w:id="32"/>
    <w:p w14:paraId="02CD4DF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p w14:paraId="1935BAE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Nhà đầu tư đang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p w14:paraId="3D4F06A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14:paraId="1BBF3F5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Nhà đầu tư thực hiện dự án đầu tư trong khu công nghiệp, khu công nghệ cao, khu công nghệ số tập trung;</w:t>
      </w:r>
    </w:p>
    <w:p w14:paraId="12EE8E9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w:t>
      </w:r>
    </w:p>
    <w:p w14:paraId="64E09BA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Chính phủ quy định chi tiết Điều này.</w:t>
      </w:r>
    </w:p>
    <w:p w14:paraId="17C05858"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 xml:space="preserve">Điều 24. Dự án thuộc diện chấp thuận chủ trương đầu tư </w:t>
      </w:r>
    </w:p>
    <w:p w14:paraId="4909F96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1. 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r w:rsidRPr="00850BC1">
        <w:rPr>
          <w:rFonts w:ascii="Times New Roman" w:eastAsia="Times New Roman" w:hAnsi="Times New Roman" w:cs="Times New Roman"/>
          <w:kern w:val="0"/>
          <w:sz w:val="28"/>
          <w:szCs w:val="28"/>
          <w:lang w:val="sv-SE"/>
          <w14:ligatures w14:val="none"/>
        </w:rPr>
        <w:t>.</w:t>
      </w:r>
    </w:p>
    <w:p w14:paraId="1EB2425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 xml:space="preserve">2. Dự án đầu tư có yêu cầu chuyển mục đích sử dụng đất trồng </w:t>
      </w:r>
      <w:r w:rsidRPr="00850BC1">
        <w:rPr>
          <w:rFonts w:ascii="Times New Roman" w:eastAsia="Times New Roman" w:hAnsi="Times New Roman" w:cs="Times New Roman"/>
          <w:kern w:val="0"/>
          <w:sz w:val="28"/>
          <w:szCs w:val="28"/>
          <w:lang w:val="sv-SE"/>
          <w14:ligatures w14:val="none"/>
        </w:rPr>
        <w:t xml:space="preserve">hai vụ lúa nước trở lên trong năm </w:t>
      </w:r>
      <w:r w:rsidRPr="00850BC1">
        <w:rPr>
          <w:rFonts w:ascii="Times New Roman" w:eastAsia="Times New Roman" w:hAnsi="Times New Roman" w:cs="Times New Roman"/>
          <w:kern w:val="0"/>
          <w:sz w:val="28"/>
          <w:szCs w:val="28"/>
          <w:lang w:val="vi-VN"/>
          <w14:ligatures w14:val="none"/>
        </w:rPr>
        <w:t>với quy mô từ 500 ha trở lên</w:t>
      </w:r>
      <w:r w:rsidRPr="00850BC1">
        <w:rPr>
          <w:rFonts w:ascii="Times New Roman" w:eastAsia="Times New Roman" w:hAnsi="Times New Roman" w:cs="Times New Roman"/>
          <w:kern w:val="0"/>
          <w:sz w:val="28"/>
          <w:szCs w:val="28"/>
          <w:lang w:val="sv-SE"/>
          <w14:ligatures w14:val="none"/>
        </w:rPr>
        <w:t>.</w:t>
      </w:r>
    </w:p>
    <w:p w14:paraId="37A877A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3. Dự án đầu tư có yêu cầu di dân tái định cư từ 10.000 người trở lên ở miền núi, từ 20.000 người trở lên ở vùng khác</w:t>
      </w:r>
      <w:r w:rsidRPr="00850BC1">
        <w:rPr>
          <w:rFonts w:ascii="Times New Roman" w:eastAsia="Times New Roman" w:hAnsi="Times New Roman" w:cs="Times New Roman"/>
          <w:kern w:val="0"/>
          <w:sz w:val="28"/>
          <w:szCs w:val="28"/>
          <w:lang w:val="sv-SE"/>
          <w14:ligatures w14:val="none"/>
        </w:rPr>
        <w:t>.</w:t>
      </w:r>
    </w:p>
    <w:p w14:paraId="5502E5E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4. Dự án đầu tư có kinh doanh đặt cược, ca-si-nô (casino), trừ kinh doanh trò chơi điện tử có thưởng dành cho người nước ngoài</w:t>
      </w:r>
      <w:r w:rsidRPr="00850BC1">
        <w:rPr>
          <w:rFonts w:ascii="Times New Roman" w:eastAsia="Times New Roman" w:hAnsi="Times New Roman" w:cs="Times New Roman"/>
          <w:kern w:val="0"/>
          <w:sz w:val="28"/>
          <w:szCs w:val="28"/>
          <w:lang w:val="sv-SE"/>
          <w14:ligatures w14:val="none"/>
        </w:rPr>
        <w:t>.</w:t>
      </w:r>
    </w:p>
    <w:p w14:paraId="6B3BD85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5. </w:t>
      </w:r>
      <w:r w:rsidRPr="00850BC1">
        <w:rPr>
          <w:rFonts w:ascii="Times New Roman" w:eastAsia="Times New Roman" w:hAnsi="Times New Roman" w:cs="Times New Roman"/>
          <w:kern w:val="0"/>
          <w:sz w:val="28"/>
          <w:szCs w:val="28"/>
          <w:lang w:val="vi-VN"/>
          <w14:ligatures w14:val="none"/>
        </w:rPr>
        <w:t>Dự án đầu tư phù hợp với quy định của pháp luật về di sản văn hóa không phân biệt quy mô diện tích đất, dân số thuộc phạm vi khu vực bảo vệ I</w:t>
      </w:r>
      <w:r w:rsidRPr="00850BC1">
        <w:rPr>
          <w:rFonts w:ascii="Times New Roman" w:eastAsia="Times New Roman" w:hAnsi="Times New Roman" w:cs="Times New Roman"/>
          <w:kern w:val="0"/>
          <w:sz w:val="28"/>
          <w:szCs w:val="28"/>
          <w:lang w:val="sv-SE"/>
          <w14:ligatures w14:val="none"/>
        </w:rPr>
        <w:t xml:space="preserve"> và khu vực bảo vệ II</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bCs/>
          <w:kern w:val="0"/>
          <w:sz w:val="28"/>
          <w:szCs w:val="28"/>
          <w:lang w:val="vi-VN"/>
          <w14:ligatures w14:val="none"/>
        </w:rPr>
        <w:t>của di tích được cấp có thẩm quyền công nhận là di tích quốc gia đặc biệt thuộc Danh mục di sản thế giới</w:t>
      </w:r>
      <w:r w:rsidRPr="00850BC1">
        <w:rPr>
          <w:rFonts w:ascii="Times New Roman" w:eastAsia="Times New Roman" w:hAnsi="Times New Roman" w:cs="Times New Roman"/>
          <w:bCs/>
          <w:kern w:val="0"/>
          <w:sz w:val="28"/>
          <w:szCs w:val="28"/>
          <w:lang w:val="sv-SE"/>
          <w14:ligatures w14:val="none"/>
        </w:rPr>
        <w:t xml:space="preserve">, </w:t>
      </w:r>
      <w:r w:rsidRPr="00850BC1">
        <w:rPr>
          <w:rFonts w:ascii="Times New Roman" w:eastAsia="Times New Roman" w:hAnsi="Times New Roman" w:cs="Times New Roman"/>
          <w:kern w:val="0"/>
          <w:sz w:val="28"/>
          <w:szCs w:val="28"/>
          <w:lang w:val="vi-VN"/>
          <w14:ligatures w14:val="none"/>
        </w:rPr>
        <w:t>di tích quốc gia, di tích quốc gia đặc biệt</w:t>
      </w:r>
      <w:r w:rsidRPr="00850BC1">
        <w:rPr>
          <w:rFonts w:ascii="Times New Roman" w:eastAsia="Times New Roman" w:hAnsi="Times New Roman" w:cs="Times New Roman"/>
          <w:kern w:val="0"/>
          <w:sz w:val="28"/>
          <w:szCs w:val="28"/>
          <w:lang w:val="sv-SE"/>
          <w14:ligatures w14:val="none"/>
        </w:rPr>
        <w:t>.</w:t>
      </w:r>
    </w:p>
    <w:p w14:paraId="71E8601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kern w:val="0"/>
          <w:sz w:val="28"/>
          <w:szCs w:val="28"/>
          <w:lang w:val="sv-SE"/>
          <w14:ligatures w14:val="none"/>
        </w:rPr>
      </w:pPr>
      <w:r w:rsidRPr="00850BC1">
        <w:rPr>
          <w:rFonts w:ascii="Times New Roman" w:eastAsia="Times New Roman" w:hAnsi="Times New Roman" w:cs="Times New Roman"/>
          <w:kern w:val="0"/>
          <w:sz w:val="28"/>
          <w:lang w:val="vi-VN"/>
          <w14:ligatures w14:val="none"/>
        </w:rPr>
        <w:t xml:space="preserve">6. </w:t>
      </w:r>
      <w:r w:rsidRPr="00850BC1">
        <w:rPr>
          <w:rFonts w:ascii="Times New Roman" w:eastAsia="Times New Roman" w:hAnsi="Times New Roman" w:cs="Times New Roman"/>
          <w:kern w:val="0"/>
          <w:sz w:val="28"/>
          <w:lang w:val="sv-SE"/>
          <w14:ligatures w14:val="none"/>
        </w:rPr>
        <w:t>Dự án đầu tư n</w:t>
      </w:r>
      <w:r w:rsidRPr="00850BC1">
        <w:rPr>
          <w:rFonts w:ascii="Times New Roman" w:eastAsia="Times New Roman" w:hAnsi="Times New Roman" w:cs="Times New Roman"/>
          <w:kern w:val="0"/>
          <w:sz w:val="28"/>
          <w:lang w:val="vi-VN"/>
          <w14:ligatures w14:val="none"/>
        </w:rPr>
        <w:t>hà máy điện hạt nhân</w:t>
      </w:r>
      <w:r w:rsidRPr="00850BC1">
        <w:rPr>
          <w:rFonts w:ascii="Times New Roman" w:eastAsia="Times New Roman" w:hAnsi="Times New Roman" w:cs="Times New Roman"/>
          <w:kern w:val="0"/>
          <w:sz w:val="28"/>
          <w:lang w:val="sv-SE"/>
          <w14:ligatures w14:val="none"/>
        </w:rPr>
        <w:t>.</w:t>
      </w:r>
    </w:p>
    <w:p w14:paraId="7ABC544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7. Dự án đầu tư của nhà đầu tư nước ngoài trong lĩnh vực kinh doanh dịch vụ viễn thông có hạ tầng mạng, trồng rừng, xuất bản, báo chí</w:t>
      </w:r>
      <w:r w:rsidRPr="00850BC1">
        <w:rPr>
          <w:rFonts w:ascii="Times New Roman" w:eastAsia="Times New Roman" w:hAnsi="Times New Roman" w:cs="Times New Roman"/>
          <w:kern w:val="0"/>
          <w:sz w:val="28"/>
          <w:szCs w:val="28"/>
          <w:lang w:val="sv-SE"/>
          <w14:ligatures w14:val="none"/>
        </w:rPr>
        <w:t>.</w:t>
      </w:r>
    </w:p>
    <w:p w14:paraId="25FB4CD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trike/>
          <w:color w:val="FF0000"/>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 xml:space="preserve">8. Dự án đầu tư </w:t>
      </w:r>
      <w:r w:rsidRPr="00850BC1">
        <w:rPr>
          <w:rFonts w:ascii="Times New Roman" w:eastAsia="Times New Roman" w:hAnsi="Times New Roman" w:cs="Times New Roman"/>
          <w:kern w:val="0"/>
          <w:sz w:val="28"/>
          <w:szCs w:val="28"/>
          <w:lang w:val="sv-SE"/>
          <w14:ligatures w14:val="none"/>
        </w:rPr>
        <w:t>mà nhà đầu tư</w:t>
      </w:r>
      <w:r w:rsidRPr="00850BC1">
        <w:rPr>
          <w:rFonts w:ascii="Times New Roman" w:eastAsia="Times New Roman" w:hAnsi="Times New Roman" w:cs="Times New Roman"/>
          <w:kern w:val="0"/>
          <w:sz w:val="28"/>
          <w:szCs w:val="28"/>
          <w:lang w:val="vi-VN"/>
          <w14:ligatures w14:val="none"/>
        </w:rPr>
        <w:t xml:space="preserve"> có đề nghị Nhà nước giao đất, cho thuê đất không đấu giá quyền sử dụng đất, đấu thầu</w:t>
      </w:r>
      <w:r w:rsidRPr="00850BC1">
        <w:rPr>
          <w:rFonts w:ascii="Times New Roman" w:eastAsia="Times New Roman" w:hAnsi="Times New Roman" w:cs="Times New Roman"/>
          <w:kern w:val="0"/>
          <w:sz w:val="28"/>
          <w:szCs w:val="28"/>
          <w:lang w:val="sv-SE"/>
          <w14:ligatures w14:val="none"/>
        </w:rPr>
        <w:t xml:space="preserve"> lựa chọn nhà đầu tư thực hiện dự án có sử dụng đất; dự án có </w:t>
      </w:r>
      <w:r w:rsidRPr="00850BC1">
        <w:rPr>
          <w:rFonts w:ascii="Times New Roman" w:eastAsia="Times New Roman" w:hAnsi="Times New Roman" w:cs="Times New Roman"/>
          <w:kern w:val="0"/>
          <w:sz w:val="28"/>
          <w:szCs w:val="28"/>
          <w:lang w:val="vi-VN"/>
          <w14:ligatures w14:val="none"/>
        </w:rPr>
        <w:t>đề nghị chuyển mục đích sử dụng đất</w:t>
      </w:r>
      <w:r w:rsidRPr="00850BC1">
        <w:rPr>
          <w:rFonts w:ascii="Times New Roman" w:eastAsia="Times New Roman" w:hAnsi="Times New Roman" w:cs="Times New Roman"/>
          <w:kern w:val="0"/>
          <w:sz w:val="28"/>
          <w:szCs w:val="28"/>
          <w:lang w:val="sv-SE"/>
          <w14:ligatures w14:val="none"/>
        </w:rPr>
        <w:t xml:space="preserve"> theo quy định của pháp luật về đất đai.</w:t>
      </w:r>
    </w:p>
    <w:p w14:paraId="34BEB9F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Việc chấp thuận chủ trương đầu tư quy định tại khoản này không áp dụng đối với các trường hợp</w:t>
      </w:r>
      <w:r w:rsidRPr="00850BC1">
        <w:rPr>
          <w:rFonts w:ascii="Times New Roman" w:eastAsia="Times New Roman" w:hAnsi="Times New Roman" w:cs="Times New Roman"/>
          <w:kern w:val="0"/>
          <w:sz w:val="28"/>
          <w:szCs w:val="28"/>
          <w:lang w:val="vi-VN"/>
          <w14:ligatures w14:val="none"/>
        </w:rPr>
        <w:t xml:space="preserve"> sau đây</w:t>
      </w:r>
      <w:r w:rsidRPr="00850BC1">
        <w:rPr>
          <w:rFonts w:ascii="Times New Roman" w:eastAsia="Times New Roman" w:hAnsi="Times New Roman" w:cs="Times New Roman"/>
          <w:kern w:val="0"/>
          <w:sz w:val="28"/>
          <w:szCs w:val="28"/>
          <w:lang w:val="sv-SE"/>
          <w14:ligatures w14:val="none"/>
        </w:rPr>
        <w:t>:</w:t>
      </w:r>
    </w:p>
    <w:p w14:paraId="13F193A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a) Dự án đầu tư của cá nhân </w:t>
      </w:r>
      <w:r w:rsidRPr="00850BC1">
        <w:rPr>
          <w:rFonts w:ascii="Times New Roman" w:eastAsia="Times New Roman" w:hAnsi="Times New Roman" w:cs="Times New Roman"/>
          <w:kern w:val="0"/>
          <w:sz w:val="28"/>
          <w:szCs w:val="28"/>
          <w:lang w:val="vi-VN"/>
          <w14:ligatures w14:val="none"/>
        </w:rPr>
        <w:t xml:space="preserve">không thuộc diện phải có văn bản chấp thuận của Ủy ban nhân dân cấp tỉnh trước khi được quyết định </w:t>
      </w:r>
      <w:r w:rsidRPr="00850BC1">
        <w:rPr>
          <w:rFonts w:ascii="Times New Roman" w:eastAsia="Times New Roman" w:hAnsi="Times New Roman" w:cs="Times New Roman"/>
          <w:kern w:val="0"/>
          <w:sz w:val="28"/>
          <w:szCs w:val="28"/>
          <w:lang w:val="sv-SE"/>
          <w14:ligatures w14:val="none"/>
        </w:rPr>
        <w:t>cho thuê đất, cho phép chuyển mục đích sử dụng</w:t>
      </w:r>
      <w:r w:rsidRPr="00850BC1">
        <w:rPr>
          <w:rFonts w:ascii="Times New Roman" w:eastAsia="Times New Roman" w:hAnsi="Times New Roman" w:cs="Times New Roman"/>
          <w:kern w:val="0"/>
          <w:sz w:val="28"/>
          <w:szCs w:val="28"/>
          <w:lang w:val="vi-VN"/>
          <w14:ligatures w14:val="none"/>
        </w:rPr>
        <w:t xml:space="preserve"> đất theo quy định của pháp luật về đất đai</w:t>
      </w:r>
      <w:r w:rsidRPr="00850BC1">
        <w:rPr>
          <w:rFonts w:ascii="Times New Roman" w:eastAsia="Times New Roman" w:hAnsi="Times New Roman" w:cs="Times New Roman"/>
          <w:kern w:val="0"/>
          <w:sz w:val="28"/>
          <w:szCs w:val="28"/>
          <w:lang w:val="sv-SE"/>
          <w14:ligatures w14:val="none"/>
        </w:rPr>
        <w:t>;</w:t>
      </w:r>
    </w:p>
    <w:p w14:paraId="35BAFDE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Dự án</w:t>
      </w:r>
      <w:r w:rsidRPr="00850BC1">
        <w:rPr>
          <w:rFonts w:ascii="Times New Roman" w:eastAsia="Times New Roman" w:hAnsi="Times New Roman" w:cs="Times New Roman"/>
          <w:kern w:val="0"/>
          <w:sz w:val="28"/>
          <w:szCs w:val="28"/>
          <w:lang w:val="vi-VN"/>
          <w14:ligatures w14:val="none"/>
        </w:rPr>
        <w:t xml:space="preserve"> đầu tư xây dựng hạ tầng kỹ thuật cụm công nghiệp</w:t>
      </w:r>
      <w:r w:rsidRPr="00850BC1">
        <w:rPr>
          <w:rFonts w:ascii="Times New Roman" w:eastAsia="Times New Roman" w:hAnsi="Times New Roman" w:cs="Times New Roman"/>
          <w:kern w:val="0"/>
          <w:sz w:val="28"/>
          <w:szCs w:val="28"/>
          <w:lang w:val="sv-SE"/>
          <w14:ligatures w14:val="none"/>
        </w:rPr>
        <w:t>;</w:t>
      </w:r>
    </w:p>
    <w:p w14:paraId="61AA9D1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c) Dự án </w:t>
      </w:r>
      <w:r w:rsidRPr="00850BC1">
        <w:rPr>
          <w:rFonts w:ascii="Times New Roman" w:eastAsia="Times New Roman" w:hAnsi="Times New Roman" w:cs="Times New Roman"/>
          <w:kern w:val="0"/>
          <w:sz w:val="28"/>
          <w:szCs w:val="28"/>
          <w:lang w:val="vi-VN"/>
          <w14:ligatures w14:val="none"/>
        </w:rPr>
        <w:t>khai thác khoáng sản</w:t>
      </w:r>
      <w:r w:rsidRPr="00850BC1">
        <w:rPr>
          <w:rFonts w:ascii="Times New Roman" w:eastAsia="Times New Roman" w:hAnsi="Times New Roman" w:cs="Times New Roman"/>
          <w:kern w:val="0"/>
          <w:sz w:val="28"/>
          <w:szCs w:val="28"/>
          <w:lang w:val="sv-SE"/>
          <w14:ligatures w14:val="none"/>
        </w:rPr>
        <w:t xml:space="preserve"> thuộc diện đấu giá quyền khai thác khoáng sản; dự án khai thác khoáng sản để phục vụ cho các dự án, công trình, hạng mục công trình, thực hiện các biện pháp huy động khẩn cấp theo quy định của Luật Địa chất và khoáng sản;  </w:t>
      </w:r>
    </w:p>
    <w:p w14:paraId="695A75D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d) Dự án đầu tư khác theo quy định của Chính phủ.</w:t>
      </w:r>
    </w:p>
    <w:p w14:paraId="4E66BEA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9. Dự án đầu tư</w:t>
      </w:r>
      <w:r w:rsidRPr="00850BC1">
        <w:rPr>
          <w:rFonts w:ascii="Times New Roman" w:eastAsia="Times New Roman" w:hAnsi="Times New Roman" w:cs="Times New Roman"/>
          <w:color w:val="EE0000"/>
          <w:kern w:val="0"/>
          <w:sz w:val="28"/>
          <w:szCs w:val="28"/>
          <w:lang w:val="sv-SE"/>
          <w14:ligatures w14:val="none"/>
        </w:rPr>
        <w:t xml:space="preserve"> </w:t>
      </w:r>
      <w:r w:rsidRPr="00850BC1">
        <w:rPr>
          <w:rFonts w:ascii="Times New Roman" w:eastAsia="Times New Roman" w:hAnsi="Times New Roman" w:cs="Times New Roman"/>
          <w:kern w:val="0"/>
          <w:sz w:val="28"/>
          <w:szCs w:val="28"/>
          <w:lang w:val="sv-SE"/>
          <w14:ligatures w14:val="none"/>
        </w:rPr>
        <w:t>có đề nghị Nhà nước giao đất, cho thuê đất, cho phép chuyển mục đích sử dụng đất</w:t>
      </w:r>
      <w:r w:rsidRPr="00850BC1">
        <w:rPr>
          <w:rFonts w:ascii="Times New Roman" w:eastAsia="Times New Roman" w:hAnsi="Times New Roman" w:cs="Times New Roman"/>
          <w:kern w:val="0"/>
          <w:sz w:val="28"/>
          <w:szCs w:val="28"/>
          <w:lang w:val="vi-VN"/>
          <w14:ligatures w14:val="none"/>
        </w:rPr>
        <w:t xml:space="preserve"> thực hiện tại khu vực có ảnh hưởng đến quốc phòng, an ninh.</w:t>
      </w:r>
    </w:p>
    <w:p w14:paraId="56ADADF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10. Dự án đầu tư có đề nghị Nhà nước giao khu vực biển.</w:t>
      </w:r>
    </w:p>
    <w:p w14:paraId="5FF7C2A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11. Dự án đầu tư xây dựng nhà ở (để bán, cho thuê, cho thuê mua), khu đô thị không phân biệt quy mô sử dụng đất hoặc quy mô dân số</w:t>
      </w:r>
      <w:r w:rsidRPr="00850BC1">
        <w:rPr>
          <w:rFonts w:ascii="Times New Roman" w:eastAsia="Times New Roman" w:hAnsi="Times New Roman" w:cs="Times New Roman"/>
          <w:color w:val="FF0000"/>
          <w:spacing w:val="-2"/>
          <w:kern w:val="0"/>
          <w:sz w:val="28"/>
          <w:szCs w:val="28"/>
          <w:lang w:val="vi-VN"/>
          <w14:ligatures w14:val="none"/>
        </w:rPr>
        <w:t xml:space="preserve"> </w:t>
      </w:r>
      <w:r w:rsidRPr="00850BC1">
        <w:rPr>
          <w:rFonts w:ascii="Times New Roman" w:eastAsia="Times New Roman" w:hAnsi="Times New Roman" w:cs="Times New Roman"/>
          <w:spacing w:val="-2"/>
          <w:kern w:val="0"/>
          <w:sz w:val="28"/>
          <w:szCs w:val="28"/>
          <w:lang w:val="vi-VN"/>
          <w14:ligatures w14:val="none"/>
        </w:rPr>
        <w:t xml:space="preserve">trong trường hợp nhà đầu tư có quyền sử dụng đất thông qua thỏa thuận về nhận quyền sử dụng đất hoặc đang có quyền sử dụng đất theo quy định của pháp luật về nhà ở và pháp luật về đất đai. </w:t>
      </w:r>
    </w:p>
    <w:p w14:paraId="3EF29BE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12. Dự án đầu tư không phân biệt quy mô diện tích đất, dân số thuộc khu vực hạn chế phát triển hoặc nội đô lịch sử (được xác định trong quy hoạch theo quy định của pháp luật về quy hoạch đô thị và nông thôn) của đô thị loại đặc biệt.</w:t>
      </w:r>
    </w:p>
    <w:p w14:paraId="7C5347E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13. Dự án đầu tư xây dựng và kinh doanh sân gôn (golf), </w:t>
      </w:r>
      <w:r w:rsidRPr="00850BC1">
        <w:rPr>
          <w:rFonts w:ascii="Times New Roman" w:eastAsia="Times New Roman" w:hAnsi="Times New Roman" w:cs="Times New Roman"/>
          <w:color w:val="000000"/>
          <w:kern w:val="0"/>
          <w:sz w:val="28"/>
          <w:szCs w:val="28"/>
          <w:lang w:val="vi-VN"/>
          <w14:ligatures w14:val="none"/>
        </w:rPr>
        <w:t>trừ trường hợp đầu tư xây dựng và kinh doanh sân gôn thuộc dự án đầu tư xây dựng nhà ở, khu đô thị được giao đất, cho thuê đất thông qua đấu giá quyền sử dụng đất hoặc đấu thầu lựa chọn nhà đầu tư.</w:t>
      </w:r>
    </w:p>
    <w:p w14:paraId="21FA4D1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14. Dự án đầu tư xây dựng và kinh doanh kết cấu hạ tầng khu công nghiệp, khu chế xuất, khu công nghệ số tập trung.</w:t>
      </w:r>
    </w:p>
    <w:p w14:paraId="1A6C8C6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15. Dự án đầu tư xây dựng mới: bến cảng, khu bến cảng thuộc cảng biển đặc biệt, cảng biển loại I.</w:t>
      </w:r>
    </w:p>
    <w:p w14:paraId="515225F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16.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14:paraId="5787BF4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17. Dự án đầu tư mới kinh doanh vận chuyển hành khách bằng đường hàng không.</w:t>
      </w:r>
    </w:p>
    <w:p w14:paraId="0DC1463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18. Dự án đầu tư chế biến dầu khí.</w:t>
      </w:r>
    </w:p>
    <w:p w14:paraId="4AAF231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19. Dự án đầu tư khác thuộc diện chấp thuận chủ trương đầu tư của Thủ tướng Chính phủ theo quy định của pháp luật</w:t>
      </w:r>
      <w:r w:rsidRPr="00850BC1">
        <w:rPr>
          <w:rFonts w:ascii="Times New Roman" w:eastAsia="Times New Roman" w:hAnsi="Times New Roman" w:cs="Times New Roman"/>
          <w:i/>
          <w:iCs/>
          <w:kern w:val="0"/>
          <w:sz w:val="28"/>
          <w:szCs w:val="28"/>
          <w:lang w:val="vi-VN"/>
          <w14:ligatures w14:val="none"/>
        </w:rPr>
        <w:t>.</w:t>
      </w:r>
    </w:p>
    <w:p w14:paraId="3BE1056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trike/>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20. </w:t>
      </w:r>
      <w:bookmarkStart w:id="33" w:name="_Hlk212113001"/>
      <w:r w:rsidRPr="00850BC1">
        <w:rPr>
          <w:rFonts w:ascii="Times New Roman" w:eastAsia="Times New Roman" w:hAnsi="Times New Roman" w:cs="Times New Roman"/>
          <w:kern w:val="0"/>
          <w:sz w:val="28"/>
          <w:szCs w:val="28"/>
          <w:lang w:val="vi-VN"/>
          <w14:ligatures w14:val="none"/>
        </w:rPr>
        <w:t xml:space="preserve">Dự án đầu tư có yêu cầu áp dụng cơ chế, chính sách đặc biệt, khác với quy định của luật, nghị quyết của Quốc hội. </w:t>
      </w:r>
      <w:bookmarkEnd w:id="33"/>
    </w:p>
    <w:p w14:paraId="42997CD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 xml:space="preserve">Điều 25. </w:t>
      </w:r>
      <w:bookmarkStart w:id="34" w:name="_Hlk208581791"/>
      <w:r w:rsidRPr="00850BC1">
        <w:rPr>
          <w:rFonts w:ascii="Times New Roman Bold" w:eastAsia="Calibri" w:hAnsi="Times New Roman Bold" w:cs="Times New Roman"/>
          <w:b/>
          <w:bCs/>
          <w:kern w:val="0"/>
          <w:sz w:val="28"/>
          <w:szCs w:val="28"/>
          <w:lang w:val="sv-SE" w:eastAsia="x-none"/>
          <w14:ligatures w14:val="none"/>
        </w:rPr>
        <w:t xml:space="preserve">Thẩm quyền chấp thuận chủ trương đầu tư </w:t>
      </w:r>
      <w:bookmarkEnd w:id="34"/>
    </w:p>
    <w:p w14:paraId="1557FD7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sv-SE"/>
          <w14:ligatures w14:val="none"/>
        </w:rPr>
        <w:t xml:space="preserve">Quốc hội chấp thuận chủ trương đầu tư đối với dự án đầu tư quy định tại khoản 20 Điều 24 của Luật này. </w:t>
      </w:r>
    </w:p>
    <w:p w14:paraId="6BA33CC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sv-SE"/>
          <w14:ligatures w14:val="none"/>
        </w:rPr>
        <w:t xml:space="preserve">2. Trừ trường hợp quy định tại khoản 1 Điều này, </w:t>
      </w:r>
      <w:r w:rsidRPr="00850BC1">
        <w:rPr>
          <w:rFonts w:ascii="Times New Roman" w:eastAsia="Times New Roman" w:hAnsi="Times New Roman" w:cs="Times New Roman"/>
          <w:kern w:val="0"/>
          <w:sz w:val="28"/>
          <w:szCs w:val="28"/>
          <w:lang w:val="vi-VN"/>
          <w14:ligatures w14:val="none"/>
        </w:rPr>
        <w:t>Thủ tướng Chính phủ chấp thuận chủ trương đầu tư đối với các dự án đầu tư sau đây:</w:t>
      </w:r>
    </w:p>
    <w:p w14:paraId="706099B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a) Dự án đầu tư quy định tại các khoản 1, 2, 4, 6, 7 và 19 Điều 24 của Luật này;</w:t>
      </w:r>
    </w:p>
    <w:p w14:paraId="44F66E2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b) Dự án đầu tư quy định tại khoản 3 Điều 24 của Luật này có yêu cầu di dân tái định cư từ 20.000 người trở lên ở miền núi, từ 50.000 người trở lên ở vùng khác;</w:t>
      </w:r>
    </w:p>
    <w:p w14:paraId="3CEDAD0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Dự án đầu tư quy định tại khoản 5 Điều 24 của Luật này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14:paraId="0514E3D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Trừ các dự án đầu tư quy định tại khoản 1 và khoản 2 Điều này, Chủ tịch Ủy ban nhân dân cấp tỉnh chấp thuận chủ trương đầu tư đối với các dự án đầu tư sau đây:</w:t>
      </w:r>
    </w:p>
    <w:p w14:paraId="0D750B8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a) Dự án đầu tư quy định tại các khoản 8, 9, 10, 11, 12, 13, 14, 15, 16, 17 và 18 Điều 24 của Luật này; </w:t>
      </w:r>
    </w:p>
    <w:p w14:paraId="5E47961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b) Dự án đầu tư quy định tại khoản 3 Điều 24 của Luật này có yêu cầu di dân tái định cư từ 10.000 người trở lên ở miền núi, từ 20.000 người trở lên ở vùng khác;</w:t>
      </w:r>
    </w:p>
    <w:p w14:paraId="7B554FE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Dự án đầu tư quy định tại khoản 5 Điều 24 của Luật này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di tích quốc gia đặc biệt, trừ khu vực bảo vệ I của di tích quốc gia đặc biệt thuộc Danh mục di sản thế giới;</w:t>
      </w:r>
    </w:p>
    <w:p w14:paraId="12E784E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Đối với dự án đầu tư đồng thời thuộc thẩm quyền chấp thuận chủ trương đầu tư của từ 02 Chủ tịch Ủy ban nhân dân cấp tỉnh trở lên thực hiện theo quy định của Chính phủ.</w:t>
      </w:r>
    </w:p>
    <w:p w14:paraId="56E22AB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1"/>
          <w:kern w:val="0"/>
          <w:sz w:val="28"/>
          <w:szCs w:val="28"/>
          <w:lang w:val="vi-VN"/>
          <w14:ligatures w14:val="none"/>
        </w:rPr>
      </w:pPr>
      <w:r w:rsidRPr="00850BC1">
        <w:rPr>
          <w:rFonts w:ascii="Times New Roman" w:eastAsia="Times New Roman" w:hAnsi="Times New Roman" w:cs="Times New Roman"/>
          <w:spacing w:val="1"/>
          <w:kern w:val="0"/>
          <w:sz w:val="28"/>
          <w:szCs w:val="28"/>
          <w:lang w:val="vi-VN"/>
          <w14:ligatures w14:val="none"/>
        </w:rPr>
        <w:t xml:space="preserve">4. Đối với dự án đầu tư quy định tại khoản 3 Điều này thực hiện tại khu công nghiệp, khu chế xuất, khu công nghệ cao, khu công nghệ số tập trung, khu kinh tế phù hợp với quy hoạch đã được cấp có thẩm quyền phê duyệt thì Ban quản lý khu công nghiệp, khu chế xuất, khu công nghệ cao, khu kinh tế chấp thuận chủ trương đầu tư. </w:t>
      </w:r>
    </w:p>
    <w:p w14:paraId="3D8DB36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
          <w:bCs/>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Chính phủ quy định về hồ sơ, trình tự, thủ tục thực hiện thủ tục chấp thuận chủ trương đầu tư.</w:t>
      </w:r>
    </w:p>
    <w:p w14:paraId="0028591A"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26. Dự án thuộc diện cấp Giấy chứng nhận đăng ký đầu tư</w:t>
      </w:r>
    </w:p>
    <w:p w14:paraId="26EEF66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sv-SE"/>
          <w14:ligatures w14:val="none"/>
        </w:rPr>
      </w:pPr>
      <w:r w:rsidRPr="00850BC1">
        <w:rPr>
          <w:rFonts w:ascii="Times New Roman" w:eastAsia="Times New Roman" w:hAnsi="Times New Roman" w:cs="Times New Roman"/>
          <w:spacing w:val="2"/>
          <w:kern w:val="0"/>
          <w:sz w:val="28"/>
          <w:szCs w:val="28"/>
          <w:lang w:val="vi-VN"/>
          <w14:ligatures w14:val="none"/>
        </w:rPr>
        <w:t xml:space="preserve">1. </w:t>
      </w:r>
      <w:r w:rsidRPr="00850BC1">
        <w:rPr>
          <w:rFonts w:ascii="Times New Roman" w:eastAsia="Times New Roman" w:hAnsi="Times New Roman" w:cs="Times New Roman"/>
          <w:spacing w:val="2"/>
          <w:kern w:val="0"/>
          <w:sz w:val="28"/>
          <w:szCs w:val="28"/>
          <w:lang w:val="sv-SE"/>
          <w14:ligatures w14:val="none"/>
        </w:rPr>
        <w:t xml:space="preserve">Các dự án phải </w:t>
      </w:r>
      <w:r w:rsidRPr="00850BC1">
        <w:rPr>
          <w:rFonts w:ascii="Times New Roman" w:eastAsia="Times New Roman" w:hAnsi="Times New Roman" w:cs="Times New Roman"/>
          <w:spacing w:val="2"/>
          <w:kern w:val="0"/>
          <w:sz w:val="28"/>
          <w:szCs w:val="28"/>
          <w:lang w:val="vi-VN"/>
          <w14:ligatures w14:val="none"/>
        </w:rPr>
        <w:t>thực hiện thủ tục cấp Giấy chứng nhận đăng ký đầu tư bao gồm:</w:t>
      </w:r>
    </w:p>
    <w:p w14:paraId="386F19C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của nhà đầu tư nước ngoài;</w:t>
      </w:r>
    </w:p>
    <w:p w14:paraId="193D633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b) Dự án đầu tư của tổ chức kinh tế quy định tại khoản 1 Điều 20 của Luật này.</w:t>
      </w:r>
    </w:p>
    <w:p w14:paraId="63138F4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Các dự án không phải thực hiện thủ tục cấp Giấy chứng nhận đăng ký đầu tư bao gồm:</w:t>
      </w:r>
    </w:p>
    <w:p w14:paraId="006CFC1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của nhà đầu tư trong nước;</w:t>
      </w:r>
    </w:p>
    <w:p w14:paraId="700F37D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b) Dự án đầu tư của tổ chức kinh tế quy định tại khoản 2 Điều 20 của Luật này;</w:t>
      </w:r>
    </w:p>
    <w:p w14:paraId="12DE5C9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Đầu tư theo hình thức góp vốn, mua cổ phần, mua phần vốn góp của tổ chức kinh tế.</w:t>
      </w:r>
    </w:p>
    <w:p w14:paraId="779313A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Đối với dự án đầu tư quy định tại Điều 24 của Luật này, nhà đầu tư trong nước, tổ chức kinh tế quy định tại khoản 2 Điều 20 của Luật này triển khai thực hiện dự án đầu tư sau khi được chấp thuận chủ trương đầu tư.</w:t>
      </w:r>
    </w:p>
    <w:p w14:paraId="6065BEB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Trường hợp nhà đầu tư có nhu cầu cấp Giấy chứng nhận đăng ký đầu tư đối với dự án đầu tư quy định tại điểm a và điểm b khoản 2 Điều này, nhà đầu tư thực hiện thủ tục cấp Giấy chứng nhận đăng ký đầu tư.</w:t>
      </w:r>
    </w:p>
    <w:p w14:paraId="3A53472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Chính phủ quy định về điều kiện, hồ sơ, trình tự, thủ tục cấp, điều chỉnh và nội dung Giấy chứng nhận đăng ký đầu tư.</w:t>
      </w:r>
    </w:p>
    <w:p w14:paraId="27DE867B"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27. Thẩm quyền cấp, điều chỉnh và thu hồi Giấy chứng nhận đăng ký đầu tư</w:t>
      </w:r>
    </w:p>
    <w:p w14:paraId="1ED9DD3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 Ban </w:t>
      </w:r>
      <w:r w:rsidRPr="00850BC1">
        <w:rPr>
          <w:rFonts w:ascii="Times New Roman" w:eastAsia="Times New Roman" w:hAnsi="Times New Roman" w:cs="Times New Roman"/>
          <w:kern w:val="0"/>
          <w:sz w:val="28"/>
          <w:szCs w:val="28"/>
          <w:lang w:val="sv-SE"/>
          <w14:ligatures w14:val="none"/>
        </w:rPr>
        <w:t>q</w:t>
      </w:r>
      <w:r w:rsidRPr="00850BC1">
        <w:rPr>
          <w:rFonts w:ascii="Times New Roman" w:eastAsia="Times New Roman" w:hAnsi="Times New Roman" w:cs="Times New Roman"/>
          <w:kern w:val="0"/>
          <w:sz w:val="28"/>
          <w:szCs w:val="28"/>
          <w:lang w:val="vi-VN"/>
          <w14:ligatures w14:val="none"/>
        </w:rPr>
        <w:t>uản lý khu công nghiệp, khu chế xuất, khu công nghệ cao, khu kinh tế cấp, điều chỉnh, thu hồi Giấy chứng nhận đăng ký đầu tư đối với dự án đầu tư trong khu công nghiệp, khu chế xuất, khu công nghệ cao, khu công nghệ số tập trung, khu kinh tế, trừ trường hợp quy định tại khoản 3 Điều này.</w:t>
      </w:r>
    </w:p>
    <w:p w14:paraId="2707B01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Sở Tài chính cấp, điều chỉnh, thu hồi Giấy chứng nhận đăng ký đầu tư đối với dự án đầu tư ngoài khu công nghiệp, khu chế xuất, khu công nghệ cao, khu kinh tế, trừ trường hợp quy định tại khoản 3 Điều này.</w:t>
      </w:r>
    </w:p>
    <w:p w14:paraId="6CFA3B0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Cơ quan đăng ký đầu tư nơi nhà đầu tư thực hiện dự án đầu tư đặt hoặc dự kiến đặt văn phòng điều hành để thực hiện dự án đầu tư cấp, điều chỉnh, thu hồi Giấy chứng nhận đăng ký đầu tư đối với dự án đầu tư sau đây:</w:t>
      </w:r>
    </w:p>
    <w:p w14:paraId="56B7D7A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thực hiện tại 02 đơn vị hành chính cấp tỉnh trở lên;</w:t>
      </w:r>
    </w:p>
    <w:p w14:paraId="65DA218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Dự án đầu tư thực hiện ở trong và ngoài khu công nghiệp, khu chế xuất, khu công nghệ cao và khu kinh tế;</w:t>
      </w:r>
    </w:p>
    <w:p w14:paraId="7C45006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Dự án đầu tư trong khu công nghiệp, khu chế xuất, khu công nghệ cao, khu công nghệ số tập trung, khu kinh tế nơi chưa thành lập Ban quản lý khu công nghiệp, khu chế xuất, khu công nghệ cao, khu kinh tế.</w:t>
      </w:r>
    </w:p>
    <w:p w14:paraId="7E2E1AE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4. Cơ quan tiếp nhận hồ sơ dự án đầu tư là cơ quan có thẩm quyền cấp Giấy chứng nhận đăng ký đầu tư, trừ trường hợp dự án quy định tại khoản 1 và khoản 2 Điều 25 của Luật này. </w:t>
      </w:r>
    </w:p>
    <w:p w14:paraId="49CB10DF"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28. Thủ tục đầu tư đặc biệt</w:t>
      </w:r>
    </w:p>
    <w:p w14:paraId="0E5305B8"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spacing w:before="120" w:after="0" w:line="360" w:lineRule="exact"/>
        <w:ind w:firstLine="720"/>
        <w:jc w:val="both"/>
        <w:rPr>
          <w:rFonts w:ascii="Times New Roman" w:eastAsia="Times New Roman" w:hAnsi="Times New Roman" w:cs="Times New Roman"/>
          <w:strike/>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1. Nhà đầu tư được quyền lựa chọn đăng ký đầu tư theo quy định tại Điều này đối với dự án đầu tư tại khu công nghiệp, khu chế xuất, khu công nghệ cao,</w:t>
      </w:r>
      <w:r w:rsidRPr="00850BC1">
        <w:rPr>
          <w:rFonts w:ascii="Times New Roman" w:eastAsia="Times New Roman" w:hAnsi="Times New Roman" w:cs="Times New Roman"/>
          <w:kern w:val="0"/>
          <w:lang w:val="vi-VN"/>
          <w14:ligatures w14:val="none"/>
        </w:rPr>
        <w:t xml:space="preserve"> </w:t>
      </w:r>
      <w:r w:rsidRPr="00850BC1">
        <w:rPr>
          <w:rFonts w:ascii="Times New Roman" w:eastAsia="Times New Roman" w:hAnsi="Times New Roman" w:cs="Times New Roman"/>
          <w:kern w:val="0"/>
          <w:sz w:val="28"/>
          <w:szCs w:val="28"/>
          <w:lang w:val="vi-VN"/>
          <w14:ligatures w14:val="none"/>
        </w:rPr>
        <w:t>khu công nghệ số tập trung, khu thương mại tự do</w:t>
      </w:r>
      <w:r w:rsidRPr="00850BC1">
        <w:rPr>
          <w:rFonts w:ascii="Times New Roman" w:eastAsia="Times New Roman" w:hAnsi="Times New Roman" w:cs="Times New Roman"/>
          <w:kern w:val="0"/>
          <w:sz w:val="28"/>
          <w:szCs w:val="28"/>
          <w:lang w:val="sv-SE"/>
          <w14:ligatures w14:val="none"/>
        </w:rPr>
        <w:t>, trung tâm tài chính quốc tế</w:t>
      </w:r>
      <w:r w:rsidRPr="00850BC1">
        <w:rPr>
          <w:rFonts w:ascii="Times New Roman" w:eastAsia="Times New Roman" w:hAnsi="Times New Roman" w:cs="Times New Roman"/>
          <w:kern w:val="0"/>
          <w:sz w:val="28"/>
          <w:szCs w:val="28"/>
          <w:lang w:val="vi-VN"/>
          <w14:ligatures w14:val="none"/>
        </w:rPr>
        <w:t xml:space="preserve"> và khu chức năng trong khu kinh tế,</w:t>
      </w:r>
      <w:r w:rsidRPr="00850BC1">
        <w:rPr>
          <w:rFonts w:ascii="Times New Roman" w:eastAsia="Times New Roman" w:hAnsi="Times New Roman" w:cs="Times New Roman"/>
          <w:kern w:val="0"/>
          <w:sz w:val="28"/>
          <w:szCs w:val="28"/>
          <w:lang w:val="sv-SE"/>
          <w14:ligatures w14:val="none"/>
        </w:rPr>
        <w:t xml:space="preserve"> </w:t>
      </w:r>
      <w:r w:rsidRPr="00850BC1">
        <w:rPr>
          <w:rFonts w:ascii="Times New Roman" w:eastAsia="Times New Roman" w:hAnsi="Times New Roman" w:cs="Times New Roman"/>
          <w:kern w:val="0"/>
          <w:sz w:val="28"/>
          <w:szCs w:val="28"/>
          <w:lang w:val="vi-VN"/>
          <w14:ligatures w14:val="none"/>
        </w:rPr>
        <w:t xml:space="preserve">trừ dự án </w:t>
      </w:r>
      <w:r w:rsidRPr="00850BC1">
        <w:rPr>
          <w:rFonts w:ascii="Times New Roman" w:eastAsia="Times New Roman" w:hAnsi="Times New Roman" w:cs="Times New Roman"/>
          <w:kern w:val="0"/>
          <w:sz w:val="28"/>
          <w:szCs w:val="28"/>
          <w:lang w:val="sv-SE"/>
          <w14:ligatures w14:val="none"/>
        </w:rPr>
        <w:t xml:space="preserve">phải chấp thuận chủ trương đầu tư theo quy định của Chính phủ. </w:t>
      </w:r>
      <w:r w:rsidRPr="00850BC1">
        <w:rPr>
          <w:rFonts w:ascii="Times New Roman" w:eastAsia="Times New Roman" w:hAnsi="Times New Roman" w:cs="Times New Roman"/>
          <w:kern w:val="0"/>
          <w:sz w:val="28"/>
          <w:szCs w:val="28"/>
          <w:lang w:val="vi-VN"/>
          <w14:ligatures w14:val="none"/>
        </w:rPr>
        <w:t xml:space="preserve"> </w:t>
      </w:r>
    </w:p>
    <w:p w14:paraId="220F1AFE"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tabs>
          <w:tab w:val="left" w:pos="567"/>
        </w:tabs>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14:paraId="388B5020"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tabs>
          <w:tab w:val="left" w:pos="567"/>
        </w:tabs>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Nhà đầu tư phải có văn bản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(nếu có).</w:t>
      </w:r>
    </w:p>
    <w:p w14:paraId="538DAAE6"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tabs>
          <w:tab w:val="left" w:pos="567"/>
        </w:tabs>
        <w:spacing w:before="12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850BC1">
        <w:rPr>
          <w:rFonts w:ascii="Times New Roman" w:eastAsia="Times New Roman" w:hAnsi="Times New Roman" w:cs="Times New Roman"/>
          <w:kern w:val="0"/>
          <w:sz w:val="28"/>
          <w:szCs w:val="28"/>
          <w:shd w:val="clear" w:color="auto" w:fill="FFFFFF"/>
          <w:lang w:val="sv-SE"/>
          <w14:ligatures w14:val="none"/>
        </w:rPr>
        <w:t>3</w:t>
      </w:r>
      <w:r w:rsidRPr="00850BC1">
        <w:rPr>
          <w:rFonts w:ascii="Times New Roman" w:eastAsia="Times New Roman" w:hAnsi="Times New Roman" w:cs="Times New Roman"/>
          <w:kern w:val="0"/>
          <w:sz w:val="28"/>
          <w:szCs w:val="28"/>
          <w:shd w:val="clear" w:color="auto" w:fill="FFFFFF"/>
          <w:lang w:val="vi-VN"/>
          <w14:ligatures w14:val="none"/>
        </w:rPr>
        <w:t xml:space="preserve">. Trước khi khởi công xây dựng, nhà đầu tư gửi cơ quan nhà nước có thẩm quyền về quản lý trật tự xây dựng tại địa phương và </w:t>
      </w:r>
      <w:r w:rsidRPr="00850BC1">
        <w:rPr>
          <w:rFonts w:ascii="Times New Roman" w:eastAsia="Times New Roman" w:hAnsi="Times New Roman" w:cs="Times New Roman"/>
          <w:kern w:val="0"/>
          <w:sz w:val="28"/>
          <w:szCs w:val="28"/>
          <w:lang w:val="vi-VN"/>
          <w14:ligatures w14:val="none"/>
        </w:rPr>
        <w:t>Ban quản lý khu công nghiệp, khu chế xuất, khu công nghệ cao, khu kinh tế</w:t>
      </w:r>
      <w:r w:rsidRPr="00850BC1">
        <w:rPr>
          <w:rFonts w:ascii="Times New Roman" w:eastAsia="Times New Roman" w:hAnsi="Times New Roman" w:cs="Times New Roman"/>
          <w:kern w:val="0"/>
          <w:sz w:val="28"/>
          <w:szCs w:val="28"/>
          <w:shd w:val="clear" w:color="auto" w:fill="FFFFFF"/>
          <w:lang w:val="vi-VN"/>
          <w14:ligatures w14:val="none"/>
        </w:rPr>
        <w:t xml:space="preserve"> văn bản thông báo khởi công kèm theo các tài liệu sau đây:</w:t>
      </w:r>
    </w:p>
    <w:p w14:paraId="7CE21A22"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tabs>
          <w:tab w:val="left" w:pos="567"/>
        </w:tabs>
        <w:spacing w:before="12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850BC1">
        <w:rPr>
          <w:rFonts w:ascii="Times New Roman" w:eastAsia="Times New Roman" w:hAnsi="Times New Roman" w:cs="Times New Roman"/>
          <w:kern w:val="0"/>
          <w:sz w:val="28"/>
          <w:szCs w:val="28"/>
          <w:shd w:val="clear" w:color="auto" w:fill="FFFFFF"/>
          <w:lang w:val="vi-VN"/>
          <w14:ligatures w14:val="none"/>
        </w:rPr>
        <w:t>a) Báo cáo kinh tế - kỹ thuật đầu tư xây dựng gồm các nội dung theo quy định của pháp luật về xây dựng do nhà đầu tư tổ chức lập, thẩm định và phê duyệt;</w:t>
      </w:r>
    </w:p>
    <w:p w14:paraId="09118FBA"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tabs>
          <w:tab w:val="left" w:pos="567"/>
        </w:tabs>
        <w:spacing w:before="12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850BC1">
        <w:rPr>
          <w:rFonts w:ascii="Times New Roman" w:eastAsia="Times New Roman" w:hAnsi="Times New Roman" w:cs="Times New Roman"/>
          <w:kern w:val="0"/>
          <w:sz w:val="28"/>
          <w:szCs w:val="28"/>
          <w:shd w:val="clear" w:color="auto" w:fill="FFFFFF"/>
          <w:lang w:val="vi-VN"/>
          <w14:ligatures w14:val="none"/>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14:paraId="01C39257"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tabs>
          <w:tab w:val="left" w:pos="567"/>
        </w:tabs>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4. Giấy chứng nhận đăng ký đầu tư là cơ sở để Nhà nước giao đất, cho thuê đất, chuyển mục đích sử dụng đất; thực hiện các thủ tục hành chính; thanh tra, kiểm tra, giám sát, đánh giá, xử lý vi phạm hành chính và quản lý nhà nước đối với dự án.</w:t>
      </w:r>
    </w:p>
    <w:p w14:paraId="46D1B6D2" w14:textId="77777777" w:rsidR="00850BC1" w:rsidRPr="00850BC1" w:rsidRDefault="00850BC1" w:rsidP="00850BC1">
      <w:pPr>
        <w:pBdr>
          <w:top w:val="dotted" w:sz="4" w:space="0" w:color="FFFFFF"/>
          <w:left w:val="dotted" w:sz="4" w:space="0" w:color="FFFFFF"/>
          <w:bottom w:val="dotted" w:sz="4" w:space="14" w:color="FFFFFF"/>
          <w:right w:val="dotted" w:sz="4" w:space="0" w:color="FFFFFF"/>
        </w:pBdr>
        <w:tabs>
          <w:tab w:val="left" w:pos="567"/>
        </w:tabs>
        <w:spacing w:before="12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850BC1">
        <w:rPr>
          <w:rFonts w:ascii="Times New Roman" w:eastAsia="Times New Roman" w:hAnsi="Times New Roman" w:cs="Times New Roman"/>
          <w:kern w:val="0"/>
          <w:sz w:val="28"/>
          <w:szCs w:val="28"/>
          <w:shd w:val="clear" w:color="auto" w:fill="FFFFFF"/>
          <w:lang w:val="vi-VN"/>
          <w14:ligatures w14:val="none"/>
        </w:rPr>
        <w:t>5. Chính phủ quy định chi tiết Điều này và quy định về hồ sơ, trình tự, thủ tục thực hiện thủ tục đầu tư đặc biệt.</w:t>
      </w:r>
    </w:p>
    <w:p w14:paraId="765F7E5D" w14:textId="77777777" w:rsidR="00850BC1" w:rsidRPr="00850BC1" w:rsidRDefault="00850BC1" w:rsidP="00850BC1">
      <w:pPr>
        <w:keepNext/>
        <w:keepLines/>
        <w:suppressLineNumbers/>
        <w:suppressAutoHyphens/>
        <w:spacing w:before="240" w:after="240" w:line="360" w:lineRule="exact"/>
        <w:jc w:val="center"/>
        <w:outlineLvl w:val="1"/>
        <w:rPr>
          <w:rFonts w:ascii="Times New Roman" w:eastAsia="Times New Roman" w:hAnsi="Times New Roman" w:cs="Times New Roman"/>
          <w:b/>
          <w:bCs/>
          <w:iCs/>
          <w:kern w:val="0"/>
          <w:sz w:val="28"/>
          <w:lang w:val="x-none" w:eastAsia="x-none"/>
          <w14:ligatures w14:val="none"/>
        </w:rPr>
      </w:pPr>
      <w:r w:rsidRPr="00850BC1">
        <w:rPr>
          <w:rFonts w:ascii="Times New Roman" w:eastAsia="Times New Roman" w:hAnsi="Times New Roman" w:cs="Times New Roman"/>
          <w:b/>
          <w:bCs/>
          <w:iCs/>
          <w:kern w:val="0"/>
          <w:sz w:val="28"/>
          <w:lang w:val="x-none" w:eastAsia="x-none"/>
          <w14:ligatures w14:val="none"/>
        </w:rPr>
        <w:t>Mục 3</w:t>
      </w:r>
      <w:r w:rsidRPr="00850BC1">
        <w:rPr>
          <w:rFonts w:ascii="Times New Roman" w:eastAsia="Times New Roman" w:hAnsi="Times New Roman" w:cs="Times New Roman"/>
          <w:b/>
          <w:bCs/>
          <w:iCs/>
          <w:kern w:val="0"/>
          <w:sz w:val="28"/>
          <w:lang w:val="x-none" w:eastAsia="x-none"/>
          <w14:ligatures w14:val="none"/>
        </w:rPr>
        <w:br/>
        <w:t xml:space="preserve">ĐIỀU CHỈNH DỰ ÁN ĐẦU TƯ, </w:t>
      </w:r>
      <w:r w:rsidRPr="00850BC1">
        <w:rPr>
          <w:rFonts w:ascii="Times New Roman" w:eastAsia="Times New Roman" w:hAnsi="Times New Roman" w:cs="Times New Roman"/>
          <w:b/>
          <w:bCs/>
          <w:iCs/>
          <w:kern w:val="0"/>
          <w:sz w:val="28"/>
          <w:lang w:val="x-none" w:eastAsia="x-none"/>
          <w14:ligatures w14:val="none"/>
        </w:rPr>
        <w:br/>
        <w:t>TRIỂN KHAI THỰC HIỆN DỰ ÁN ĐẦU TƯ</w:t>
      </w:r>
    </w:p>
    <w:p w14:paraId="487FB217"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29. Nguyên tắc thực hiện dự án đầu tư</w:t>
      </w:r>
    </w:p>
    <w:p w14:paraId="65E0036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spacing w:val="2"/>
          <w:kern w:val="0"/>
          <w:sz w:val="28"/>
          <w:szCs w:val="28"/>
          <w:lang w:val="vi-VN"/>
          <w14:ligatures w14:val="none"/>
        </w:rPr>
      </w:pPr>
      <w:r w:rsidRPr="00850BC1">
        <w:rPr>
          <w:rFonts w:ascii="Times New Roman" w:eastAsia="Times New Roman" w:hAnsi="Times New Roman" w:cs="Times New Roman"/>
          <w:bCs/>
          <w:spacing w:val="2"/>
          <w:kern w:val="0"/>
          <w:sz w:val="28"/>
          <w:szCs w:val="28"/>
          <w:lang w:val="vi-VN"/>
          <w14:ligatures w14:val="none"/>
        </w:rPr>
        <w:t>1. Đối với dự án đầu tư thuộc diện chấp thuận chủ trương đầu tư, việc chấp thuận chủ trương đầu tư phải được thực hiện trước khi nhà đầu tư thực hiện dự án đầu tư.</w:t>
      </w:r>
    </w:p>
    <w:p w14:paraId="5DEE971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kern w:val="0"/>
          <w:sz w:val="28"/>
          <w:szCs w:val="28"/>
          <w:lang w:val="vi-VN"/>
          <w14:ligatures w14:val="none"/>
        </w:rPr>
      </w:pPr>
      <w:r w:rsidRPr="00850BC1">
        <w:rPr>
          <w:rFonts w:ascii="Times New Roman" w:eastAsia="Times New Roman" w:hAnsi="Times New Roman" w:cs="Times New Roman"/>
          <w:bCs/>
          <w:kern w:val="0"/>
          <w:sz w:val="28"/>
          <w:szCs w:val="28"/>
          <w:lang w:val="vi-VN"/>
          <w14:ligatures w14:val="none"/>
        </w:rPr>
        <w:t>2. Đối với dự án đầu tư thuộc diện cấp Giấy chứng nhận đăng ký đầu tư, nhà đầu tư có trách nhiệm thực hiện thủ tục cấp Giấy chứng nhận đăng ký đầu tư trước khi thực hiện dự án đầu tư.</w:t>
      </w:r>
    </w:p>
    <w:p w14:paraId="252690E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3. Nhà đầu tư có 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w:t>
      </w:r>
      <w:r w:rsidRPr="00850BC1">
        <w:rPr>
          <w:rFonts w:ascii="Times New Roman" w:eastAsia="Times New Roman" w:hAnsi="Times New Roman" w:cs="Times New Roman"/>
          <w:bCs/>
          <w:kern w:val="0"/>
          <w:sz w:val="28"/>
          <w:szCs w:val="28"/>
          <w:lang w:val="vi-VN"/>
          <w14:ligatures w14:val="none"/>
        </w:rPr>
        <w:t>Giấy chứng nhận đăng ký đầu tư (nếu có)</w:t>
      </w:r>
      <w:r w:rsidRPr="00850BC1">
        <w:rPr>
          <w:rFonts w:ascii="Times New Roman" w:eastAsia="Times New Roman" w:hAnsi="Times New Roman" w:cs="Times New Roman"/>
          <w:kern w:val="0"/>
          <w:sz w:val="28"/>
          <w:szCs w:val="28"/>
          <w:lang w:val="vi-VN"/>
          <w14:ligatures w14:val="none"/>
        </w:rPr>
        <w:t xml:space="preserve"> trong quá trình triển khai thực hiện dự án đầu tư.</w:t>
      </w:r>
    </w:p>
    <w:p w14:paraId="53913E43"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30. Bảo đảm thực hiện dự án đầu tư</w:t>
      </w:r>
    </w:p>
    <w:p w14:paraId="060E7C7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Nhà đầu tư phải ký quỹ hoặc phải có bảo lãnh ngân hàng về nghĩa vụ ký quỹ để bảo đảm thực hiện dự án đầu tư có đề nghị Nhà nước giao đất, cho thuê đất, cho phép chuyển mục đích sử dụng đất, trừ các trường hợp sau đây:</w:t>
      </w:r>
    </w:p>
    <w:p w14:paraId="74C998D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Nhà đầu tư trúng đấu giá quyền sử dụng đất;</w:t>
      </w:r>
    </w:p>
    <w:p w14:paraId="74F8CE4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Nhà đầu tư trúng đấu thầu thực hiện dự án đầu tư có sử dụng đất;</w:t>
      </w:r>
    </w:p>
    <w:p w14:paraId="080FB00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Nhà đầu tư được Nhà nước giao đất, cho thuê đất trên cơ sở nhận chuyển nhượng dự án đầu tư đã thực hiện ký quỹ hoặc đã hoàn thành việc góp vốn, huy động vốn theo tiến độ quy định tại văn bản chấp thuận chủ trương đầu tư, Giấy chứng nhận đăng ký đầu tư;</w:t>
      </w:r>
    </w:p>
    <w:p w14:paraId="5CE1A63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Nhà đầu tư được Nhà nước giao đất, cho thuê đất, chuyển mục đích sử dụng đất (nếu có)</w:t>
      </w:r>
      <w:r w:rsidRPr="00850BC1">
        <w:rPr>
          <w:rFonts w:ascii="Times New Roman" w:eastAsia="Times New Roman" w:hAnsi="Times New Roman" w:cs="Times New Roman"/>
          <w:b/>
          <w:bCs/>
          <w:kern w:val="0"/>
          <w:sz w:val="28"/>
          <w:szCs w:val="28"/>
          <w:lang w:val="vi-VN"/>
          <w14:ligatures w14:val="none"/>
        </w:rPr>
        <w:t xml:space="preserve"> </w:t>
      </w:r>
      <w:r w:rsidRPr="00850BC1">
        <w:rPr>
          <w:rFonts w:ascii="Times New Roman" w:eastAsia="Times New Roman" w:hAnsi="Times New Roman" w:cs="Times New Roman"/>
          <w:kern w:val="0"/>
          <w:sz w:val="28"/>
          <w:szCs w:val="28"/>
          <w:lang w:val="vi-VN"/>
          <w14:ligatures w14:val="none"/>
        </w:rPr>
        <w:t>để thực hiện dự án đầu tư trên cơ sở nhận chuyển nhượng quyền sử dụng đất, tài sản gắn liền với đất của người sử dụng đất khác;</w:t>
      </w:r>
    </w:p>
    <w:p w14:paraId="57B3188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Nhà đầu tư trúng đấu giá quyền khai thác khoáng sản.</w:t>
      </w:r>
    </w:p>
    <w:p w14:paraId="0CC0A68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Chính phủ quy định chi tiết Điều này.</w:t>
      </w:r>
    </w:p>
    <w:p w14:paraId="55C10DF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31. Thời hạn hoạt động, tiến độ thực hiện của dự án đầu tư</w:t>
      </w:r>
    </w:p>
    <w:p w14:paraId="6A427C4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Thời hạn hoạt động của dự án đầu tư trong khu kinh tế không quá 70 năm.</w:t>
      </w:r>
    </w:p>
    <w:p w14:paraId="13A7643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khoản 2 Điều 17 của Luật này thì thời hạn hoạt động của dự án đầu tư có thể dài hơn nhưng không quá 70 năm.</w:t>
      </w:r>
    </w:p>
    <w:p w14:paraId="17BBC44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35" w:name="_Hlk214408280"/>
      <w:r w:rsidRPr="00850BC1">
        <w:rPr>
          <w:rFonts w:ascii="Times New Roman" w:eastAsia="Times New Roman" w:hAnsi="Times New Roman" w:cs="Times New Roman"/>
          <w:kern w:val="0"/>
          <w:sz w:val="28"/>
          <w:szCs w:val="28"/>
          <w:lang w:val="vi-VN"/>
          <w14:ligatures w14:val="none"/>
        </w:rPr>
        <w:t>3. Trường hợp tiến độ, thời hạn hoạt động của dự án bị ảnh hưởng trong các trường hợp quy định tại các khoản a, b, c, d và g khoản 4 Điều 33 của Luật này thì thời gian bị chậm đó không tính vào thời hạn hoạt động, tiến độ thực hiện của dự án đầu tư.</w:t>
      </w:r>
    </w:p>
    <w:p w14:paraId="1965CA2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bookmarkStart w:id="36" w:name="khoan_2_27"/>
      <w:bookmarkEnd w:id="35"/>
      <w:r w:rsidRPr="00850BC1">
        <w:rPr>
          <w:rFonts w:ascii="Times New Roman" w:eastAsia="Times New Roman" w:hAnsi="Times New Roman" w:cs="Times New Roman"/>
          <w:kern w:val="0"/>
          <w:sz w:val="28"/>
          <w:szCs w:val="28"/>
          <w:lang w:val="vi-VN"/>
          <w14:ligatures w14:val="none"/>
        </w:rPr>
        <w:t xml:space="preserve">4. </w:t>
      </w:r>
      <w:bookmarkStart w:id="37" w:name="_Hlk214406856"/>
      <w:r w:rsidRPr="00850BC1">
        <w:rPr>
          <w:rFonts w:ascii="Times New Roman" w:eastAsia="Times New Roman" w:hAnsi="Times New Roman" w:cs="Times New Roman"/>
          <w:kern w:val="0"/>
          <w:sz w:val="28"/>
          <w:szCs w:val="28"/>
          <w:lang w:val="vi-VN"/>
          <w14:ligatures w14:val="none"/>
        </w:rPr>
        <w:t>Trong quá trình thực hiện dự án đầu tư, nhà đầu tư được điều chỉnh tăng hoặc giảm thời hạn hoạt động của dự án đầu tư</w:t>
      </w:r>
      <w:bookmarkEnd w:id="37"/>
      <w:r w:rsidRPr="00850BC1">
        <w:rPr>
          <w:rFonts w:ascii="Times New Roman" w:eastAsia="Times New Roman" w:hAnsi="Times New Roman" w:cs="Times New Roman"/>
          <w:kern w:val="0"/>
          <w:sz w:val="28"/>
          <w:szCs w:val="28"/>
          <w:lang w:val="vi-VN"/>
          <w14:ligatures w14:val="none"/>
        </w:rPr>
        <w:t xml:space="preserve">. Thời hạn hoạt động của dự án đầu tư sau khi điều chỉnh không được vượt quá thời hạn quy định tại </w:t>
      </w:r>
      <w:bookmarkStart w:id="38" w:name="dc_31"/>
      <w:bookmarkEnd w:id="36"/>
      <w:r w:rsidRPr="00850BC1">
        <w:rPr>
          <w:rFonts w:ascii="Times New Roman" w:eastAsia="Times New Roman" w:hAnsi="Times New Roman" w:cs="Times New Roman"/>
          <w:kern w:val="0"/>
          <w:sz w:val="28"/>
          <w:szCs w:val="28"/>
          <w:lang w:val="vi-VN"/>
          <w14:ligatures w14:val="none"/>
        </w:rPr>
        <w:t xml:space="preserve">khoản 1 và khoản 2 Điều </w:t>
      </w:r>
      <w:bookmarkEnd w:id="38"/>
      <w:r w:rsidRPr="00850BC1">
        <w:rPr>
          <w:rFonts w:ascii="Times New Roman" w:eastAsia="Times New Roman" w:hAnsi="Times New Roman" w:cs="Times New Roman"/>
          <w:kern w:val="0"/>
          <w:sz w:val="28"/>
          <w:szCs w:val="28"/>
          <w:lang w:val="vi-VN"/>
          <w14:ligatures w14:val="none"/>
        </w:rPr>
        <w:t>này.</w:t>
      </w:r>
    </w:p>
    <w:p w14:paraId="71085B3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5. </w:t>
      </w:r>
      <w:bookmarkStart w:id="39" w:name="_Hlk214470179"/>
      <w:r w:rsidRPr="00850BC1">
        <w:rPr>
          <w:rFonts w:ascii="Times New Roman" w:eastAsia="Times New Roman" w:hAnsi="Times New Roman" w:cs="Times New Roman"/>
          <w:kern w:val="0"/>
          <w:sz w:val="28"/>
          <w:szCs w:val="28"/>
          <w:lang w:val="vi-VN"/>
          <w14:ligatures w14:val="none"/>
        </w:rPr>
        <w:t xml:space="preserve">Khi hết thời hạn hoạt động của dự án đầu tư </w:t>
      </w:r>
      <w:bookmarkEnd w:id="39"/>
      <w:r w:rsidRPr="00850BC1">
        <w:rPr>
          <w:rFonts w:ascii="Times New Roman" w:eastAsia="Times New Roman" w:hAnsi="Times New Roman" w:cs="Times New Roman"/>
          <w:kern w:val="0"/>
          <w:sz w:val="28"/>
          <w:szCs w:val="28"/>
          <w:lang w:val="vi-VN"/>
          <w14:ligatures w14:val="none"/>
        </w:rPr>
        <w:t>mà nhà đầu tư có nhu cầu tiếp tục thực hiện dự án đầu tư và đáp ứng điều kiện theo quy định của pháp luật thì được xem xét gia hạn thời hạn hoạt động, trừ các dự án đầu tư sau đây:</w:t>
      </w:r>
    </w:p>
    <w:p w14:paraId="68A0E15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sử dụng công nghệ lạc hậu, tiềm ẩn nguy cơ gây ô nhiễm môi trường, thâm dụng tài nguyên;</w:t>
      </w:r>
    </w:p>
    <w:p w14:paraId="7EF0B61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Dự án đầu tư thuộc trường hợp nhà đầu tư phải chuyển giao không bồi hoàn tài sản cho Nhà nước Việt Nam hoặc bên Việt Nam.</w:t>
      </w:r>
    </w:p>
    <w:p w14:paraId="73859B9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Thời gian mỗi lần gia hạn tối đa không quá thời hạn quy định tại khoản 1 và khoản 2 Điều này.</w:t>
      </w:r>
    </w:p>
    <w:p w14:paraId="67AFD68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6. Chính phủ quy định chi tiết Điều này.</w:t>
      </w:r>
    </w:p>
    <w:p w14:paraId="5FC63363"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 xml:space="preserve">Điều 32. </w:t>
      </w:r>
      <w:bookmarkStart w:id="40" w:name="_Hlk42522428"/>
      <w:r w:rsidRPr="00850BC1">
        <w:rPr>
          <w:rFonts w:ascii="Times New Roman Bold" w:eastAsia="Calibri" w:hAnsi="Times New Roman Bold" w:cs="Times New Roman"/>
          <w:b/>
          <w:bCs/>
          <w:kern w:val="0"/>
          <w:sz w:val="28"/>
          <w:szCs w:val="28"/>
          <w:lang w:val="sv-SE" w:eastAsia="x-none"/>
          <w14:ligatures w14:val="none"/>
        </w:rPr>
        <w:t>Xác định giá trị vốn đầu tư; giám định giá trị vốn đầu tư; giám định máy móc, thiết bị, dây chuyền công nghệ</w:t>
      </w:r>
    </w:p>
    <w:bookmarkEnd w:id="40"/>
    <w:p w14:paraId="51AE533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 Nhà đầu tư chịu trách nhiệm bảo đảm chất lượng máy móc, thiết bị, dây chuyền công nghệ để thực hiện dự án đầu tư theo quy định của pháp luật. </w:t>
      </w:r>
    </w:p>
    <w:p w14:paraId="27BABD7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2. Nhà đầu tư tự xác định giá trị vốn đầu tư của dự án đầu tư sau khi dự án đầu tư đưa vào khai thác, vận hành. </w:t>
      </w:r>
    </w:p>
    <w:p w14:paraId="42046F2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Trường hợp cần thiết để bảo đảm thực hiện quản lý nhà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được đưa vào khai thác, vận hành.</w:t>
      </w:r>
    </w:p>
    <w:p w14:paraId="3F29FA7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Nhà đầu tư phải chịu chi phí giám định trong trường hợp kết quả giám định dẫn đến làm tăng nghĩa vụ thuế đối với Nhà nước.</w:t>
      </w:r>
    </w:p>
    <w:p w14:paraId="487AC7B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Chính phủ quy định chi tiết Điều này.</w:t>
      </w:r>
    </w:p>
    <w:p w14:paraId="294D0742"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33. Điều chỉnh dự án đầu tư</w:t>
      </w:r>
    </w:p>
    <w:p w14:paraId="0B1C3CE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vi-VN"/>
          <w14:ligatures w14:val="none"/>
        </w:rPr>
        <w:t>1. Trong quá trình thực hiện dự án đầu tư, nhà đầu tư có quyền điều chỉnh mục tiêu, chuyển nhượng một phần hoặc toàn bộ dự án đầu tư, sáp nhập các dự án hoặc chia, tách một dự án thành nhiều dự án</w:t>
      </w:r>
      <w:r w:rsidRPr="00850BC1">
        <w:rPr>
          <w:rFonts w:ascii="Times New Roman" w:eastAsia="Times New Roman" w:hAnsi="Times New Roman" w:cs="Times New Roman"/>
          <w:kern w:val="0"/>
          <w:sz w:val="28"/>
          <w:szCs w:val="28"/>
          <w:lang w:val="sv-SE"/>
          <w14:ligatures w14:val="none"/>
        </w:rPr>
        <w:t xml:space="preserve"> hoặc chia, tách, hợp nhất, sáp nhập, chuyển đổi loại hình tổ chức kinh tế hoặc</w:t>
      </w:r>
      <w:r w:rsidRPr="00850BC1">
        <w:rPr>
          <w:rFonts w:ascii="Times New Roman" w:eastAsia="Times New Roman" w:hAnsi="Times New Roman" w:cs="Times New Roman"/>
          <w:kern w:val="0"/>
          <w:sz w:val="28"/>
          <w:szCs w:val="28"/>
          <w:lang w:val="vi-VN"/>
          <w14:ligatures w14:val="none"/>
        </w:rPr>
        <w:t xml:space="preserve"> sử dụng quyền sử dụng đất, tài sản trên đất thuộc dự án đầu tư để góp vốn thành lập doanh nghiệp, hợp tác kinh doanh hoặc các nội dung khác và phải phù hợp với quy định của pháp luật.</w:t>
      </w:r>
    </w:p>
    <w:p w14:paraId="5559402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2. Nhà đầu tư thực hiện thủ tục điều chỉnh Giấy chứng nhận đăng ký đầu tư trong trường hợp việc điều chỉnh dự án đầu tư làm thay </w:t>
      </w:r>
      <w:r w:rsidRPr="00850BC1">
        <w:rPr>
          <w:rFonts w:ascii="Times New Roman" w:eastAsia="Times New Roman" w:hAnsi="Times New Roman" w:cs="Times New Roman"/>
          <w:kern w:val="0"/>
          <w:sz w:val="28"/>
          <w:szCs w:val="28"/>
          <w:lang w:val="sv-SE"/>
          <w14:ligatures w14:val="none"/>
        </w:rPr>
        <w:t>đ</w:t>
      </w:r>
      <w:r w:rsidRPr="00850BC1">
        <w:rPr>
          <w:rFonts w:ascii="Times New Roman" w:eastAsia="Times New Roman" w:hAnsi="Times New Roman" w:cs="Times New Roman"/>
          <w:kern w:val="0"/>
          <w:sz w:val="28"/>
          <w:szCs w:val="28"/>
          <w:lang w:val="vi-VN"/>
          <w14:ligatures w14:val="none"/>
        </w:rPr>
        <w:t>ổi nội dung chính của dự án quy định tại Giấy chứng nhận đăng ký đầu tư.</w:t>
      </w:r>
    </w:p>
    <w:p w14:paraId="5BFF415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Nhà đầu tư có dự án đầu tư đã được chấp thuận chủ trương đầu tư phải thực hiện thủ tục chấp thuận điều chỉnh chủ trương đầu tư nếu thuộc một trong các trường hợp sau đây:</w:t>
      </w:r>
    </w:p>
    <w:p w14:paraId="6A7B1F7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Thay đổi, bổ sung nội dung, mục tiêu thuộc diện chấp thuận chủ trương đầu tư đã được quy định tại văn bản chấp thuận chủ trương đầu tư;</w:t>
      </w:r>
    </w:p>
    <w:p w14:paraId="107214A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b) </w:t>
      </w:r>
      <w:bookmarkStart w:id="41" w:name="_Hlk214407485"/>
      <w:r w:rsidRPr="00850BC1">
        <w:rPr>
          <w:rFonts w:ascii="Times New Roman" w:eastAsia="Times New Roman" w:hAnsi="Times New Roman" w:cs="Times New Roman"/>
          <w:kern w:val="0"/>
          <w:sz w:val="28"/>
          <w:szCs w:val="28"/>
          <w:lang w:val="vi-VN"/>
          <w14:ligatures w14:val="none"/>
        </w:rPr>
        <w:t>Thay đổi quy mô diện tích đất sử dụng theo quy định của Chính phủ, thay đổi địa điểm đầu tư</w:t>
      </w:r>
      <w:bookmarkEnd w:id="41"/>
      <w:r w:rsidRPr="00850BC1">
        <w:rPr>
          <w:rFonts w:ascii="Times New Roman" w:eastAsia="Times New Roman" w:hAnsi="Times New Roman" w:cs="Times New Roman"/>
          <w:kern w:val="0"/>
          <w:sz w:val="28"/>
          <w:szCs w:val="28"/>
          <w:lang w:val="vi-VN"/>
          <w14:ligatures w14:val="none"/>
        </w:rPr>
        <w:t>;</w:t>
      </w:r>
    </w:p>
    <w:p w14:paraId="038F4C5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Kéo dài tiến độ thực hiện dự án đầu tư trong trường hợp điều chỉnh tiến độ quá 24 tháng theo quy định tại khoản 4 Điều này;</w:t>
      </w:r>
    </w:p>
    <w:p w14:paraId="2B719C1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Điều chỉnh thời hạn hoạt động của dự án đầu tư;</w:t>
      </w:r>
    </w:p>
    <w:p w14:paraId="407E3EC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Thay đổi nhà đầu tư của dự án đầu tư được chấp thuận chủ trương đầu tư đồng thời với chấp thuận nhà đầu tư trước khi dự án khai thác, vận hành hoặc thay đổi điều kiện đối với nhà đầu tư (nếu có).</w:t>
      </w:r>
    </w:p>
    <w:p w14:paraId="463B2E0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 đầu tư lần đầu, trừ một trong các trường hợp sau đây:</w:t>
      </w:r>
    </w:p>
    <w:p w14:paraId="6760FB2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a) </w:t>
      </w:r>
      <w:bookmarkStart w:id="42" w:name="_Hlk214470073"/>
      <w:r w:rsidRPr="00850BC1">
        <w:rPr>
          <w:rFonts w:ascii="Times New Roman" w:eastAsia="Times New Roman" w:hAnsi="Times New Roman" w:cs="Times New Roman"/>
          <w:kern w:val="0"/>
          <w:sz w:val="28"/>
          <w:szCs w:val="28"/>
          <w:lang w:val="vi-VN"/>
          <w14:ligatures w14:val="none"/>
        </w:rPr>
        <w:t xml:space="preserve">Để khắc phục hậu quả trong </w:t>
      </w:r>
      <w:bookmarkStart w:id="43" w:name="_Hlk214407677"/>
      <w:r w:rsidRPr="00850BC1">
        <w:rPr>
          <w:rFonts w:ascii="Times New Roman" w:eastAsia="Times New Roman" w:hAnsi="Times New Roman" w:cs="Times New Roman"/>
          <w:kern w:val="0"/>
          <w:sz w:val="28"/>
          <w:szCs w:val="28"/>
          <w:lang w:val="vi-VN"/>
          <w14:ligatures w14:val="none"/>
        </w:rPr>
        <w:t>trường hợp bất khả kháng theo quy định của pháp luật về dân sự và pháp luật về đất đai</w:t>
      </w:r>
      <w:bookmarkEnd w:id="42"/>
      <w:bookmarkEnd w:id="43"/>
      <w:r w:rsidRPr="00850BC1">
        <w:rPr>
          <w:rFonts w:ascii="Times New Roman" w:eastAsia="Times New Roman" w:hAnsi="Times New Roman" w:cs="Times New Roman"/>
          <w:kern w:val="0"/>
          <w:sz w:val="28"/>
          <w:szCs w:val="28"/>
          <w:lang w:val="vi-VN"/>
          <w14:ligatures w14:val="none"/>
        </w:rPr>
        <w:t>;</w:t>
      </w:r>
    </w:p>
    <w:p w14:paraId="0E8F439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Điều chỉnh tiến độ thực hiện dự án đầu tư do nhà đầu tư chậm được Nhà nước giao đất, cho thuê đất, cho phép chuyển mục đích sử dụng đất;</w:t>
      </w:r>
    </w:p>
    <w:p w14:paraId="29208B1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c) </w:t>
      </w:r>
      <w:bookmarkStart w:id="44" w:name="_Hlk214470087"/>
      <w:r w:rsidRPr="00850BC1">
        <w:rPr>
          <w:rFonts w:ascii="Times New Roman" w:eastAsia="Times New Roman" w:hAnsi="Times New Roman" w:cs="Times New Roman"/>
          <w:kern w:val="0"/>
          <w:sz w:val="28"/>
          <w:szCs w:val="28"/>
          <w:lang w:val="vi-VN"/>
          <w14:ligatures w14:val="none"/>
        </w:rPr>
        <w:t>Điều chỉnh tiến độ thực hiện dự án đầu tư theo yêu cầu của cơ quan quản lý nhà nước hoặc cơ quan nhà nước chậm thực hiện thủ tục hành chính</w:t>
      </w:r>
      <w:bookmarkEnd w:id="44"/>
      <w:r w:rsidRPr="00850BC1">
        <w:rPr>
          <w:rFonts w:ascii="Times New Roman" w:eastAsia="Times New Roman" w:hAnsi="Times New Roman" w:cs="Times New Roman"/>
          <w:kern w:val="0"/>
          <w:sz w:val="28"/>
          <w:szCs w:val="28"/>
          <w:lang w:val="vi-VN"/>
          <w14:ligatures w14:val="none"/>
        </w:rPr>
        <w:t>;</w:t>
      </w:r>
      <w:r w:rsidRPr="00850BC1">
        <w:rPr>
          <w:rFonts w:ascii="Times New Roman" w:eastAsia="Times New Roman" w:hAnsi="Times New Roman" w:cs="Times New Roman"/>
          <w:b/>
          <w:bCs/>
          <w:i/>
          <w:iCs/>
          <w:kern w:val="0"/>
          <w:sz w:val="28"/>
          <w:szCs w:val="28"/>
          <w:lang w:val="vi-VN"/>
          <w14:ligatures w14:val="none"/>
        </w:rPr>
        <w:t xml:space="preserve"> </w:t>
      </w:r>
    </w:p>
    <w:p w14:paraId="6085A52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Điều chỉnh dự án đầu tư do cơ quan nhà nước thay đổi quy hoạch;</w:t>
      </w:r>
    </w:p>
    <w:p w14:paraId="021DF6A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đ) </w:t>
      </w:r>
      <w:r w:rsidRPr="00850BC1">
        <w:rPr>
          <w:rFonts w:ascii="Times New Roman" w:eastAsia="Times New Roman" w:hAnsi="Times New Roman" w:cs="Times New Roman"/>
          <w:bCs/>
          <w:kern w:val="0"/>
          <w:sz w:val="28"/>
          <w:szCs w:val="28"/>
          <w:lang w:val="vi-VN"/>
          <w14:ligatures w14:val="none"/>
        </w:rPr>
        <w:t xml:space="preserve">Thay đổi mục tiêu đã được </w:t>
      </w:r>
      <w:r w:rsidRPr="00850BC1">
        <w:rPr>
          <w:rFonts w:ascii="Times New Roman" w:eastAsia="Times New Roman" w:hAnsi="Times New Roman" w:cs="Times New Roman"/>
          <w:kern w:val="0"/>
          <w:sz w:val="28"/>
          <w:szCs w:val="28"/>
          <w:lang w:val="vi-VN"/>
          <w14:ligatures w14:val="none"/>
        </w:rPr>
        <w:t xml:space="preserve">quy định tại văn bản </w:t>
      </w:r>
      <w:r w:rsidRPr="00850BC1">
        <w:rPr>
          <w:rFonts w:ascii="Times New Roman" w:eastAsia="Times New Roman" w:hAnsi="Times New Roman" w:cs="Times New Roman"/>
          <w:bCs/>
          <w:kern w:val="0"/>
          <w:sz w:val="28"/>
          <w:szCs w:val="28"/>
          <w:lang w:val="vi-VN"/>
          <w14:ligatures w14:val="none"/>
        </w:rPr>
        <w:t xml:space="preserve">chấp thuận chủ trương đầu tư; bổ sung mục tiêu thuộc diện chấp thuận chủ trương đầu tư; </w:t>
      </w:r>
    </w:p>
    <w:p w14:paraId="528B451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bCs/>
          <w:kern w:val="0"/>
          <w:sz w:val="28"/>
          <w:szCs w:val="28"/>
          <w:lang w:val="vi-VN"/>
          <w14:ligatures w14:val="none"/>
        </w:rPr>
        <w:t xml:space="preserve">e) </w:t>
      </w:r>
      <w:r w:rsidRPr="00850BC1">
        <w:rPr>
          <w:rFonts w:ascii="Times New Roman" w:eastAsia="Times New Roman" w:hAnsi="Times New Roman" w:cs="Times New Roman"/>
          <w:kern w:val="0"/>
          <w:sz w:val="28"/>
          <w:szCs w:val="28"/>
          <w:lang w:val="vi-VN"/>
          <w14:ligatures w14:val="none"/>
        </w:rPr>
        <w:t>Tăng tổng vốn đầu tư từ 20% trở lên làm thay đổi quy mô dự án đầu tư;</w:t>
      </w:r>
    </w:p>
    <w:p w14:paraId="43E5A16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g) Trường hợp khác theo quy định của Chính phủ.</w:t>
      </w:r>
    </w:p>
    <w:p w14:paraId="5B6EB3E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5. Cơ quan nhà nước có thẩm quyền chấp thuận chủ trương đầu tư thì có thẩm quyền chấp thuận điều chỉnh chủ trương đầu tư. </w:t>
      </w:r>
    </w:p>
    <w:p w14:paraId="40F9896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Trường hợp đề nghị điều chỉnh dự án đầu tư dẫn đến dự án đầu tư thuộc thẩm quyền chấp thuận chủ trương đầu tư của cấp cao hơn thì cấp đó có thẩm quyền chấp thuận điều chỉnh chủ trương đầu tư theo quy định tại Điều này.</w:t>
      </w:r>
    </w:p>
    <w:p w14:paraId="4019FDE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6. Trường hợp đề nghị điều chỉnh dự án đầu tư dẫn đến dự án đầu tư thuộc diện phải chấp thuận chủ trương đầu tư thì nhà đầu tư phải thực hiện thủ tục chấp thuận chủ trương đầu tư.</w:t>
      </w:r>
    </w:p>
    <w:p w14:paraId="402D6E1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7. Chính phủ quy định chi tiết Điều này và quy định về trình tự, thủ tục điều chỉnh chủ trương đầu tư.</w:t>
      </w:r>
    </w:p>
    <w:p w14:paraId="29E44709"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34. Chuyển nhượng dự án đầu tư</w:t>
      </w:r>
    </w:p>
    <w:p w14:paraId="3585FB5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Nhà đầu tư có quyền chuyển nhượng toàn bộ hoặc một phần dự án đầu tư cho nhà đầu tư khác khi đáp ứng các điều kiện sau đây:</w:t>
      </w:r>
    </w:p>
    <w:p w14:paraId="7007EEA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hoặc phần dự án đầu tư chuyển nhượng không bị chấm dứt hoạt động theo quy định tại khoản 1 và khoản 2 Điều 36 của Luật này;</w:t>
      </w:r>
    </w:p>
    <w:p w14:paraId="7B5A6EE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Nhà đầu tư nước ngoài nhận chuyển nhượng dự án đầu tư, một phần dự án đầu tư phải đáp ứng điều kiện quy định tại khoản 2 Điều 21 của Luật này;</w:t>
      </w:r>
    </w:p>
    <w:p w14:paraId="575D7AA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trike/>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c) Điều kiện theo quy định của pháp luật về đất đai, nhà ở, kinh doanh bất động sản và quy định khác của pháp luật có liên quan (nếu có); </w:t>
      </w:r>
    </w:p>
    <w:p w14:paraId="3836E6F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Điều kiện quy định tại văn bản chấp thuận chủ trương đầu tư, Giấy chứng nhận đăng ký đầu tư;</w:t>
      </w:r>
    </w:p>
    <w:p w14:paraId="2D47F94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kinh doanh tại doanh nghiệp trước khi thực hiện việc điều chỉnh dự án đầu tư.</w:t>
      </w:r>
    </w:p>
    <w:p w14:paraId="3D323D2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Trường hợp đáp ứng điều kiện chuyển nhượng theo quy định tại khoản 1 Điều này, thủ tục chuyển nhượng toàn bộ hoặc một phần dự án đầu tư thực hiện như sau:</w:t>
      </w:r>
    </w:p>
    <w:p w14:paraId="4B60FBC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a) Đối với dự án đầu tư mà nhà đầu tư được chấp thuận theo quy định tại Điều 23 của Luật này và dự án đầu tư được cấp Giấy chứng nhận đăng ký đầu tư, nhà đầu tư thực hiện thủ tục điều chỉnh dự án đầu tư theo quy định tại Điều 33 của Luật này;</w:t>
      </w:r>
    </w:p>
    <w:p w14:paraId="62A6D4E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Đối với dự án đầu tư không thuộc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pháp luật khác có liên quan.</w:t>
      </w:r>
    </w:p>
    <w:p w14:paraId="3541BDA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Chính phủ quy định về hồ sơ, trình tự thủ tục điều chỉnh dự án đầu tư trong trường hợp nhà đầu tư chuyển nhượng một phần hoặc toàn bộ dự án đầu tư.</w:t>
      </w:r>
    </w:p>
    <w:p w14:paraId="3615FB40"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35. Ngừng hoạt động của dự án đầu tư</w:t>
      </w:r>
    </w:p>
    <w:p w14:paraId="04548D9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1. 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14:paraId="3AC863F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Cơ quan quản lý nhà nước về đầu tư quyết định ngừng hoặc ngừng một phần hoạt động của dự án đầu tư trong các trường hợp sau đây:</w:t>
      </w:r>
    </w:p>
    <w:p w14:paraId="34B00EF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Để bảo vệ di tích, di vật, cổ vật, bảo vật quốc gia theo quy định của Luật Di sản văn hóa;</w:t>
      </w:r>
    </w:p>
    <w:p w14:paraId="6139F1F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Để khắc phục vi phạm pháp luật về bảo vệ môi trường theo đề nghị của cơ quan quản lý nhà nước về môi trường;</w:t>
      </w:r>
    </w:p>
    <w:p w14:paraId="0704765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Để thực hiện các biện pháp bảo đảm an toàn lao động theo đề nghị của cơ quan quản lý nhà nước về lao động;</w:t>
      </w:r>
    </w:p>
    <w:p w14:paraId="513C806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Theo bản án, quyết định của Tòa án, phán quyết trọng tài;</w:t>
      </w:r>
    </w:p>
    <w:p w14:paraId="1916F45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
          <w:bCs/>
          <w:i/>
          <w:iCs/>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Nhà đầu tư không thực hiện đúng nội dung chấp thuận chủ trương đầu tư, Giấy chứng nhận đăng ký đầu tư và đã bị xử phạt vi phạm hành chính hoặc đã có văn bản của cơ quan đăng ký đầu tư về việc không thực hiện đúng nội dung chấp thuận chủ trương đầu tư, Giấy chứng nhận đăng ký đầu tư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14:paraId="20A8904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
          <w:bCs/>
          <w:i/>
          <w:iCs/>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3. Thủ tướng Chính phủ quyết định ngừng, ngừng một phần hoạt động của dự án đầu tư trong trường hợp việc thực hiện dự án đầu tư gây phương hại hoặc có nguy cơ gây phương hại đến quốc phòng, an ninh quốc gia, môi trường. </w:t>
      </w:r>
    </w:p>
    <w:p w14:paraId="7DB422D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Chính phủ quy định về điều kiện, trình tự, thủ tục, thời hạn ngừng hoạt động của dự án đầu tư.</w:t>
      </w:r>
    </w:p>
    <w:p w14:paraId="02A8DE7C"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36. Chấm dứt hoạt động của dự án đầu tư</w:t>
      </w:r>
    </w:p>
    <w:p w14:paraId="236BE8D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Nhà đầu tư chấm dứt hoạt động đầu tư,</w:t>
      </w:r>
      <w:r w:rsidRPr="00850BC1">
        <w:rPr>
          <w:rFonts w:ascii="Times New Roman" w:eastAsia="Times New Roman" w:hAnsi="Times New Roman" w:cs="Times New Roman"/>
          <w:b/>
          <w:kern w:val="0"/>
          <w:sz w:val="28"/>
          <w:szCs w:val="28"/>
          <w:lang w:val="vi-VN"/>
          <w14:ligatures w14:val="none"/>
        </w:rPr>
        <w:t xml:space="preserve"> </w:t>
      </w:r>
      <w:r w:rsidRPr="00850BC1">
        <w:rPr>
          <w:rFonts w:ascii="Times New Roman" w:eastAsia="Times New Roman" w:hAnsi="Times New Roman" w:cs="Times New Roman"/>
          <w:kern w:val="0"/>
          <w:sz w:val="28"/>
          <w:szCs w:val="28"/>
          <w:lang w:val="vi-VN"/>
          <w14:ligatures w14:val="none"/>
        </w:rPr>
        <w:t>dự án đầu tư trong các trường hợp sau đây:</w:t>
      </w:r>
    </w:p>
    <w:p w14:paraId="7DCFE62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Nhà đầu tư quyết định chấm dứt hoạt động của dự án đầu tư;</w:t>
      </w:r>
    </w:p>
    <w:p w14:paraId="2BBE696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Theo các điều kiện chấm dứt hoạt động được quy định trong hợp đồng, điều lệ doanh nghiệp;</w:t>
      </w:r>
    </w:p>
    <w:p w14:paraId="42DE3D1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Hết thời hạn hoạt động của dự án đầu tư.</w:t>
      </w:r>
    </w:p>
    <w:p w14:paraId="62DB007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Cs/>
          <w:kern w:val="0"/>
          <w:sz w:val="28"/>
          <w:szCs w:val="28"/>
          <w:lang w:val="vi-VN"/>
          <w14:ligatures w14:val="none"/>
        </w:rPr>
      </w:pPr>
      <w:r w:rsidRPr="00850BC1">
        <w:rPr>
          <w:rFonts w:ascii="Times New Roman" w:eastAsia="Times New Roman" w:hAnsi="Times New Roman" w:cs="Times New Roman"/>
          <w:bCs/>
          <w:kern w:val="0"/>
          <w:sz w:val="28"/>
          <w:szCs w:val="28"/>
          <w:lang w:val="vi-VN"/>
          <w14:ligatures w14:val="none"/>
        </w:rPr>
        <w:t xml:space="preserve">2. Cơ quan đăng ký đầu tư chấm dứt hoặc chấm dứt một phần hoạt động của dự án đầu tư trong các trường hợp sau đây: </w:t>
      </w:r>
    </w:p>
    <w:p w14:paraId="06AE806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Dự án đầu tư thuộc một trong các trường hợp quy định tại khoản 2 và khoản 3 Điều 35 của Luật này mà nhà đầu tư không có khả năng khắc phục điều kiện ngừng hoạt động;</w:t>
      </w:r>
    </w:p>
    <w:p w14:paraId="6F816DD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w:t>
      </w:r>
      <w:r w:rsidRPr="00850BC1" w:rsidDel="004472DB">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vi-VN"/>
          <w14:ligatures w14:val="none"/>
        </w:rPr>
        <w:t>này và không thuộc trường hợp được điều chỉnh tiến độ theo quy định, trừ trường hợp quy định tại điểm đ khoản này;</w:t>
      </w:r>
    </w:p>
    <w:p w14:paraId="5360FE8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3"/>
          <w:kern w:val="0"/>
          <w:sz w:val="28"/>
          <w:szCs w:val="28"/>
          <w:lang w:val="vi-VN"/>
          <w14:ligatures w14:val="none"/>
        </w:rPr>
      </w:pPr>
      <w:r w:rsidRPr="00850BC1">
        <w:rPr>
          <w:rFonts w:ascii="Times New Roman" w:eastAsia="Times New Roman" w:hAnsi="Times New Roman" w:cs="Times New Roman"/>
          <w:spacing w:val="-3"/>
          <w:kern w:val="0"/>
          <w:sz w:val="28"/>
          <w:szCs w:val="28"/>
          <w:lang w:val="vi-VN"/>
          <w14:ligatures w14:val="none"/>
        </w:rPr>
        <w:t>c) Nhà đầu tư không được tiếp tục sử dụng địa điểm đầu tư và không thực hiện thủ tục điều chỉnh địa điểm đầu tư trong thời hạn 06 tháng kể từ ngày không được tiếp tục sử dụng địa điểm đầu tư, trừ trường hợp quy định tại điểm đ khoản này;</w:t>
      </w:r>
    </w:p>
    <w:p w14:paraId="4B110D8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Dự án đầu tư đã ngừng hoạt động và hết thời hạn 12 tháng kể từ ngày ngừng hoạt động, cơ quan đăng ký đầu tư không liên lạc được với nhà đầu tư hoặc đại diện hợp pháp của nhà đầu tư;</w:t>
      </w:r>
    </w:p>
    <w:p w14:paraId="6841E73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đ) Dự án đầu tư thuộc trường hợp bị thu hồi đất theo quy định của pháp luật về đất đai;</w:t>
      </w:r>
    </w:p>
    <w:p w14:paraId="4350E32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3"/>
          <w:kern w:val="0"/>
          <w:sz w:val="28"/>
          <w:szCs w:val="28"/>
          <w:lang w:val="vi-VN"/>
          <w14:ligatures w14:val="none"/>
        </w:rPr>
      </w:pPr>
      <w:r w:rsidRPr="00850BC1">
        <w:rPr>
          <w:rFonts w:ascii="Times New Roman" w:eastAsia="Times New Roman" w:hAnsi="Times New Roman" w:cs="Times New Roman"/>
          <w:spacing w:val="-3"/>
          <w:kern w:val="0"/>
          <w:sz w:val="28"/>
          <w:szCs w:val="28"/>
          <w:lang w:val="vi-VN"/>
          <w14:ligatures w14:val="none"/>
        </w:rPr>
        <w:t>e) Nhà đầu tư không ký quỹ hoặc không có bảo lãnh nghĩa vụ ký quỹ theo quy định của pháp luật đối với dự án đầu tư thuộc diện bảo đảm thực hiện dự án đầu tư;</w:t>
      </w:r>
    </w:p>
    <w:p w14:paraId="112740C3"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g) Nhà đầu tư thực hiện hoạt động đầu tư trên cơ sở giao dịch dân sự giả tạo theo quy định của pháp luật về dân sự;</w:t>
      </w:r>
    </w:p>
    <w:p w14:paraId="29EC3A67"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h) Theo bản án, quyết định của Tòa án, phán quyết trọng tài;</w:t>
      </w:r>
    </w:p>
    <w:p w14:paraId="668958C8"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i) Tổ chức kinh tế đã giải thể nhưng không chấm dứt hoạt động hoặc không chuyển nhượng, chuyển quyền sở hữu khác theo quy định pháp luật đối với dự án đầu tư.</w:t>
      </w:r>
    </w:p>
    <w:p w14:paraId="3E1FE8EB"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Đối với dự án đầu tư thuộc diện chấp thuận chủ trương đầu tư, cơ quan đăng ký đầu tư chấm dứt hoạt động của dự án đầu tư sau khi có ý kiến của cơ quan chấp thuận chủ trương đầu tư.</w:t>
      </w:r>
    </w:p>
    <w:p w14:paraId="6937474D"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4. Nhà đầu tư tự thanh lý dự án đầu tư theo quy định của pháp luật về thanh lý tài sản khi dự án đầu tư chấm dứt hoạt động, trừ trường hợp quy định tại khoản 5 Điều này.</w:t>
      </w:r>
    </w:p>
    <w:p w14:paraId="08B73D34"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5. Việc xử lý quyền sử dụng đất, tài sản gắn liền với đất khi chấm dứt hoạt động của dự án đầu tư thực hiện theo quy định của pháp luật về đất đai và quy định khác của pháp luật có liên quan.</w:t>
      </w:r>
    </w:p>
    <w:p w14:paraId="78B39A67"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6. Cơ quan đăng ký đầu tư quyết định thu hồi Giấy chứng nhận đăng ký đầu tư trong trường hợp dự án đầu tư chấm dứt hoạt động theo quy định tại khoản 2 Điều này, trừ trường hợp chấm dứt một phần hoạt động của dự án đầu tư.</w:t>
      </w:r>
    </w:p>
    <w:p w14:paraId="1D374932" w14:textId="77777777" w:rsidR="00850BC1" w:rsidRPr="00850BC1" w:rsidRDefault="00850BC1" w:rsidP="00850BC1">
      <w:pPr>
        <w:spacing w:before="120" w:after="0" w:line="380" w:lineRule="exact"/>
        <w:ind w:firstLine="720"/>
        <w:jc w:val="both"/>
        <w:rPr>
          <w:rFonts w:ascii="Times New Roman" w:eastAsia="Times New Roman" w:hAnsi="Times New Roman" w:cs="Times New Roman"/>
          <w:spacing w:val="4"/>
          <w:kern w:val="0"/>
          <w:sz w:val="28"/>
          <w:szCs w:val="28"/>
          <w:lang w:val="vi-VN"/>
          <w14:ligatures w14:val="none"/>
        </w:rPr>
      </w:pPr>
      <w:r w:rsidRPr="00850BC1">
        <w:rPr>
          <w:rFonts w:ascii="Times New Roman" w:eastAsia="Times New Roman" w:hAnsi="Times New Roman" w:cs="Times New Roman"/>
          <w:spacing w:val="4"/>
          <w:kern w:val="0"/>
          <w:sz w:val="28"/>
          <w:szCs w:val="28"/>
          <w:lang w:val="vi-VN"/>
          <w14:ligatures w14:val="none"/>
        </w:rPr>
        <w:t>7. Chính phủ quy định về trình tự, thủ tục chấm dứt hoạt động của dự án đầu tư.</w:t>
      </w:r>
    </w:p>
    <w:p w14:paraId="6CFFCCAB" w14:textId="77777777" w:rsidR="00850BC1" w:rsidRPr="00850BC1" w:rsidRDefault="00850BC1" w:rsidP="00850BC1">
      <w:pPr>
        <w:keepNext/>
        <w:keepLines/>
        <w:suppressLineNumbers/>
        <w:suppressAutoHyphens/>
        <w:spacing w:before="120" w:after="120" w:line="38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37. Thành lập, điều chỉnh, chấm dứt hoạt động văn phòng điều hành của nhà đầu tư nước ngoài trong hợp đồng BCC</w:t>
      </w:r>
    </w:p>
    <w:p w14:paraId="2C5B9D3B" w14:textId="77777777" w:rsidR="00850BC1" w:rsidRPr="00850BC1" w:rsidRDefault="00850BC1" w:rsidP="00850BC1">
      <w:pPr>
        <w:spacing w:before="120" w:after="0" w:line="38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p w14:paraId="51ABA37E" w14:textId="77777777" w:rsidR="00850BC1" w:rsidRPr="00850BC1" w:rsidRDefault="00850BC1" w:rsidP="00850BC1">
      <w:pPr>
        <w:spacing w:before="120" w:after="0" w:line="38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p w14:paraId="40AC086B" w14:textId="77777777" w:rsidR="00850BC1" w:rsidRPr="00850BC1" w:rsidRDefault="00850BC1" w:rsidP="00850BC1">
      <w:pPr>
        <w:spacing w:before="120" w:after="0" w:line="38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3. Chính phủ quy định về hồ sơ, trình tự, thủ tục thành lập, điều chỉnh, chấm dứt hoạt động của văn phòng điều hành của nhà đầu tư nước ngoài trong hợp đồng BCC.</w:t>
      </w:r>
    </w:p>
    <w:p w14:paraId="22CBBD13"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Chương V</w:t>
      </w:r>
      <w:r w:rsidRPr="00850BC1">
        <w:rPr>
          <w:rFonts w:ascii="Times New Roman" w:eastAsia="Times New Roman" w:hAnsi="Times New Roman" w:cs="Times New Roman"/>
          <w:b/>
          <w:bCs/>
          <w:kern w:val="32"/>
          <w:sz w:val="28"/>
          <w:szCs w:val="28"/>
          <w:lang w:val="vi-VN" w:eastAsia="x-none"/>
          <w14:ligatures w14:val="none"/>
        </w:rPr>
        <w:br/>
        <w:t>HOẠT ĐỘNG ĐẦU TƯ RA NƯỚC NGOÀI</w:t>
      </w:r>
    </w:p>
    <w:p w14:paraId="7D215153"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p>
    <w:p w14:paraId="0239CBA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38. Nguyên tắc thực hiện hoạt động đầu tư ra nước ngoài</w:t>
      </w:r>
    </w:p>
    <w:p w14:paraId="7E475C5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lực phát triển kinh tế - xã hội của đất nước.</w:t>
      </w:r>
    </w:p>
    <w:p w14:paraId="12ADCA0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850BC1">
        <w:rPr>
          <w:rFonts w:ascii="Times New Roman" w:eastAsia="Times New Roman" w:hAnsi="Times New Roman" w:cs="Times New Roman"/>
          <w:spacing w:val="-2"/>
          <w:kern w:val="0"/>
          <w:sz w:val="28"/>
          <w:szCs w:val="28"/>
          <w:lang w:val="vi-VN"/>
          <w14:ligatures w14:val="none"/>
        </w:rPr>
        <w:t>2. Nhà đầu tư thực hiện hoạt động đầu tư ra nước ngoài phải tuân thủ quy định của Luật này, quy định khác của pháp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14:paraId="302B377F"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39. Hình thức đầu tư ra nước ngoài</w:t>
      </w:r>
    </w:p>
    <w:p w14:paraId="04FCC04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Nhà đầu tư thực hiện hoạt động đầu tư ra nước ngoài theo các hình thức sau đây:</w:t>
      </w:r>
    </w:p>
    <w:p w14:paraId="6F69460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5"/>
          <w:kern w:val="0"/>
          <w:sz w:val="28"/>
          <w:szCs w:val="28"/>
          <w:lang w:val="vi-VN"/>
          <w14:ligatures w14:val="none"/>
        </w:rPr>
      </w:pPr>
      <w:r w:rsidRPr="00850BC1">
        <w:rPr>
          <w:rFonts w:ascii="Times New Roman" w:eastAsia="Times New Roman" w:hAnsi="Times New Roman" w:cs="Times New Roman"/>
          <w:spacing w:val="-5"/>
          <w:kern w:val="0"/>
          <w:sz w:val="28"/>
          <w:szCs w:val="28"/>
          <w:lang w:val="vi-VN"/>
          <w14:ligatures w14:val="none"/>
        </w:rPr>
        <w:t>a) Thành lập tổ chức kinh tế theo quy định của pháp luật nước tiếp nhận đầu tư;</w:t>
      </w:r>
    </w:p>
    <w:p w14:paraId="34B0330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Đầu tư theo hình thức hợp đồng ở nước ngoài;</w:t>
      </w:r>
    </w:p>
    <w:p w14:paraId="66A2DEF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 Góp vốn, mua cổ phần, mua phần vốn góp của tổ chức kinh tế ở nước ngoài để tham gia quản lý tổ chức kinh tế đó;</w:t>
      </w:r>
    </w:p>
    <w:p w14:paraId="1150D63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d) Mua, bán chứng khoán, giấy tờ có giá khác hoặc đầu tư thông qua các quỹ đầu tư chứng khoán, các định chế tài chính trung gian khác ở nước ngoài;</w:t>
      </w:r>
    </w:p>
    <w:p w14:paraId="6536DB1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6"/>
          <w:kern w:val="0"/>
          <w:sz w:val="28"/>
          <w:szCs w:val="28"/>
          <w:lang w:val="vi-VN"/>
          <w14:ligatures w14:val="none"/>
        </w:rPr>
      </w:pPr>
      <w:r w:rsidRPr="00850BC1">
        <w:rPr>
          <w:rFonts w:ascii="Times New Roman" w:eastAsia="Times New Roman" w:hAnsi="Times New Roman" w:cs="Times New Roman"/>
          <w:spacing w:val="-6"/>
          <w:kern w:val="0"/>
          <w:sz w:val="28"/>
          <w:szCs w:val="28"/>
          <w:lang w:val="vi-VN"/>
          <w14:ligatures w14:val="none"/>
        </w:rPr>
        <w:t>đ) Các hình thức đầu tư khác theo quy định của pháp luật nước tiếp nhận đầu tư.</w:t>
      </w:r>
    </w:p>
    <w:p w14:paraId="047EE1E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Chính phủ quy định chi tiết việc thực hiện hình thức đầu tư quy định tại điểm d khoản 1 Điều này.</w:t>
      </w:r>
    </w:p>
    <w:p w14:paraId="12AD6D1B"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40. Ngành, nghề cấm đầu tư ra nước ngoài</w:t>
      </w:r>
    </w:p>
    <w:p w14:paraId="223F66E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Ngành, nghề cấm đầu tư kinh doanh quy định tại Điều 6 của Luật này và các điều ước quốc tế có liên quan</w:t>
      </w:r>
      <w:r w:rsidRPr="00850BC1">
        <w:rPr>
          <w:rFonts w:ascii="Times New Roman" w:eastAsia="Times New Roman" w:hAnsi="Times New Roman" w:cs="Times New Roman"/>
          <w:kern w:val="0"/>
          <w:sz w:val="28"/>
          <w:szCs w:val="28"/>
          <w:lang w:val="sv-SE"/>
          <w14:ligatures w14:val="none"/>
        </w:rPr>
        <w:t xml:space="preserve"> mà nước Cộng hòa xã hội chủ nghĩa Việt Nam là thành viên</w:t>
      </w:r>
      <w:r w:rsidRPr="00850BC1">
        <w:rPr>
          <w:rFonts w:ascii="Times New Roman" w:eastAsia="Times New Roman" w:hAnsi="Times New Roman" w:cs="Times New Roman"/>
          <w:kern w:val="0"/>
          <w:sz w:val="28"/>
          <w:szCs w:val="28"/>
          <w:lang w:val="vi-VN"/>
          <w14:ligatures w14:val="none"/>
        </w:rPr>
        <w:t>.</w:t>
      </w:r>
    </w:p>
    <w:p w14:paraId="755B40F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2. Ngành, nghề có công nghệ, sản phẩm thuộc đối tượng cấm xuất khẩu theo quy định của pháp luật về quản lý ngoại thương.</w:t>
      </w:r>
    </w:p>
    <w:p w14:paraId="48D86BD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3. Ngành, nghề cấm đầu tư kinh doanh theo quy định của pháp luật nước tiếp nhận đầu tư.</w:t>
      </w:r>
    </w:p>
    <w:p w14:paraId="31AF1491"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41. Ngành, nghề đầu tư ra nước ngoài có điều kiện</w:t>
      </w:r>
    </w:p>
    <w:p w14:paraId="24B4CE4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 Ngành, nghề đầu tư ra nước ngoài có điều kiện bao gồm:</w:t>
      </w:r>
    </w:p>
    <w:p w14:paraId="4759435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 Ngân hàng;</w:t>
      </w:r>
    </w:p>
    <w:p w14:paraId="4679557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 Bảo hiểm;</w:t>
      </w:r>
    </w:p>
    <w:p w14:paraId="37D1AA6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 Chứng khoán;</w:t>
      </w:r>
    </w:p>
    <w:p w14:paraId="0182ECE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 Báo chí, phát thanh, truyền hình;</w:t>
      </w:r>
    </w:p>
    <w:p w14:paraId="16C7890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đ) Kinh doanh bất động sản.</w:t>
      </w:r>
    </w:p>
    <w:p w14:paraId="7FE097F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 Cộng hòa xã hội chủ nghĩa Việt Nam là thành viên.</w:t>
      </w:r>
    </w:p>
    <w:p w14:paraId="66332D45"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42. Cấp, điều chỉnh, chấm dứt hiệu lực của Giấy chứng nhận đăng ký đầu tư ra nước ngoài</w:t>
      </w:r>
    </w:p>
    <w:p w14:paraId="545C916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bookmarkStart w:id="45" w:name="_Hlk207143884"/>
      <w:r w:rsidRPr="00850BC1">
        <w:rPr>
          <w:rFonts w:ascii="Times New Roman" w:eastAsia="Times New Roman" w:hAnsi="Times New Roman" w:cs="Times New Roman"/>
          <w:kern w:val="0"/>
          <w:sz w:val="28"/>
          <w:szCs w:val="28"/>
          <w:lang w:val="sv-SE"/>
          <w14:ligatures w14:val="none"/>
        </w:rPr>
        <w:t>1. Bộ Tài chính cấp, điều chỉnh, chấm dứt hiệu lực của Giấy chứng nhận đăng ký đầu tư ra nước ngoài đối với các dự án có mức vốn đầu tư ra nước ngoài theo quy định của Chính phủ hoặc dự án đầu tư có lĩnh vực thuộc ngành, nghề đầu tư ra nước ngoài có điều kiện quy định tại khoản 1 Điều 41 của</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sv-SE"/>
          <w14:ligatures w14:val="none"/>
        </w:rPr>
        <w:t>Luật này. Trong trường hợp cần thiết, Bộ Tài chính phân cấp thẩm quyền cấp, điều chỉnh, chấm dứt hiệu lực Giấy chứng nhận đăng ký đầu tư ra nước</w:t>
      </w:r>
      <w:r w:rsidRPr="00850BC1">
        <w:rPr>
          <w:rFonts w:ascii="Times New Roman" w:eastAsia="Times New Roman" w:hAnsi="Times New Roman" w:cs="Times New Roman"/>
          <w:kern w:val="0"/>
          <w:lang w:val="sv-SE"/>
          <w14:ligatures w14:val="none"/>
        </w:rPr>
        <w:t xml:space="preserve"> </w:t>
      </w:r>
      <w:r w:rsidRPr="00850BC1">
        <w:rPr>
          <w:rFonts w:ascii="Times New Roman" w:eastAsia="Times New Roman" w:hAnsi="Times New Roman" w:cs="Times New Roman"/>
          <w:kern w:val="0"/>
          <w:sz w:val="28"/>
          <w:szCs w:val="28"/>
          <w:lang w:val="sv-SE"/>
          <w14:ligatures w14:val="none"/>
        </w:rPr>
        <w:t xml:space="preserve">ngoài cho tổ chức thuộc Bộ. </w:t>
      </w:r>
    </w:p>
    <w:p w14:paraId="7E42CE0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2. Đối với dự án đầu tư ra nước ngoài có quy mô vốn lớn hoặc dự án đề xuất áp dụng cơ chế chính sách hỗ trợ đặc biệt, Bộ Tài chính báo cáo Thủ tướng Chính phủ xem xét, chấp thuận trước khi cấp, điều chỉnh Giấy chứng nhận đăng ký đầu tư ra nước ngoài, trừ trường hợp quy định tại khoản 3 Điều này.  </w:t>
      </w:r>
    </w:p>
    <w:p w14:paraId="63E6791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3. Nhà đầu tư thực hiện thủ tục đăng ký giao dịch ngoại hối theo quy định của pháp luật về quản lý ngoại hối mà không phải thực hiện thủ tục cấp Giấy chứng nhận đăng ký đầu tư ra nước ngoài trong các trường hợp sau đây:</w:t>
      </w:r>
    </w:p>
    <w:p w14:paraId="1BC0817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Dự án đầu tư ra nước ngoài có mức vốn đầu tư ra nước ngoài nhỏ hơn mức quy định của Chính phủ và không thuộc ngành, nghề đầu tư ra nước ngoài có điều kiện theo quy định tại khoản 1 Điều 41 của</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sv-SE"/>
          <w14:ligatures w14:val="none"/>
        </w:rPr>
        <w:t>Luật này;</w:t>
      </w:r>
    </w:p>
    <w:p w14:paraId="43343DE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Dự án đầu tư ra nước ngoài gắn với quốc phòng, an ninh triển khai theo thỏa thuận giữa Chính phủ Việt Nam và Chính phủ các nước;</w:t>
      </w:r>
    </w:p>
    <w:p w14:paraId="46368D5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c) Dự án đầu tư ra nước ngoài của các tập đoàn, tổng công ty nhà nước và tổ chức kinh tế khác theo quy định của Chính phủ. </w:t>
      </w:r>
    </w:p>
    <w:p w14:paraId="35D85F8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4. Chính phủ quy định chi tiết Điều này; quy định về điều kiện, hồ sơ, trình tự thủ tục cấp,</w:t>
      </w:r>
      <w:r w:rsidRPr="00850BC1">
        <w:rPr>
          <w:rFonts w:ascii="Times New Roman" w:eastAsia="Times New Roman" w:hAnsi="Times New Roman" w:cs="Times New Roman"/>
          <w:kern w:val="0"/>
          <w:lang w:val="sv-SE"/>
          <w14:ligatures w14:val="none"/>
        </w:rPr>
        <w:t xml:space="preserve"> </w:t>
      </w:r>
      <w:r w:rsidRPr="00850BC1">
        <w:rPr>
          <w:rFonts w:ascii="Times New Roman" w:eastAsia="Times New Roman" w:hAnsi="Times New Roman" w:cs="Times New Roman"/>
          <w:kern w:val="0"/>
          <w:sz w:val="28"/>
          <w:szCs w:val="28"/>
          <w:lang w:val="sv-SE"/>
          <w14:ligatures w14:val="none"/>
        </w:rPr>
        <w:t>điều chỉnh, chấm dứt hiệu lực của Giấy chứng nhận đăng ký đầu tư ra nước ngoài và nội dung Giấy chứng nhận đăng ký đầu tư ra nước ngoài.</w:t>
      </w:r>
    </w:p>
    <w:bookmarkEnd w:id="45"/>
    <w:p w14:paraId="48D6791E"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43. Triển khai hoạt động đầu tư ở nước ngoài</w:t>
      </w:r>
    </w:p>
    <w:p w14:paraId="66F1460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Chính phủ quy định việc mở tài khoản vốn đầu tư ra nước ngoài, chuyển vốn đầu tư ra nước ngoài, sử dụng lợi nhuận ở nước ngoài, chuyển lợi nhuận về nước và việc triển khai hoạt động đầu tư ở nước ngoài.</w:t>
      </w:r>
    </w:p>
    <w:p w14:paraId="51180AA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lang w:val="sv-SE"/>
          <w14:ligatures w14:val="none"/>
        </w:rPr>
      </w:pPr>
    </w:p>
    <w:p w14:paraId="225D8488"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Chương VI</w:t>
      </w:r>
      <w:r w:rsidRPr="00850BC1">
        <w:rPr>
          <w:rFonts w:ascii="Times New Roman" w:eastAsia="Times New Roman" w:hAnsi="Times New Roman" w:cs="Times New Roman"/>
          <w:b/>
          <w:bCs/>
          <w:kern w:val="32"/>
          <w:sz w:val="28"/>
          <w:szCs w:val="28"/>
          <w:lang w:val="vi-VN" w:eastAsia="x-none"/>
          <w14:ligatures w14:val="none"/>
        </w:rPr>
        <w:br/>
        <w:t>QUẢN LÝ NHÀ NƯỚC VỀ ĐẦU TƯ</w:t>
      </w:r>
    </w:p>
    <w:p w14:paraId="78B22367"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p>
    <w:p w14:paraId="650529FD"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44. Trách nhiệm quản lý nhà nước về đầu tư</w:t>
      </w:r>
    </w:p>
    <w:p w14:paraId="1228CD9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trike/>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Chính phủ thống nhất quản lý nhà nước về đầu tư</w:t>
      </w:r>
      <w:r w:rsidRPr="00850BC1">
        <w:rPr>
          <w:rFonts w:ascii="Arial" w:eastAsia="Times New Roman" w:hAnsi="Arial" w:cs="Arial"/>
          <w:color w:val="000000"/>
          <w:kern w:val="0"/>
          <w:sz w:val="18"/>
          <w:szCs w:val="18"/>
          <w:shd w:val="clear" w:color="auto" w:fill="FFFFFF"/>
          <w:lang w:val="sv-SE"/>
          <w14:ligatures w14:val="none"/>
        </w:rPr>
        <w:t xml:space="preserve"> </w:t>
      </w:r>
      <w:r w:rsidRPr="00850BC1">
        <w:rPr>
          <w:rFonts w:ascii="Times New Roman" w:eastAsia="Times New Roman" w:hAnsi="Times New Roman" w:cs="Times New Roman"/>
          <w:kern w:val="0"/>
          <w:sz w:val="28"/>
          <w:szCs w:val="28"/>
          <w:lang w:val="sv-SE"/>
          <w14:ligatures w14:val="none"/>
        </w:rPr>
        <w:t xml:space="preserve">tại Việt Nam và đầu tư từ Việt Nam ra nước ngoài. </w:t>
      </w:r>
    </w:p>
    <w:p w14:paraId="4264DFC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Bộ Tài chính giúp Chính phủ thống nhất quản lý nhà nước về đầu tư</w:t>
      </w:r>
      <w:r w:rsidRPr="00850BC1">
        <w:rPr>
          <w:rFonts w:ascii="Arial" w:eastAsia="Times New Roman" w:hAnsi="Arial" w:cs="Arial"/>
          <w:color w:val="000000"/>
          <w:kern w:val="0"/>
          <w:sz w:val="18"/>
          <w:szCs w:val="18"/>
          <w:shd w:val="clear" w:color="auto" w:fill="FFFFFF"/>
          <w:lang w:val="sv-SE"/>
          <w14:ligatures w14:val="none"/>
        </w:rPr>
        <w:t xml:space="preserve"> </w:t>
      </w:r>
      <w:r w:rsidRPr="00850BC1">
        <w:rPr>
          <w:rFonts w:ascii="Times New Roman" w:eastAsia="Times New Roman" w:hAnsi="Times New Roman" w:cs="Times New Roman"/>
          <w:kern w:val="0"/>
          <w:sz w:val="28"/>
          <w:szCs w:val="28"/>
          <w:lang w:val="sv-SE"/>
          <w14:ligatures w14:val="none"/>
        </w:rPr>
        <w:t>tại Việt Nam và đầu tư từ Việt Nam ra nước ngoài và có nhiệm vụ, quyền hạn sau đây:</w:t>
      </w:r>
    </w:p>
    <w:p w14:paraId="32EA4DD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Trình Chính phủ, Thủ tướng Chính phủ phê duyệt chiến lược, kế hoạch, chính sách về đầu tư tại Việt Nam và đầu tư từ Việt Nam ra nước ngoài;</w:t>
      </w:r>
    </w:p>
    <w:p w14:paraId="61B8AB1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Ban hành hoặc trình cơ quan có thẩm quyền ban hành văn bản quy phạm pháp luật về đầu tư tại Việt Nam và đầu tư từ Việt Nam ra nước ngoài;</w:t>
      </w:r>
    </w:p>
    <w:p w14:paraId="04893CF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Ban hành biểu mẫu thực hiện thủ tục đầu tư tại Việt Nam và đầu tư từ Việt Nam ra nước ngoài;</w:t>
      </w:r>
    </w:p>
    <w:p w14:paraId="1FF5C4B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d) Hướng dẫn, phổ biến, tổ chức thực hiện, theo dõi, kiểm tra, đánh giá việc thực hiện văn bản quy phạm pháp luật về đầu tư;</w:t>
      </w:r>
    </w:p>
    <w:p w14:paraId="3288CEF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đ) Tổ chức thẩm định và trình Thủ tướng Chính phủ chấp thuận chủ trương đầu tư đối với các dự án đầu tư thuộc thẩm quyền chấp thuận chủ trương đầu tư của Thủ tướng Chính phủ theo quy định của Luật này;</w:t>
      </w:r>
    </w:p>
    <w:p w14:paraId="45799B5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
          <w:bCs/>
          <w:i/>
          <w:iCs/>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e) Cấp, điều chỉnh Giấy chứng nhận đăng ký đầu tư ra nước ngoài;</w:t>
      </w:r>
    </w:p>
    <w:p w14:paraId="654889B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g) Xây dựng và trình cơ quan có thẩm quyền ban hành cơ chế giải quyết vướng mắc của nhà đầu tư, phòng ngừa tranh chấp giữa Nhà nước và nhà đầu tư;</w:t>
      </w:r>
    </w:p>
    <w:p w14:paraId="2AD7B45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h) Tổng hợp, đánh giá, báo cáo tình hình đầu tư tại Việt Nam và đầu tư từ Việt Nam ra nước ngoài;</w:t>
      </w:r>
    </w:p>
    <w:p w14:paraId="302DD09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i) Xây dựng, quản lý và vận hành Hệ thống thông tin quốc gia về đầu tư, cơ sở dữ liệu quốc gia về đầu tư;</w:t>
      </w:r>
    </w:p>
    <w:p w14:paraId="68A8BF3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k) Quản lý nhà nước về khu công nghiệp, khu chế xuất, khu kinh tế;</w:t>
      </w:r>
    </w:p>
    <w:p w14:paraId="2CBBC8C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l) Quản lý nhà nước về xúc tiến đầu tư và điều phối hoạt động xúc tiến đầu tư tại Việt Nam và ở nước ngoài;</w:t>
      </w:r>
    </w:p>
    <w:p w14:paraId="3B12CF3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m) Kiểm tra, giám sát, đánh giá hoạt động đầu tư, quản lý và phối hợp quản lý hoạt động đầu tư theo thẩm quyền;</w:t>
      </w:r>
    </w:p>
    <w:p w14:paraId="5BA5398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n) Đàm phán, ký kết điều ước quốc tế liên quan đến đầu tư theo thẩm quyền;</w:t>
      </w:r>
    </w:p>
    <w:p w14:paraId="6C9D4FE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o) Nhiệm vụ, quyền hạn khác về quản lý nhà nước về đầu tư theo phân công của Chính phủ và Thủ tướng Chính phủ.</w:t>
      </w:r>
    </w:p>
    <w:p w14:paraId="6A102D6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3. Các Bộ, cơ quan ngang Bộ, trong phạm vi nhiệm vụ, quyền hạn của mình, có trách nhiệm phối hợp với Bộ Tài chính thực hiện nhiệm vụ quản lý nhà nước về đầu tư tại Việt Nam và đầu tư từ Việt Nam ra nước ngoài, bao gồm:</w:t>
      </w:r>
    </w:p>
    <w:p w14:paraId="09AAE7C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Phối hợp với Bộ Tài chính, các Bộ, cơ quan ngang Bộ trong việc xây dựng pháp luật, chính sách liên quan đến đầu tư;</w:t>
      </w:r>
    </w:p>
    <w:p w14:paraId="7C8B17A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3"/>
          <w:kern w:val="0"/>
          <w:sz w:val="28"/>
          <w:szCs w:val="28"/>
          <w:lang w:val="sv-SE"/>
          <w14:ligatures w14:val="none"/>
        </w:rPr>
      </w:pPr>
      <w:r w:rsidRPr="00850BC1">
        <w:rPr>
          <w:rFonts w:ascii="Times New Roman" w:eastAsia="Times New Roman" w:hAnsi="Times New Roman" w:cs="Times New Roman"/>
          <w:spacing w:val="-3"/>
          <w:kern w:val="0"/>
          <w:sz w:val="28"/>
          <w:szCs w:val="28"/>
          <w:lang w:val="sv-SE"/>
          <w14:ligatures w14:val="none"/>
        </w:rPr>
        <w:t>b) Chủ trì, phối hợp với các Bộ, cơ quan ngang Bộ trong việc xây dựng và ban hành pháp luật, chính sách, tiêu chuẩn, quy chuẩn kỹ thuật và hướng dẫn thực hiện;</w:t>
      </w:r>
    </w:p>
    <w:p w14:paraId="7F16873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Trình Chính phủ ban hành theo thẩm quyền điều kiện đầu tư kinh doanh đối với ngành, nghề quy định tại Điều 7 của Luật này;</w:t>
      </w:r>
    </w:p>
    <w:p w14:paraId="1E4EB32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sv-SE"/>
          <w14:ligatures w14:val="none"/>
        </w:rPr>
      </w:pPr>
      <w:r w:rsidRPr="00850BC1">
        <w:rPr>
          <w:rFonts w:ascii="Times New Roman" w:eastAsia="Times New Roman" w:hAnsi="Times New Roman" w:cs="Times New Roman"/>
          <w:spacing w:val="-4"/>
          <w:kern w:val="0"/>
          <w:sz w:val="28"/>
          <w:szCs w:val="28"/>
          <w:lang w:val="sv-SE"/>
          <w14:ligatures w14:val="none"/>
        </w:rPr>
        <w:t>d) Chủ trì, phối hợp với Bộ Tài chính xây dựng quy hoạch, kế hoạch, danh mục dự án thu hút vốn đầu tư của ngành; tổ chức vận động, xúc tiến đầu tư chuyên ngành;</w:t>
      </w:r>
    </w:p>
    <w:p w14:paraId="4C3AEAF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đ) Tham gia thẩm định các dự án đầu tư thuộc trường hợp chấp thuận chủ trương đầu tư theo quy định của Luật này và chịu trách nhiệm về nội dung thẩm định thuộc chức năng, nhiệm vụ của mình;</w:t>
      </w:r>
    </w:p>
    <w:p w14:paraId="0B54770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e) Giám sát, đánh giá, thanh tra việc đáp ứng điều kiện đầu tư và quản lý nhà nước đối với dự án đầu tư thuộc thẩm quyền;</w:t>
      </w:r>
    </w:p>
    <w:p w14:paraId="4267CA1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nhà nước trong khu công nghiệp, khu chế xuất, khu công nghệ cao, khu kinh tế;</w:t>
      </w:r>
    </w:p>
    <w:p w14:paraId="22C1DB0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h) Định kỳ đánh giá hiệu quả kinh tế - xã hội của dự án đầu tư thuộc phạm vi quản lý nhà nước và gửi Bộ Tài chính;</w:t>
      </w:r>
    </w:p>
    <w:p w14:paraId="01FC9E9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i) Cung cấp thông tin liên quan để xây dựng cơ sở dữ liệu quốc gia về đầu tư; duy trì, cập nhật hệ thống thông tin quản lý đầu tư đối với lĩnh vực được phân công và tích hợp vào Hệ thống thông tin quốc gia về đầu tư.</w:t>
      </w:r>
    </w:p>
    <w:p w14:paraId="535CFB2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4. Ủy ban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p w14:paraId="311B90B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Phối hợp với các Bộ, cơ quan ngang Bộ lập và công bố Danh mục dự án thu hút đầu tư tại địa phương;</w:t>
      </w:r>
    </w:p>
    <w:p w14:paraId="098A7D0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Chủ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 chứng nhận đăng ký đầu tư;</w:t>
      </w:r>
    </w:p>
    <w:p w14:paraId="20EBBEF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sv-SE"/>
          <w14:ligatures w14:val="none"/>
        </w:rPr>
      </w:pPr>
      <w:r w:rsidRPr="00850BC1">
        <w:rPr>
          <w:rFonts w:ascii="Times New Roman" w:eastAsia="Times New Roman" w:hAnsi="Times New Roman" w:cs="Times New Roman"/>
          <w:spacing w:val="-4"/>
          <w:kern w:val="0"/>
          <w:sz w:val="28"/>
          <w:szCs w:val="28"/>
          <w:lang w:val="sv-SE"/>
          <w14:ligatures w14:val="none"/>
        </w:rPr>
        <w:t>c) Thực hiện chức năng quản lý nhà nước đối với dự án đầu tư tại địa phương;</w:t>
      </w:r>
    </w:p>
    <w:p w14:paraId="0F0953B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d) Giải quyết theo thẩm quyền hoặc trình cấp có thẩm quyền giải quyết khó khăn, vướng mắc của nhà đầu tư;</w:t>
      </w:r>
    </w:p>
    <w:p w14:paraId="73DD220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đ) Định kỳ đánh giá hiệu quả hoạt động đầu tư trên địa bàn và báo cáo Bộ Tài chính;</w:t>
      </w:r>
    </w:p>
    <w:p w14:paraId="056ED67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e) Cung cấp thông tin liên quan để xây dựng cơ sở dữ liệu quốc gia về đầu tư; duy trì, cập nhật Hệ thống thông tin quốc gia về đầu tư;</w:t>
      </w:r>
    </w:p>
    <w:p w14:paraId="0825383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sv-SE"/>
          <w14:ligatures w14:val="none"/>
        </w:rPr>
      </w:pPr>
      <w:r w:rsidRPr="00850BC1">
        <w:rPr>
          <w:rFonts w:ascii="Times New Roman" w:eastAsia="Times New Roman" w:hAnsi="Times New Roman" w:cs="Times New Roman"/>
          <w:spacing w:val="-4"/>
          <w:kern w:val="0"/>
          <w:sz w:val="28"/>
          <w:szCs w:val="28"/>
          <w:lang w:val="sv-SE"/>
          <w14:ligatures w14:val="none"/>
        </w:rPr>
        <w:t>g) Chỉ đạo việc tổ chức, giám sát và đánh giá thực hiện chế độ báo cáo đầu tư.</w:t>
      </w:r>
    </w:p>
    <w:p w14:paraId="16EA724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5. Cơ quan đại diện Việt Nam ở nước ngoài có trách nhiệm theo dõi, hỗ trợ hoạt động đầu tư và bảo vệ quyền, lợi ích hợp pháp của nhà đầu tư Việt Nam tại nước tiếp nhận đầu tư.</w:t>
      </w:r>
    </w:p>
    <w:p w14:paraId="3B2F78B2"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45. Kiểm tra, giám sát, đánh giá đầu tư</w:t>
      </w:r>
    </w:p>
    <w:p w14:paraId="2736092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Hoạt động kiểm tra, giám sát, đánh giá đầu tư bao gồm:</w:t>
      </w:r>
    </w:p>
    <w:p w14:paraId="5F09D16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Kiểm tra, giám sát, đánh giá dự án đầu tư;</w:t>
      </w:r>
    </w:p>
    <w:p w14:paraId="16B2DA5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Kiểm tra, giám sát, đánh giá tổng thể đầu tư.</w:t>
      </w:r>
    </w:p>
    <w:p w14:paraId="666E525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Trách nhiệm kiểm tra, giám sát, đánh giá đầu tư bao gồm:</w:t>
      </w:r>
    </w:p>
    <w:p w14:paraId="315958D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Cơ quan quản lý nhà nước về đầu tư, cơ quan quản lý nhà nước chuyên ngành thực hiện kiểm tra, giám sát, đánh giá tổng thể đầu tư và kiểm tra, giám sát, đánh giá dự án đầu tư thuộc phạm vi quản lý;</w:t>
      </w:r>
    </w:p>
    <w:p w14:paraId="4BB2721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Cơ quan đăng ký đầu tư kiểm tra, giám sát, đánh giá dự án đầu tư thuộc thẩm quyền cấp Giấy chứng nhận đăng ký đầu tư.</w:t>
      </w:r>
    </w:p>
    <w:p w14:paraId="17CFE6D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3. Nội dung kiểm tra, giám sát, đánh giá dự án đầu tư bao gồm:</w:t>
      </w:r>
    </w:p>
    <w:p w14:paraId="1DD6F9E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14:paraId="5B3DF72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14:paraId="73402E2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Cơ quan đăng ký đầu tư thực hiện kiểm tra, giám sát, đánh giá các nội dung quy định tại Giấy chứng nhận đăng ký đầu tư, văn bản chấp thuận chủ trương đầu tư.</w:t>
      </w:r>
    </w:p>
    <w:p w14:paraId="00382A0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4. Nội dung kiểm tra, giám sát, đánh giá tổng thể đầu tư bao gồm:</w:t>
      </w:r>
    </w:p>
    <w:p w14:paraId="05AFF79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Việc ban hành văn bản quy phạm pháp luật quy định chi tiết và hướng dẫn thi hành; việc thực hiện quy định của pháp luật về đầu tư;</w:t>
      </w:r>
    </w:p>
    <w:p w14:paraId="4AB9975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Tình hình thực hiện các dự án đầu tư;</w:t>
      </w:r>
    </w:p>
    <w:p w14:paraId="4CF0FEF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Đánh giá kết quả thực hiện đầu tư của cả nước, các Bộ, cơ quan ngang Bộ và các địa phương, các dự án đầu tư theo phân cấp;</w:t>
      </w:r>
    </w:p>
    <w:p w14:paraId="547279E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d) Kiến nghị cơ quan quản lý nhà nước cùng cấp, cơ quan quản lý nhà nước về đầu tư cấp trên về kết quả đánh giá đầu tư và biện pháp xử lý những vướng mắc và vi phạm pháp luật về đầu tư.</w:t>
      </w:r>
    </w:p>
    <w:p w14:paraId="46BAD4B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5. Cơ quan, tổ chức thực hiện kiểm tra, đánh giá tự thực hiện hoặc thuê chuyên gia, tổ chức tư vấn có đủ điều kiện, năng lực để đánh giá đầu tư.</w:t>
      </w:r>
    </w:p>
    <w:p w14:paraId="087FC68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6. Việc thanh tra, kiểm toán hoạt động của dự án đầu tư được thực hiện theo quy định của pháp luật về thanh tra, pháp luật về kiểm toán.</w:t>
      </w:r>
    </w:p>
    <w:p w14:paraId="28F0E70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7. Chính phủ quy định chi tiết Điều này.</w:t>
      </w:r>
    </w:p>
    <w:p w14:paraId="3CDC3FFA"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46. Hệ thống thông tin quốc gia về đầu tư</w:t>
      </w:r>
    </w:p>
    <w:p w14:paraId="688F2F6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Hệ thống thông tin quốc gia về đầu tư bao gồm:</w:t>
      </w:r>
    </w:p>
    <w:p w14:paraId="5819D37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kern w:val="0"/>
          <w:sz w:val="28"/>
          <w:szCs w:val="28"/>
          <w14:ligatures w14:val="none"/>
        </w:rPr>
        <w:t xml:space="preserve">a) Hệ thống thông tin quốc gia về đầu tư trong nước; </w:t>
      </w:r>
    </w:p>
    <w:p w14:paraId="71D14DC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 Hệ thống thông tin quốc gia về đầu tư nước ngoài vào Việt Nam;</w:t>
      </w:r>
    </w:p>
    <w:p w14:paraId="05A26A5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 Hệ thống thông tin quốc gia về đầu tư của Việt Nam ra nước ngoài;</w:t>
      </w:r>
    </w:p>
    <w:p w14:paraId="42D686B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 Hệ thống thông tin quốc gia về xúc tiến đầu tư;</w:t>
      </w:r>
    </w:p>
    <w:p w14:paraId="3AFADEA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đ) Hệ thống thông tin quốc gia về khu công nghiệp, khu kinh tế;</w:t>
      </w:r>
    </w:p>
    <w:p w14:paraId="453D04D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 Hệ thống thông tin quốc gia về các nội dung quản lý đầu tư khác.</w:t>
      </w:r>
    </w:p>
    <w:p w14:paraId="50EF60D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 Bộ Tài chính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p w14:paraId="0A63869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 Cơ quan quản lý nhà nước về đầu tư và nhà đầu tư có trách nhiệm cập nhật đầy đủ, kịp thời, chính xác các thông tin liên quan vào Hệ thống thông tin quốc gia về đầu tư.</w:t>
      </w:r>
    </w:p>
    <w:p w14:paraId="272FA20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 Thông tin về dự án đầu tư lưu trữ tại Hệ thống thông tin quốc gia về đầu tư có giá trị pháp lý là thông tin gốc về dự án đầu tư.</w:t>
      </w:r>
    </w:p>
    <w:p w14:paraId="6966D4F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 Chính phủ quy định chi tiết về hệ thống thông tin quốc gia về đầu tư.</w:t>
      </w:r>
    </w:p>
    <w:p w14:paraId="2904979E"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47. Chế độ báo cáo hoạt động đầu tư tại Việt Nam</w:t>
      </w:r>
    </w:p>
    <w:p w14:paraId="30394F5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Đối tượng thực hiện chế độ báo cáo bao gồm:</w:t>
      </w:r>
    </w:p>
    <w:p w14:paraId="21A6306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Bộ, cơ quan ngang Bộ, Ủy ban nhân dân cấp tỉnh;</w:t>
      </w:r>
    </w:p>
    <w:p w14:paraId="7F9C7B5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Cơ quan đăng ký đầu tư;</w:t>
      </w:r>
    </w:p>
    <w:p w14:paraId="3133DBB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6"/>
          <w:kern w:val="0"/>
          <w:sz w:val="28"/>
          <w:szCs w:val="28"/>
          <w:lang w:val="sv-SE"/>
          <w14:ligatures w14:val="none"/>
        </w:rPr>
      </w:pPr>
      <w:r w:rsidRPr="00850BC1">
        <w:rPr>
          <w:rFonts w:ascii="Times New Roman" w:eastAsia="Times New Roman" w:hAnsi="Times New Roman" w:cs="Times New Roman"/>
          <w:spacing w:val="-6"/>
          <w:kern w:val="0"/>
          <w:sz w:val="28"/>
          <w:szCs w:val="28"/>
          <w:lang w:val="sv-SE"/>
          <w14:ligatures w14:val="none"/>
        </w:rPr>
        <w:t>c) Nhà đầu tư, tổ chức kinh tế thực hiện dự án đầu tư theo quy định của Luật này.</w:t>
      </w:r>
    </w:p>
    <w:p w14:paraId="2D800C8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Chế độ báo cáo định kỳ được thực hiện như sau:</w:t>
      </w:r>
    </w:p>
    <w:p w14:paraId="246CD70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Hằng quý, hằng năm, nhà đầu tư, tổ chức kinh tế thực hiện dự án đầu tư báo cáo cơ quan đăng ký đầu tư và cơ quan thống kê trên địa bàn về tình hình 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 hoạt động;</w:t>
      </w:r>
    </w:p>
    <w:p w14:paraId="7E83094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Hằng quý, hằng năm, cơ quan đăng ký đầu tư báo cáo Bộ Tài chính và Ủy ban nhân dân cấp tỉnh về tình hình tiếp nhận, cấp, điều chỉnh, thu hồi Giấy chứng nhận đăng ký đầu tư, tình hình hoạt động của các dự án đầu tư thuộc phạm vi quản lý;</w:t>
      </w:r>
    </w:p>
    <w:p w14:paraId="0407D6C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Hằng quý, hằng năm, Ủy ban nhân dân cấp tỉnh tổng hợp, báo cáo Bộ Tài chính về tình hình đầu tư trên địa bàn;</w:t>
      </w:r>
    </w:p>
    <w:p w14:paraId="3BC7CFB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d) Hằng quý, hằng năm, các Bộ, cơ quan ngang Bộ báo cáo về hoạt động đầu tư liên quan đến phạm vi quản lý của ngành và gửi Bộ Tài chính để tổng hợp báo cáo Thủ tướng Chính phủ;</w:t>
      </w:r>
    </w:p>
    <w:p w14:paraId="7B793CA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đ) Hằng năm, Bộ Tài chính báo cáo Thủ tướng Chính phủ về tình hình đầu tư trên phạm vi cả nước và báo cáo đánh giá về tình hình thực hiện chế độ báo cáo đầu tư của các cơ quan quy định tại khoản 1 Điều này.</w:t>
      </w:r>
    </w:p>
    <w:p w14:paraId="7518DF4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3. Cơ quan, nhà đầu tư và tổ chức kinh tế thực hiện báo cáo bằng văn bản và thông qua Hệ thống thông tin quốc gia về đầu tư.</w:t>
      </w:r>
    </w:p>
    <w:p w14:paraId="563BB14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4. Cơ quan, nhà đầu tư, tổ chức kinh tế quy định tại khoản 1 Điều này thực hiện báo cáo đột xuất khi có yêu cầu của cơ quan nhà nước có thẩm quyền.</w:t>
      </w:r>
    </w:p>
    <w:p w14:paraId="4B0D4AC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sv-SE"/>
          <w14:ligatures w14:val="none"/>
        </w:rPr>
      </w:pPr>
      <w:r w:rsidRPr="00850BC1">
        <w:rPr>
          <w:rFonts w:ascii="Times New Roman" w:eastAsia="Times New Roman" w:hAnsi="Times New Roman" w:cs="Times New Roman"/>
          <w:spacing w:val="-2"/>
          <w:kern w:val="0"/>
          <w:sz w:val="28"/>
          <w:szCs w:val="28"/>
          <w:lang w:val="sv-SE"/>
          <w14:ligatures w14:val="none"/>
        </w:rPr>
        <w:t>5. Đối với các dự án đầu tư không thuộc diện cấp Giấy chứng nhận đăng ký đầu tư, nhà đầu tư báo cáo cơ quan đăng ký đầu tư trước khi thực hiện dự án đầu tư.</w:t>
      </w:r>
    </w:p>
    <w:p w14:paraId="57F9DD60"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bookmarkStart w:id="46" w:name="dieu_73"/>
      <w:r w:rsidRPr="00850BC1">
        <w:rPr>
          <w:rFonts w:ascii="Times New Roman Bold" w:eastAsia="Calibri" w:hAnsi="Times New Roman Bold" w:cs="Times New Roman"/>
          <w:b/>
          <w:bCs/>
          <w:kern w:val="0"/>
          <w:sz w:val="28"/>
          <w:szCs w:val="28"/>
          <w:lang w:val="sv-SE" w:eastAsia="x-none"/>
          <w14:ligatures w14:val="none"/>
        </w:rPr>
        <w:t>Điều 48. Chế độ báo cáo hoạt động đầu tư ở nước ngoài</w:t>
      </w:r>
      <w:bookmarkEnd w:id="46"/>
    </w:p>
    <w:p w14:paraId="27AE911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Cơ quan, tổ chức, cá nhân thực hiện chế độ báo cáo bao gồm:</w:t>
      </w:r>
    </w:p>
    <w:p w14:paraId="6F017B7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Bộ, cơ quan ngang Bộ có nhiệm vụ quản lý hoạt động đầu tư ra nước ngoài theo quy định của pháp luật, cơ quan đại diện vốn nhà nước tại doanh nghiệp;</w:t>
      </w:r>
    </w:p>
    <w:p w14:paraId="26EB83F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sv-SE"/>
          <w14:ligatures w14:val="none"/>
        </w:rPr>
      </w:pPr>
      <w:r w:rsidRPr="00850BC1">
        <w:rPr>
          <w:rFonts w:ascii="Times New Roman" w:eastAsia="Times New Roman" w:hAnsi="Times New Roman" w:cs="Times New Roman"/>
          <w:spacing w:val="-4"/>
          <w:kern w:val="0"/>
          <w:sz w:val="28"/>
          <w:szCs w:val="28"/>
          <w:lang w:val="sv-SE"/>
          <w14:ligatures w14:val="none"/>
        </w:rPr>
        <w:t>b) Nhà đầu tư thực hiện dự án đầu tư ra nước ngoài theo quy định của Luật này.</w:t>
      </w:r>
    </w:p>
    <w:p w14:paraId="34316F1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Chế độ báo cáo đối với các đối tượng quy định tại điểm a khoản 1 Điều này thực hiện như sau:</w:t>
      </w:r>
    </w:p>
    <w:p w14:paraId="677EDA0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bookmarkStart w:id="47" w:name="diem_a_2_73"/>
      <w:r w:rsidRPr="00850BC1">
        <w:rPr>
          <w:rFonts w:ascii="Times New Roman" w:eastAsia="Times New Roman" w:hAnsi="Times New Roman" w:cs="Times New Roman"/>
          <w:kern w:val="0"/>
          <w:sz w:val="28"/>
          <w:szCs w:val="28"/>
          <w:lang w:val="sv-SE"/>
          <w14:ligatures w14:val="none"/>
        </w:rPr>
        <w:t>a) Định kỳ hằng năm, có báo cáo tình hình quản lý đối với hoạt động đầu tư ra nước ngoài theo chức năng, nhiệm vụ của mình gửi Bộ Tài chính tổng hợp, báo cáo Thủ tướng Chính phủ;</w:t>
      </w:r>
      <w:bookmarkEnd w:id="47"/>
    </w:p>
    <w:p w14:paraId="0880471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bookmarkStart w:id="48" w:name="diem_b_2_73"/>
      <w:r w:rsidRPr="00850BC1">
        <w:rPr>
          <w:rFonts w:ascii="Times New Roman" w:eastAsia="Times New Roman" w:hAnsi="Times New Roman" w:cs="Times New Roman"/>
          <w:kern w:val="0"/>
          <w:sz w:val="28"/>
          <w:szCs w:val="28"/>
          <w:lang w:val="sv-SE"/>
          <w14:ligatures w14:val="none"/>
        </w:rPr>
        <w:t>b) Định kỳ hằng năm, Bộ Tài chính báo cáo Thủ tướng Chính phủ về tình hình đầu tư ra nước ngoài.</w:t>
      </w:r>
      <w:bookmarkEnd w:id="48"/>
    </w:p>
    <w:p w14:paraId="3C342EC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bookmarkStart w:id="49" w:name="khoan_3_73"/>
      <w:r w:rsidRPr="00850BC1">
        <w:rPr>
          <w:rFonts w:ascii="Times New Roman" w:eastAsia="Times New Roman" w:hAnsi="Times New Roman" w:cs="Times New Roman"/>
          <w:kern w:val="0"/>
          <w:sz w:val="28"/>
          <w:szCs w:val="28"/>
          <w:lang w:val="sv-SE"/>
          <w14:ligatures w14:val="none"/>
        </w:rPr>
        <w:t>3. Chế độ báo cáo của nhà đầu tư được thực hiện như sau:</w:t>
      </w:r>
      <w:bookmarkEnd w:id="49"/>
    </w:p>
    <w:p w14:paraId="38F4221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Tài chính, Ngân hàng Nhà nước Việt Nam, Cơ quan đại diện Việt Nam tại nước tiếp nhận đầu tư;</w:t>
      </w:r>
    </w:p>
    <w:p w14:paraId="08CCF8B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bookmarkStart w:id="50" w:name="diem_b_3_73"/>
      <w:r w:rsidRPr="00850BC1">
        <w:rPr>
          <w:rFonts w:ascii="Times New Roman" w:eastAsia="Times New Roman" w:hAnsi="Times New Roman" w:cs="Times New Roman"/>
          <w:kern w:val="0"/>
          <w:sz w:val="28"/>
          <w:szCs w:val="28"/>
          <w:lang w:val="sv-SE"/>
          <w14:ligatures w14:val="none"/>
        </w:rPr>
        <w:t>b) Định kỳ 06 tháng, hằng năm, nhà đầu tư gửi báo cáo tình hình hoạt động của dự án đầu tư cho Bộ Tài chính, Ngân hàng Nhà nước Việt Nam, Cơ quan đại diện Việt Nam tại nước tiếp nhận đầu tư;</w:t>
      </w:r>
      <w:bookmarkEnd w:id="50"/>
    </w:p>
    <w:p w14:paraId="3A6D6F7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bookmarkStart w:id="51" w:name="diem_c_3_73"/>
      <w:r w:rsidRPr="00850BC1">
        <w:rPr>
          <w:rFonts w:ascii="Times New Roman" w:eastAsia="Times New Roman" w:hAnsi="Times New Roman" w:cs="Times New Roman"/>
          <w:kern w:val="0"/>
          <w:sz w:val="28"/>
          <w:szCs w:val="28"/>
          <w:lang w:val="sv-SE"/>
          <w14:ligatures w14:val="none"/>
        </w:rP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Tài chính, Ngân hàng Nhà nước Việt Nam, Cơ quan đại diện Việt Nam tại nước tiếp nhận đầu tư và cơ quan quản lý nhà nước có thẩm quyền theo quy định của Luật này và quy định khác của pháp luật có liên quan;</w:t>
      </w:r>
      <w:bookmarkEnd w:id="51"/>
    </w:p>
    <w:p w14:paraId="13595DC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và đầu tư vốn nhà nước tại doanh nghiệp.</w:t>
      </w:r>
    </w:p>
    <w:p w14:paraId="666E79D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4. Báo cáo quy định tại khoản 2 và khoản 3 Điều này được thực hiện bằng văn bản và thông qua Hệ thống thông tin quốc gia về đầu tư.</w:t>
      </w:r>
    </w:p>
    <w:p w14:paraId="37445CC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5. 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14:paraId="54A84949"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49. Hoạt động xúc tiến đầu tư</w:t>
      </w:r>
      <w:r w:rsidRPr="00850BC1" w:rsidDel="00EC7977">
        <w:rPr>
          <w:rFonts w:ascii="Times New Roman Bold" w:eastAsia="Calibri" w:hAnsi="Times New Roman Bold" w:cs="Times New Roman"/>
          <w:b/>
          <w:bCs/>
          <w:kern w:val="0"/>
          <w:sz w:val="28"/>
          <w:szCs w:val="28"/>
          <w:lang w:val="sv-SE" w:eastAsia="x-none"/>
          <w14:ligatures w14:val="none"/>
        </w:rPr>
        <w:t xml:space="preserve"> </w:t>
      </w:r>
    </w:p>
    <w:p w14:paraId="57104D2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p w14:paraId="276DF1D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B</w:t>
      </w:r>
      <w:r w:rsidRPr="00850BC1">
        <w:rPr>
          <w:rFonts w:ascii="Times New Roman" w:eastAsia="Times New Roman" w:hAnsi="Times New Roman" w:cs="Times New Roman"/>
          <w:kern w:val="0"/>
          <w:sz w:val="28"/>
          <w:szCs w:val="28"/>
          <w:lang w:val="vi-VN"/>
          <w14:ligatures w14:val="none"/>
        </w:rPr>
        <w:t xml:space="preserve">ộ </w:t>
      </w:r>
      <w:r w:rsidRPr="00850BC1">
        <w:rPr>
          <w:rFonts w:ascii="Times New Roman" w:eastAsia="Times New Roman" w:hAnsi="Times New Roman" w:cs="Times New Roman"/>
          <w:kern w:val="0"/>
          <w:sz w:val="28"/>
          <w:szCs w:val="28"/>
          <w:lang w:val="sv-SE"/>
          <w14:ligatures w14:val="none"/>
        </w:rPr>
        <w:t xml:space="preserve">Tài chính </w:t>
      </w:r>
      <w:r w:rsidRPr="00850BC1">
        <w:rPr>
          <w:rFonts w:ascii="Times New Roman" w:eastAsia="Times New Roman" w:hAnsi="Times New Roman" w:cs="Times New Roman"/>
          <w:kern w:val="0"/>
          <w:sz w:val="28"/>
          <w:szCs w:val="28"/>
          <w:lang w:val="vi-VN"/>
          <w14:ligatures w14:val="none"/>
        </w:rPr>
        <w:t>x</w:t>
      </w:r>
      <w:r w:rsidRPr="00850BC1">
        <w:rPr>
          <w:rFonts w:ascii="Times New Roman" w:eastAsia="Times New Roman" w:hAnsi="Times New Roman" w:cs="Times New Roman"/>
          <w:kern w:val="0"/>
          <w:sz w:val="28"/>
          <w:szCs w:val="28"/>
          <w:lang w:val="sv-SE"/>
          <w14:ligatures w14:val="none"/>
        </w:rPr>
        <w:t>ây d</w:t>
      </w:r>
      <w:r w:rsidRPr="00850BC1">
        <w:rPr>
          <w:rFonts w:ascii="Times New Roman" w:eastAsia="Times New Roman" w:hAnsi="Times New Roman" w:cs="Times New Roman"/>
          <w:kern w:val="0"/>
          <w:sz w:val="28"/>
          <w:szCs w:val="28"/>
          <w:lang w:val="vi-VN"/>
          <w14:ligatures w14:val="none"/>
        </w:rPr>
        <w:t>ựng v</w:t>
      </w:r>
      <w:r w:rsidRPr="00850BC1">
        <w:rPr>
          <w:rFonts w:ascii="Times New Roman" w:eastAsia="Times New Roman" w:hAnsi="Times New Roman" w:cs="Times New Roman"/>
          <w:kern w:val="0"/>
          <w:sz w:val="28"/>
          <w:szCs w:val="28"/>
          <w:lang w:val="sv-SE"/>
          <w14:ligatures w14:val="none"/>
        </w:rPr>
        <w:t>à t</w:t>
      </w:r>
      <w:r w:rsidRPr="00850BC1">
        <w:rPr>
          <w:rFonts w:ascii="Times New Roman" w:eastAsia="Times New Roman" w:hAnsi="Times New Roman" w:cs="Times New Roman"/>
          <w:kern w:val="0"/>
          <w:sz w:val="28"/>
          <w:szCs w:val="28"/>
          <w:lang w:val="vi-VN"/>
          <w14:ligatures w14:val="none"/>
        </w:rPr>
        <w:t xml:space="preserve">ổ chức thực hiện </w:t>
      </w:r>
      <w:r w:rsidRPr="00850BC1">
        <w:rPr>
          <w:rFonts w:ascii="Times New Roman" w:eastAsia="Times New Roman" w:hAnsi="Times New Roman" w:cs="Times New Roman"/>
          <w:kern w:val="0"/>
          <w:sz w:val="28"/>
          <w:szCs w:val="28"/>
          <w:lang w:val="sv-SE"/>
          <w14:ligatures w14:val="none"/>
        </w:rPr>
        <w:t>kế hoạch, C</w:t>
      </w:r>
      <w:r w:rsidRPr="00850BC1">
        <w:rPr>
          <w:rFonts w:ascii="Times New Roman" w:eastAsia="Times New Roman" w:hAnsi="Times New Roman" w:cs="Times New Roman"/>
          <w:kern w:val="0"/>
          <w:sz w:val="28"/>
          <w:szCs w:val="28"/>
          <w:lang w:val="vi-VN"/>
          <w14:ligatures w14:val="none"/>
        </w:rPr>
        <w:t>hương tr</w:t>
      </w:r>
      <w:r w:rsidRPr="00850BC1">
        <w:rPr>
          <w:rFonts w:ascii="Times New Roman" w:eastAsia="Times New Roman" w:hAnsi="Times New Roman" w:cs="Times New Roman"/>
          <w:kern w:val="0"/>
          <w:sz w:val="28"/>
          <w:szCs w:val="28"/>
          <w:lang w:val="sv-SE"/>
          <w14:ligatures w14:val="none"/>
        </w:rPr>
        <w:t>ình xúc ti</w:t>
      </w:r>
      <w:r w:rsidRPr="00850BC1">
        <w:rPr>
          <w:rFonts w:ascii="Times New Roman" w:eastAsia="Times New Roman" w:hAnsi="Times New Roman" w:cs="Times New Roman"/>
          <w:kern w:val="0"/>
          <w:sz w:val="28"/>
          <w:szCs w:val="28"/>
          <w:lang w:val="vi-VN"/>
          <w14:ligatures w14:val="none"/>
        </w:rPr>
        <w:t xml:space="preserve">ến </w:t>
      </w:r>
      <w:r w:rsidRPr="00850BC1">
        <w:rPr>
          <w:rFonts w:ascii="Times New Roman" w:eastAsia="Times New Roman" w:hAnsi="Times New Roman" w:cs="Times New Roman"/>
          <w:kern w:val="0"/>
          <w:sz w:val="28"/>
          <w:szCs w:val="28"/>
          <w:lang w:val="sv-SE"/>
          <w14:ligatures w14:val="none"/>
        </w:rPr>
        <w:t xml:space="preserve">đầu tư </w:t>
      </w:r>
      <w:r w:rsidRPr="00850BC1">
        <w:rPr>
          <w:rFonts w:ascii="Times New Roman" w:eastAsia="Times New Roman" w:hAnsi="Times New Roman" w:cs="Times New Roman"/>
          <w:kern w:val="0"/>
          <w:sz w:val="28"/>
          <w:szCs w:val="28"/>
          <w:lang w:val="vi-VN"/>
          <w14:ligatures w14:val="none"/>
        </w:rPr>
        <w:t>quốc gia; điều phối c</w:t>
      </w:r>
      <w:r w:rsidRPr="00850BC1">
        <w:rPr>
          <w:rFonts w:ascii="Times New Roman" w:eastAsia="Times New Roman" w:hAnsi="Times New Roman" w:cs="Times New Roman"/>
          <w:kern w:val="0"/>
          <w:sz w:val="28"/>
          <w:szCs w:val="28"/>
          <w:lang w:val="sv-SE"/>
          <w14:ligatures w14:val="none"/>
        </w:rPr>
        <w:t>ác ho</w:t>
      </w:r>
      <w:r w:rsidRPr="00850BC1">
        <w:rPr>
          <w:rFonts w:ascii="Times New Roman" w:eastAsia="Times New Roman" w:hAnsi="Times New Roman" w:cs="Times New Roman"/>
          <w:kern w:val="0"/>
          <w:sz w:val="28"/>
          <w:szCs w:val="28"/>
          <w:lang w:val="vi-VN"/>
          <w14:ligatures w14:val="none"/>
        </w:rPr>
        <w:t>ạt động x</w:t>
      </w:r>
      <w:r w:rsidRPr="00850BC1">
        <w:rPr>
          <w:rFonts w:ascii="Times New Roman" w:eastAsia="Times New Roman" w:hAnsi="Times New Roman" w:cs="Times New Roman"/>
          <w:kern w:val="0"/>
          <w:sz w:val="28"/>
          <w:szCs w:val="28"/>
          <w:lang w:val="sv-SE"/>
          <w14:ligatures w14:val="none"/>
        </w:rPr>
        <w:t>úc ti</w:t>
      </w:r>
      <w:r w:rsidRPr="00850BC1">
        <w:rPr>
          <w:rFonts w:ascii="Times New Roman" w:eastAsia="Times New Roman" w:hAnsi="Times New Roman" w:cs="Times New Roman"/>
          <w:kern w:val="0"/>
          <w:sz w:val="28"/>
          <w:szCs w:val="28"/>
          <w:lang w:val="vi-VN"/>
          <w14:ligatures w14:val="none"/>
        </w:rPr>
        <w:t xml:space="preserve">ến </w:t>
      </w:r>
      <w:r w:rsidRPr="00850BC1">
        <w:rPr>
          <w:rFonts w:ascii="Times New Roman" w:eastAsia="Times New Roman" w:hAnsi="Times New Roman" w:cs="Times New Roman"/>
          <w:kern w:val="0"/>
          <w:sz w:val="28"/>
          <w:szCs w:val="28"/>
          <w:lang w:val="sv-SE"/>
          <w14:ligatures w14:val="none"/>
        </w:rPr>
        <w:t xml:space="preserve">đầu tư </w:t>
      </w:r>
      <w:r w:rsidRPr="00850BC1">
        <w:rPr>
          <w:rFonts w:ascii="Times New Roman" w:eastAsia="Times New Roman" w:hAnsi="Times New Roman" w:cs="Times New Roman"/>
          <w:kern w:val="0"/>
          <w:sz w:val="28"/>
          <w:szCs w:val="28"/>
          <w:lang w:val="vi-VN"/>
          <w14:ligatures w14:val="none"/>
        </w:rPr>
        <w:t>li</w:t>
      </w:r>
      <w:r w:rsidRPr="00850BC1">
        <w:rPr>
          <w:rFonts w:ascii="Times New Roman" w:eastAsia="Times New Roman" w:hAnsi="Times New Roman" w:cs="Times New Roman"/>
          <w:kern w:val="0"/>
          <w:sz w:val="28"/>
          <w:szCs w:val="28"/>
          <w:lang w:val="sv-SE"/>
          <w14:ligatures w14:val="none"/>
        </w:rPr>
        <w:t>ên vùng, liên t</w:t>
      </w:r>
      <w:r w:rsidRPr="00850BC1">
        <w:rPr>
          <w:rFonts w:ascii="Times New Roman" w:eastAsia="Times New Roman" w:hAnsi="Times New Roman" w:cs="Times New Roman"/>
          <w:kern w:val="0"/>
          <w:sz w:val="28"/>
          <w:szCs w:val="28"/>
          <w:lang w:val="vi-VN"/>
          <w14:ligatures w14:val="none"/>
        </w:rPr>
        <w:t>ỉnh</w:t>
      </w:r>
      <w:r w:rsidRPr="00850BC1">
        <w:rPr>
          <w:rFonts w:ascii="Times New Roman" w:eastAsia="Times New Roman" w:hAnsi="Times New Roman" w:cs="Times New Roman"/>
          <w:kern w:val="0"/>
          <w:sz w:val="28"/>
          <w:szCs w:val="28"/>
          <w:lang w:val="sv-SE"/>
          <w14:ligatures w14:val="none"/>
        </w:rPr>
        <w:t>; theo dõi, giám sát và đánh giá hiệu quả xúc tiến đầu tư trên địa bàn cả nước.</w:t>
      </w:r>
    </w:p>
    <w:p w14:paraId="3FE3C94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eastAsia="vi-VN"/>
          <w14:ligatures w14:val="none"/>
        </w:rPr>
      </w:pPr>
      <w:r w:rsidRPr="00850BC1">
        <w:rPr>
          <w:rFonts w:ascii="Times New Roman" w:eastAsia="Times New Roman" w:hAnsi="Times New Roman" w:cs="Times New Roman"/>
          <w:kern w:val="0"/>
          <w:sz w:val="28"/>
          <w:szCs w:val="28"/>
          <w:lang w:val="sv-SE" w:eastAsia="vi-VN"/>
          <w14:ligatures w14:val="none"/>
        </w:rPr>
        <w:t xml:space="preserve"> 3. B</w:t>
      </w:r>
      <w:r w:rsidRPr="00850BC1">
        <w:rPr>
          <w:rFonts w:ascii="Times New Roman" w:eastAsia="Times New Roman" w:hAnsi="Times New Roman" w:cs="Times New Roman"/>
          <w:kern w:val="0"/>
          <w:sz w:val="28"/>
          <w:szCs w:val="28"/>
          <w:lang w:val="vi-VN" w:eastAsia="vi-VN"/>
          <w14:ligatures w14:val="none"/>
        </w:rPr>
        <w:t>ộ, cơ quan ngang Bộ, Ủy ban nhân dân cấp</w:t>
      </w:r>
      <w:r w:rsidRPr="00850BC1">
        <w:rPr>
          <w:rFonts w:ascii="Times New Roman" w:eastAsia="Times New Roman" w:hAnsi="Times New Roman" w:cs="Times New Roman"/>
          <w:kern w:val="0"/>
          <w:sz w:val="28"/>
          <w:szCs w:val="28"/>
          <w:lang w:val="sv-SE" w:eastAsia="vi-VN"/>
          <w14:ligatures w14:val="none"/>
        </w:rPr>
        <w:t xml:space="preserve"> tỉnh</w:t>
      </w:r>
      <w:r w:rsidRPr="00850BC1">
        <w:rPr>
          <w:rFonts w:ascii="Times New Roman" w:eastAsia="Times New Roman" w:hAnsi="Times New Roman" w:cs="Times New Roman"/>
          <w:kern w:val="0"/>
          <w:sz w:val="28"/>
          <w:szCs w:val="28"/>
          <w:lang w:val="vi-VN" w:eastAsia="vi-VN"/>
          <w14:ligatures w14:val="none"/>
        </w:rPr>
        <w:t xml:space="preserve">, </w:t>
      </w:r>
      <w:r w:rsidRPr="00850BC1">
        <w:rPr>
          <w:rFonts w:ascii="Times New Roman" w:eastAsia="Times New Roman" w:hAnsi="Times New Roman" w:cs="Times New Roman"/>
          <w:kern w:val="0"/>
          <w:sz w:val="28"/>
          <w:szCs w:val="28"/>
          <w:lang w:val="sv-SE" w:eastAsia="vi-VN"/>
          <w14:ligatures w14:val="none"/>
        </w:rPr>
        <w:t xml:space="preserve">trong phạm vi </w:t>
      </w:r>
      <w:r w:rsidRPr="00850BC1">
        <w:rPr>
          <w:rFonts w:ascii="Times New Roman" w:eastAsia="Times New Roman" w:hAnsi="Times New Roman" w:cs="Times New Roman"/>
          <w:kern w:val="0"/>
          <w:sz w:val="28"/>
          <w:szCs w:val="28"/>
          <w:lang w:val="vi-VN" w:eastAsia="vi-VN"/>
          <w14:ligatures w14:val="none"/>
        </w:rPr>
        <w:t xml:space="preserve">nhiệm vụ, quyền hạn của mình, xây dựng và tổ chức thực hiện kế hoạch, chương trình xúc tiến </w:t>
      </w:r>
      <w:r w:rsidRPr="00850BC1">
        <w:rPr>
          <w:rFonts w:ascii="Times New Roman" w:eastAsia="Times New Roman" w:hAnsi="Times New Roman" w:cs="Times New Roman"/>
          <w:kern w:val="0"/>
          <w:sz w:val="28"/>
          <w:szCs w:val="28"/>
          <w:lang w:val="sv-SE" w:eastAsia="vi-VN"/>
          <w14:ligatures w14:val="none"/>
        </w:rPr>
        <w:t>đầu tư trong</w:t>
      </w:r>
      <w:r w:rsidRPr="00850BC1">
        <w:rPr>
          <w:rFonts w:ascii="Times New Roman" w:eastAsia="Times New Roman" w:hAnsi="Times New Roman" w:cs="Times New Roman"/>
          <w:kern w:val="0"/>
          <w:sz w:val="28"/>
          <w:szCs w:val="28"/>
          <w:lang w:val="vi-VN" w:eastAsia="vi-VN"/>
          <w14:ligatures w14:val="none"/>
        </w:rPr>
        <w:t xml:space="preserve"> </w:t>
      </w:r>
      <w:r w:rsidRPr="00850BC1">
        <w:rPr>
          <w:rFonts w:ascii="Times New Roman" w:eastAsia="Times New Roman" w:hAnsi="Times New Roman" w:cs="Times New Roman"/>
          <w:kern w:val="0"/>
          <w:sz w:val="28"/>
          <w:szCs w:val="28"/>
          <w:lang w:val="sv-SE" w:eastAsia="vi-VN"/>
          <w14:ligatures w14:val="none"/>
        </w:rPr>
        <w:t xml:space="preserve">các </w:t>
      </w:r>
      <w:r w:rsidRPr="00850BC1">
        <w:rPr>
          <w:rFonts w:ascii="Times New Roman" w:eastAsia="Times New Roman" w:hAnsi="Times New Roman" w:cs="Times New Roman"/>
          <w:kern w:val="0"/>
          <w:sz w:val="28"/>
          <w:szCs w:val="28"/>
          <w:lang w:val="vi-VN" w:eastAsia="vi-VN"/>
          <w14:ligatures w14:val="none"/>
        </w:rPr>
        <w:t>lĩnh vực</w:t>
      </w:r>
      <w:r w:rsidRPr="00850BC1">
        <w:rPr>
          <w:rFonts w:ascii="Times New Roman" w:eastAsia="Times New Roman" w:hAnsi="Times New Roman" w:cs="Times New Roman"/>
          <w:kern w:val="0"/>
          <w:sz w:val="28"/>
          <w:szCs w:val="28"/>
          <w:lang w:val="sv-SE" w:eastAsia="vi-VN"/>
          <w14:ligatures w14:val="none"/>
        </w:rPr>
        <w:t>,</w:t>
      </w:r>
      <w:r w:rsidRPr="00850BC1">
        <w:rPr>
          <w:rFonts w:ascii="Times New Roman" w:eastAsia="Times New Roman" w:hAnsi="Times New Roman" w:cs="Times New Roman"/>
          <w:kern w:val="0"/>
          <w:sz w:val="28"/>
          <w:szCs w:val="28"/>
          <w:lang w:val="vi-VN" w:eastAsia="vi-VN"/>
          <w14:ligatures w14:val="none"/>
        </w:rPr>
        <w:t xml:space="preserve"> địa bàn </w:t>
      </w:r>
      <w:r w:rsidRPr="00850BC1">
        <w:rPr>
          <w:rFonts w:ascii="Times New Roman" w:eastAsia="Times New Roman" w:hAnsi="Times New Roman" w:cs="Times New Roman"/>
          <w:kern w:val="0"/>
          <w:sz w:val="28"/>
          <w:szCs w:val="28"/>
          <w:lang w:val="sv-SE" w:eastAsia="vi-VN"/>
          <w14:ligatures w14:val="none"/>
        </w:rPr>
        <w:t xml:space="preserve">thuộc phạm vi </w:t>
      </w:r>
      <w:r w:rsidRPr="00850BC1">
        <w:rPr>
          <w:rFonts w:ascii="Times New Roman" w:eastAsia="Times New Roman" w:hAnsi="Times New Roman" w:cs="Times New Roman"/>
          <w:kern w:val="0"/>
          <w:sz w:val="28"/>
          <w:szCs w:val="28"/>
          <w:lang w:val="vi-VN" w:eastAsia="vi-VN"/>
          <w14:ligatures w14:val="none"/>
        </w:rPr>
        <w:t xml:space="preserve">quản lý phù hợp với chiến lược, </w:t>
      </w:r>
      <w:r w:rsidRPr="00850BC1">
        <w:rPr>
          <w:rFonts w:ascii="Times New Roman" w:eastAsia="Times New Roman" w:hAnsi="Times New Roman" w:cs="Times New Roman"/>
          <w:kern w:val="0"/>
          <w:sz w:val="28"/>
          <w:szCs w:val="28"/>
          <w:lang w:val="sv-SE" w:eastAsia="vi-VN"/>
          <w14:ligatures w14:val="none"/>
        </w:rPr>
        <w:t xml:space="preserve">quy hoạch, </w:t>
      </w:r>
      <w:r w:rsidRPr="00850BC1">
        <w:rPr>
          <w:rFonts w:ascii="Times New Roman" w:eastAsia="Times New Roman" w:hAnsi="Times New Roman" w:cs="Times New Roman"/>
          <w:kern w:val="0"/>
          <w:sz w:val="28"/>
          <w:szCs w:val="28"/>
          <w:lang w:val="vi-VN" w:eastAsia="vi-VN"/>
          <w14:ligatures w14:val="none"/>
        </w:rPr>
        <w:t>kế hoạch</w:t>
      </w:r>
      <w:r w:rsidRPr="00850BC1">
        <w:rPr>
          <w:rFonts w:ascii="Times New Roman" w:eastAsia="Times New Roman" w:hAnsi="Times New Roman" w:cs="Times New Roman"/>
          <w:kern w:val="0"/>
          <w:sz w:val="28"/>
          <w:szCs w:val="28"/>
          <w:lang w:val="sv-SE" w:eastAsia="vi-VN"/>
          <w14:ligatures w14:val="none"/>
        </w:rPr>
        <w:t xml:space="preserve"> phát triển kinh tế - xã hội và</w:t>
      </w:r>
      <w:r w:rsidRPr="00850BC1">
        <w:rPr>
          <w:rFonts w:ascii="Times New Roman" w:eastAsia="Times New Roman" w:hAnsi="Times New Roman" w:cs="Times New Roman"/>
          <w:kern w:val="0"/>
          <w:sz w:val="28"/>
          <w:szCs w:val="28"/>
          <w:lang w:val="vi-VN" w:eastAsia="vi-VN"/>
          <w14:ligatures w14:val="none"/>
        </w:rPr>
        <w:t xml:space="preserve"> </w:t>
      </w:r>
      <w:r w:rsidRPr="00850BC1">
        <w:rPr>
          <w:rFonts w:ascii="Times New Roman" w:eastAsia="Times New Roman" w:hAnsi="Times New Roman" w:cs="Times New Roman"/>
          <w:kern w:val="0"/>
          <w:sz w:val="28"/>
          <w:szCs w:val="28"/>
          <w:lang w:val="sv-SE" w:eastAsia="vi-VN"/>
          <w14:ligatures w14:val="none"/>
        </w:rPr>
        <w:t>C</w:t>
      </w:r>
      <w:r w:rsidRPr="00850BC1">
        <w:rPr>
          <w:rFonts w:ascii="Times New Roman" w:eastAsia="Times New Roman" w:hAnsi="Times New Roman" w:cs="Times New Roman"/>
          <w:kern w:val="0"/>
          <w:sz w:val="28"/>
          <w:szCs w:val="28"/>
          <w:lang w:val="vi-VN" w:eastAsia="vi-VN"/>
          <w14:ligatures w14:val="none"/>
        </w:rPr>
        <w:t xml:space="preserve">hương trình xúc tiến </w:t>
      </w:r>
      <w:r w:rsidRPr="00850BC1">
        <w:rPr>
          <w:rFonts w:ascii="Times New Roman" w:eastAsia="Times New Roman" w:hAnsi="Times New Roman" w:cs="Times New Roman"/>
          <w:kern w:val="0"/>
          <w:sz w:val="28"/>
          <w:szCs w:val="28"/>
          <w:lang w:val="sv-SE" w:eastAsia="vi-VN"/>
          <w14:ligatures w14:val="none"/>
        </w:rPr>
        <w:t xml:space="preserve">đầu tư </w:t>
      </w:r>
      <w:r w:rsidRPr="00850BC1">
        <w:rPr>
          <w:rFonts w:ascii="Times New Roman" w:eastAsia="Times New Roman" w:hAnsi="Times New Roman" w:cs="Times New Roman"/>
          <w:kern w:val="0"/>
          <w:sz w:val="28"/>
          <w:szCs w:val="28"/>
          <w:lang w:val="vi-VN" w:eastAsia="vi-VN"/>
          <w14:ligatures w14:val="none"/>
        </w:rPr>
        <w:t>quốc gia.</w:t>
      </w:r>
    </w:p>
    <w:p w14:paraId="20AD928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eastAsia="vi-VN"/>
          <w14:ligatures w14:val="none"/>
        </w:rPr>
      </w:pPr>
      <w:r w:rsidRPr="00850BC1">
        <w:rPr>
          <w:rFonts w:ascii="Times New Roman" w:eastAsia="Times New Roman" w:hAnsi="Times New Roman" w:cs="Times New Roman"/>
          <w:kern w:val="0"/>
          <w:sz w:val="28"/>
          <w:szCs w:val="28"/>
          <w:lang w:val="sv-SE" w:eastAsia="vi-VN"/>
          <w14:ligatures w14:val="none"/>
        </w:rPr>
        <w:t>4. Kinh phí xây dựng và tổ chức thực hiện chương trình xúc tiến đầu tư được bố trí từ ngân sách nhà nước và các nguồn hỗ trợ hợp pháp khác.</w:t>
      </w:r>
    </w:p>
    <w:p w14:paraId="3DDAB71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5. Chính phủ quy định chi tiết Điều này.</w:t>
      </w:r>
    </w:p>
    <w:p w14:paraId="0AAF68E5"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p>
    <w:p w14:paraId="0657C3C1"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Chương VII</w:t>
      </w:r>
      <w:r w:rsidRPr="00850BC1">
        <w:rPr>
          <w:rFonts w:ascii="Times New Roman" w:eastAsia="Times New Roman" w:hAnsi="Times New Roman" w:cs="Times New Roman"/>
          <w:b/>
          <w:bCs/>
          <w:kern w:val="32"/>
          <w:sz w:val="28"/>
          <w:szCs w:val="28"/>
          <w:lang w:val="vi-VN" w:eastAsia="x-none"/>
          <w14:ligatures w14:val="none"/>
        </w:rPr>
        <w:br/>
        <w:t>ĐIỀU KHOẢN THI HÀNH</w:t>
      </w:r>
    </w:p>
    <w:p w14:paraId="6FFD7D2E" w14:textId="77777777" w:rsidR="00850BC1" w:rsidRPr="00850BC1" w:rsidRDefault="00850BC1" w:rsidP="00850BC1">
      <w:pPr>
        <w:keepNext/>
        <w:keepLines/>
        <w:suppressLineNumbers/>
        <w:suppressAutoHyphens/>
        <w:spacing w:before="360"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p>
    <w:p w14:paraId="6AB84525"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bookmarkStart w:id="52" w:name="bookmark5"/>
      <w:r w:rsidRPr="00850BC1">
        <w:rPr>
          <w:rFonts w:ascii="Times New Roman Bold" w:eastAsia="Calibri" w:hAnsi="Times New Roman Bold" w:cs="Times New Roman"/>
          <w:b/>
          <w:bCs/>
          <w:kern w:val="0"/>
          <w:sz w:val="28"/>
          <w:szCs w:val="28"/>
          <w:lang w:val="sv-SE" w:eastAsia="x-none"/>
          <w14:ligatures w14:val="none"/>
        </w:rPr>
        <w:t xml:space="preserve">Điều 50. </w:t>
      </w:r>
      <w:bookmarkStart w:id="53" w:name="_Hlk210720345"/>
      <w:r w:rsidRPr="00850BC1">
        <w:rPr>
          <w:rFonts w:ascii="Times New Roman Bold" w:eastAsia="Calibri" w:hAnsi="Times New Roman Bold" w:cs="Times New Roman"/>
          <w:b/>
          <w:bCs/>
          <w:kern w:val="0"/>
          <w:sz w:val="28"/>
          <w:szCs w:val="28"/>
          <w:lang w:val="sv-SE" w:eastAsia="x-none"/>
          <w14:ligatures w14:val="none"/>
        </w:rPr>
        <w:t>Sửa đổi, bổ sung một số điều của các luật có liên quan đến đầu tư kinh doanh</w:t>
      </w:r>
      <w:bookmarkEnd w:id="53"/>
    </w:p>
    <w:p w14:paraId="3A418AF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sv-SE"/>
          <w14:ligatures w14:val="none"/>
        </w:rPr>
      </w:pPr>
      <w:r w:rsidRPr="00850BC1">
        <w:rPr>
          <w:rFonts w:ascii="Times New Roman" w:eastAsia="Times New Roman" w:hAnsi="Times New Roman" w:cs="Times New Roman"/>
          <w:spacing w:val="-4"/>
          <w:kern w:val="0"/>
          <w:sz w:val="28"/>
          <w:szCs w:val="28"/>
          <w:lang w:val="sv-SE"/>
          <w14:ligatures w14:val="none"/>
        </w:rPr>
        <w:t>1. Sửa đổi, bổ sung đoạn đầu của khoản 2 Điều 8 của Luật Dược số 105/2016/QH13 đã được sửa đổi, bổ sung một số điều theo Luật số 28/2018/QH14</w:t>
      </w:r>
      <w:r w:rsidRPr="00850BC1">
        <w:rPr>
          <w:rFonts w:ascii="Times New Roman" w:eastAsia="Times New Roman" w:hAnsi="Times New Roman" w:cs="Times New Roman"/>
          <w:spacing w:val="-4"/>
          <w:kern w:val="0"/>
          <w:sz w:val="28"/>
          <w:szCs w:val="28"/>
          <w:lang w:val="vi-VN"/>
          <w14:ligatures w14:val="none"/>
        </w:rPr>
        <w:t>,</w:t>
      </w:r>
      <w:r w:rsidRPr="00850BC1">
        <w:rPr>
          <w:rFonts w:ascii="Times New Roman" w:eastAsia="Times New Roman" w:hAnsi="Times New Roman" w:cs="Times New Roman"/>
          <w:spacing w:val="-4"/>
          <w:kern w:val="0"/>
          <w:sz w:val="28"/>
          <w:szCs w:val="28"/>
          <w:lang w:val="sv-SE"/>
          <w14:ligatures w14:val="none"/>
        </w:rPr>
        <w:t xml:space="preserve"> Luật số 44/2024/QH15</w:t>
      </w:r>
      <w:r w:rsidRPr="00850BC1">
        <w:rPr>
          <w:rFonts w:ascii="Times New Roman" w:eastAsia="Times New Roman" w:hAnsi="Times New Roman" w:cs="Times New Roman"/>
          <w:spacing w:val="-4"/>
          <w:kern w:val="0"/>
          <w:sz w:val="28"/>
          <w:szCs w:val="28"/>
          <w:lang w:val="vi-VN"/>
          <w14:ligatures w14:val="none"/>
        </w:rPr>
        <w:t>,</w:t>
      </w:r>
      <w:r w:rsidRPr="00850BC1">
        <w:rPr>
          <w:rFonts w:ascii="Times New Roman" w:eastAsia="Times New Roman" w:hAnsi="Times New Roman" w:cs="Times New Roman"/>
          <w:spacing w:val="-4"/>
          <w:kern w:val="0"/>
          <w:sz w:val="28"/>
          <w:szCs w:val="28"/>
          <w:lang w:val="sv-SE"/>
          <w14:ligatures w14:val="none"/>
        </w:rPr>
        <w:t xml:space="preserve"> Luật số 112/2025/QH15</w:t>
      </w:r>
      <w:r w:rsidRPr="00850BC1">
        <w:rPr>
          <w:rFonts w:ascii="Times New Roman" w:eastAsia="Times New Roman" w:hAnsi="Times New Roman" w:cs="Times New Roman"/>
          <w:spacing w:val="-4"/>
          <w:kern w:val="0"/>
          <w:sz w:val="28"/>
          <w:szCs w:val="28"/>
          <w:lang w:val="vi-VN"/>
          <w14:ligatures w14:val="none"/>
        </w:rPr>
        <w:t xml:space="preserve"> và </w:t>
      </w:r>
      <w:r w:rsidRPr="00850BC1">
        <w:rPr>
          <w:rFonts w:ascii="Times New Roman" w:eastAsia="Times New Roman" w:hAnsi="Times New Roman" w:cs="Times New Roman"/>
          <w:spacing w:val="-4"/>
          <w:kern w:val="0"/>
          <w:sz w:val="28"/>
          <w:szCs w:val="28"/>
          <w:lang w:val="sv-SE"/>
          <w14:ligatures w14:val="none"/>
        </w:rPr>
        <w:t>Luật số 114/2025/QH15 như sau:</w:t>
      </w:r>
    </w:p>
    <w:p w14:paraId="7F7CD62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thuận chủ trương đầu tư thì được áp dụng ưu đãi và hỗ trợ đầu tư đặc biệt như đối tượng quy định tại điểm a khoản 2 Điều 17 của Luật Đầu tư, bao gồm:”.</w:t>
      </w:r>
    </w:p>
    <w:p w14:paraId="732FBD3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Sửa đổi, bổ sung</w:t>
      </w:r>
      <w:r w:rsidRPr="00850BC1">
        <w:rPr>
          <w:rFonts w:ascii="Times New Roman" w:eastAsia="Times New Roman" w:hAnsi="Times New Roman" w:cs="Times New Roman"/>
          <w:kern w:val="0"/>
          <w:lang w:val="sv-SE"/>
          <w14:ligatures w14:val="none"/>
        </w:rPr>
        <w:t xml:space="preserve"> </w:t>
      </w:r>
      <w:r w:rsidRPr="00850BC1">
        <w:rPr>
          <w:rFonts w:ascii="Times New Roman" w:eastAsia="Times New Roman" w:hAnsi="Times New Roman" w:cs="Times New Roman"/>
          <w:kern w:val="0"/>
          <w:sz w:val="28"/>
          <w:szCs w:val="28"/>
          <w:lang w:val="sv-SE"/>
          <w14:ligatures w14:val="none"/>
        </w:rPr>
        <w:t>điểm h khoản 2 Điều 12 của</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sv-SE"/>
          <w14:ligatures w14:val="none"/>
        </w:rPr>
        <w:t>Luật Thuế thu nhập doanh nghiệp số 67/2025/QH15 đã được sửa đổi, bổ sung một số điều theo Luật số</w:t>
      </w:r>
      <w:r w:rsidRPr="00850BC1">
        <w:rPr>
          <w:rFonts w:ascii="Times New Roman" w:eastAsia="Times New Roman" w:hAnsi="Times New Roman" w:cs="Times New Roman"/>
          <w:kern w:val="0"/>
          <w:sz w:val="28"/>
          <w:szCs w:val="28"/>
          <w:lang w:val="vi-VN"/>
          <w14:ligatures w14:val="none"/>
        </w:rPr>
        <w:t xml:space="preserve"> 116</w:t>
      </w:r>
      <w:r w:rsidRPr="00850BC1">
        <w:rPr>
          <w:rFonts w:ascii="Times New Roman" w:eastAsia="Times New Roman" w:hAnsi="Times New Roman" w:cs="Times New Roman"/>
          <w:kern w:val="0"/>
          <w:sz w:val="28"/>
          <w:szCs w:val="28"/>
          <w:lang w:val="sv-SE"/>
          <w14:ligatures w14:val="none"/>
        </w:rPr>
        <w:t>/2025/QH15, Luật số 127/2025/QH15, Luật số 133/2025/QH15 và Luật số 141/2025/QH15 như sau:</w:t>
      </w:r>
    </w:p>
    <w:p w14:paraId="097B430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“h) Dự án đầu tư thuộc đối tượng ưu đãi và hỗ trợ đầu tư đặc biệt quy định tại </w:t>
      </w:r>
      <w:bookmarkStart w:id="54" w:name="dc_1"/>
      <w:r w:rsidRPr="00850BC1">
        <w:rPr>
          <w:rFonts w:ascii="Times New Roman" w:eastAsia="Times New Roman" w:hAnsi="Times New Roman" w:cs="Times New Roman"/>
          <w:kern w:val="0"/>
          <w:sz w:val="28"/>
          <w:szCs w:val="28"/>
          <w:lang w:val="sv-SE"/>
          <w14:ligatures w14:val="none"/>
        </w:rPr>
        <w:t>khoản 2 Điều 17 của Luật Đầu tư</w:t>
      </w:r>
      <w:bookmarkEnd w:id="54"/>
      <w:r w:rsidRPr="00850BC1">
        <w:rPr>
          <w:rFonts w:ascii="Times New Roman" w:eastAsia="Times New Roman" w:hAnsi="Times New Roman" w:cs="Times New Roman"/>
          <w:kern w:val="0"/>
          <w:sz w:val="28"/>
          <w:szCs w:val="28"/>
          <w:lang w:val="sv-SE"/>
          <w14:ligatures w14:val="none"/>
        </w:rPr>
        <w:t>. Chính phủ quy định chi tiết về thời gian thực hiện giải ngân tổng vốn đầu tư đăng ký của các dự án quy định tại điểm này;”.</w:t>
      </w:r>
    </w:p>
    <w:p w14:paraId="58C7E94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3. Sửa đổi, bổ sung </w:t>
      </w:r>
      <w:bookmarkStart w:id="55" w:name="_Hlk210720367"/>
      <w:r w:rsidRPr="00850BC1">
        <w:rPr>
          <w:rFonts w:ascii="Times New Roman" w:eastAsia="Times New Roman" w:hAnsi="Times New Roman" w:cs="Times New Roman"/>
          <w:kern w:val="0"/>
          <w:sz w:val="28"/>
          <w:szCs w:val="28"/>
          <w:lang w:val="sv-SE"/>
          <w14:ligatures w14:val="none"/>
        </w:rPr>
        <w:t xml:space="preserve">một số điều của </w:t>
      </w:r>
      <w:bookmarkEnd w:id="55"/>
      <w:r w:rsidRPr="00850BC1">
        <w:rPr>
          <w:rFonts w:ascii="Times New Roman" w:eastAsia="Times New Roman" w:hAnsi="Times New Roman" w:cs="Times New Roman"/>
          <w:kern w:val="0"/>
          <w:sz w:val="28"/>
          <w:szCs w:val="28"/>
          <w:lang w:val="sv-SE"/>
          <w14:ligatures w14:val="none"/>
        </w:rPr>
        <w:t>Luật Đường sắt số 95/2025/QH15</w:t>
      </w:r>
      <w:r w:rsidRPr="00850BC1">
        <w:rPr>
          <w:rFonts w:ascii="Times New Roman" w:eastAsia="Times New Roman" w:hAnsi="Times New Roman" w:cs="Times New Roman"/>
          <w:spacing w:val="-8"/>
          <w:kern w:val="0"/>
          <w:sz w:val="28"/>
          <w:szCs w:val="28"/>
          <w:lang w:val="sv-SE"/>
          <w14:ligatures w14:val="none"/>
        </w:rPr>
        <w:t xml:space="preserve"> </w:t>
      </w:r>
      <w:r w:rsidRPr="00850BC1">
        <w:rPr>
          <w:rFonts w:ascii="Times New Roman" w:eastAsia="Times New Roman" w:hAnsi="Times New Roman" w:cs="Times New Roman"/>
          <w:kern w:val="0"/>
          <w:sz w:val="28"/>
          <w:szCs w:val="28"/>
          <w:lang w:val="sv-SE"/>
          <w14:ligatures w14:val="none"/>
        </w:rPr>
        <w:t>đã được sửa đổi, bổ sung một số điều theo Luật số 112/2025/QH15</w:t>
      </w:r>
      <w:r w:rsidRPr="00850BC1">
        <w:rPr>
          <w:rFonts w:ascii="Times New Roman" w:eastAsia="Times New Roman" w:hAnsi="Times New Roman" w:cs="Times New Roman"/>
          <w:kern w:val="0"/>
          <w:lang w:val="sv-SE"/>
          <w14:ligatures w14:val="none"/>
        </w:rPr>
        <w:t xml:space="preserve"> </w:t>
      </w:r>
      <w:r w:rsidRPr="00850BC1">
        <w:rPr>
          <w:rFonts w:ascii="Times New Roman" w:eastAsia="Times New Roman" w:hAnsi="Times New Roman" w:cs="Times New Roman"/>
          <w:kern w:val="0"/>
          <w:sz w:val="28"/>
          <w:szCs w:val="28"/>
          <w:lang w:val="sv-SE"/>
          <w14:ligatures w14:val="none"/>
        </w:rPr>
        <w:t>và Luật số 135/2025/QH15 như sau:</w:t>
      </w:r>
    </w:p>
    <w:p w14:paraId="084CC19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Sửa đổi, bổ sung điểm c khoản 3 Điều 24 như sau:</w:t>
      </w:r>
    </w:p>
    <w:p w14:paraId="03ABFA01"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Đối với các tuyến đường sắt quốc gia, đường sắt địa phương, nhà đầu tư được gia hạn thời hạn hoạt động của dự án theo quy định của pháp luật về đầu tư. Trường hợp nhà đầu tư không đề xuất gia hạn thời hạn hoạt động của dự án, nhà đầu tư chuyển giao toàn bộ tài sản hình thành từ dự án cho Nhà nước sau khi hết thời hạn hoạt động của dự án, Nhà nước thanh toán cho nhà đầu tư theo quy định của pháp luật;”;</w:t>
      </w:r>
    </w:p>
    <w:p w14:paraId="77A2AFA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Sửa đổi, bổ sung tên Mục 2 Chương II như sau:</w:t>
      </w:r>
    </w:p>
    <w:p w14:paraId="3739C22F"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2"/>
          <w:kern w:val="0"/>
          <w:sz w:val="28"/>
          <w:szCs w:val="28"/>
          <w:lang w:val="sv-SE"/>
          <w14:ligatures w14:val="none"/>
        </w:rPr>
      </w:pPr>
      <w:r w:rsidRPr="00850BC1">
        <w:rPr>
          <w:rFonts w:ascii="Times New Roman" w:eastAsia="Times New Roman" w:hAnsi="Times New Roman" w:cs="Times New Roman"/>
          <w:spacing w:val="2"/>
          <w:kern w:val="0"/>
          <w:sz w:val="28"/>
          <w:szCs w:val="28"/>
          <w:lang w:val="sv-SE"/>
          <w14:ligatures w14:val="none"/>
        </w:rPr>
        <w:t>“</w:t>
      </w:r>
      <w:r w:rsidRPr="00850BC1">
        <w:rPr>
          <w:rFonts w:ascii="Times New Roman" w:eastAsia="Times New Roman" w:hAnsi="Times New Roman" w:cs="Times New Roman"/>
          <w:b/>
          <w:bCs/>
          <w:spacing w:val="2"/>
          <w:kern w:val="0"/>
          <w:sz w:val="28"/>
          <w:szCs w:val="28"/>
          <w:lang w:val="sv-SE"/>
          <w14:ligatures w14:val="none"/>
        </w:rPr>
        <w:t>Mục 2 ĐẦU TƯ XÂY DỰNG TUYẾN ĐƯỜNG SẮT QUỐC GIA, TUYẾN ĐƯỜNG SẮT ĐỊA PHƯƠNG</w:t>
      </w:r>
      <w:r w:rsidRPr="00850BC1">
        <w:rPr>
          <w:rFonts w:ascii="Times New Roman" w:eastAsia="Times New Roman" w:hAnsi="Times New Roman" w:cs="Times New Roman"/>
          <w:spacing w:val="2"/>
          <w:kern w:val="0"/>
          <w:sz w:val="28"/>
          <w:szCs w:val="28"/>
          <w:lang w:val="sv-SE"/>
          <w14:ligatures w14:val="none"/>
        </w:rPr>
        <w:t>”.</w:t>
      </w:r>
    </w:p>
    <w:p w14:paraId="3DDB4C2E"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51. Hiệu lực thi hành</w:t>
      </w:r>
      <w:bookmarkEnd w:id="52"/>
    </w:p>
    <w:p w14:paraId="2106690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Luật này có hiệu lực thi hành từ ngày 01 tháng 03 năm 2026, trừ trường hợp quy định tại khoản 2 và khoản 3 Điều này.</w:t>
      </w:r>
    </w:p>
    <w:p w14:paraId="0DF76BF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2. Điều 7 và Danh mục ngành, nghề đầu tư kinh doanh có điều kiện quy định tại Phụ lục IV ban hành kèm theo Luật này có hiệu lực thi hành từ ngày 01 tháng 7 năm 2026. </w:t>
      </w:r>
    </w:p>
    <w:p w14:paraId="67F4937A"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3. Khoản 3 Điều 50 của Luật này có hiệu lực thi hành từ ngày 01 tháng 01 năm 2026.</w:t>
      </w:r>
    </w:p>
    <w:p w14:paraId="2CCA9F7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4. </w:t>
      </w:r>
      <w:bookmarkStart w:id="56" w:name="tvpllink_gwozgqnrqo_2"/>
      <w:r w:rsidRPr="00850BC1">
        <w:rPr>
          <w:rFonts w:ascii="Times New Roman" w:eastAsia="Times New Roman" w:hAnsi="Times New Roman" w:cs="Times New Roman"/>
          <w:kern w:val="0"/>
          <w:sz w:val="28"/>
          <w:szCs w:val="28"/>
          <w:lang w:val="sv-SE"/>
          <w14:ligatures w14:val="none"/>
        </w:rPr>
        <w:t>Luật Đầu tư số 61/2020/QH14</w:t>
      </w:r>
      <w:bookmarkEnd w:id="56"/>
      <w:r w:rsidRPr="00850BC1">
        <w:rPr>
          <w:rFonts w:ascii="Times New Roman" w:eastAsia="Times New Roman" w:hAnsi="Times New Roman" w:cs="Times New Roman"/>
          <w:kern w:val="0"/>
          <w:sz w:val="28"/>
          <w:szCs w:val="28"/>
          <w:lang w:val="sv-SE"/>
          <w14:ligatures w14:val="none"/>
        </w:rPr>
        <w:t> đã được sửa đổi, bổ sung một số điều theo Luật số </w:t>
      </w:r>
      <w:bookmarkStart w:id="57" w:name="tvpllink_copweixcnx_1"/>
      <w:r w:rsidRPr="00850BC1">
        <w:rPr>
          <w:rFonts w:ascii="Times New Roman" w:eastAsia="Times New Roman" w:hAnsi="Times New Roman" w:cs="Times New Roman"/>
          <w:kern w:val="0"/>
          <w:sz w:val="28"/>
          <w:szCs w:val="28"/>
          <w:lang w:val="sv-SE"/>
          <w14:ligatures w14:val="none"/>
        </w:rPr>
        <w:t>72/2020/QH14</w:t>
      </w:r>
      <w:bookmarkEnd w:id="57"/>
      <w:r w:rsidRPr="00850BC1">
        <w:rPr>
          <w:rFonts w:ascii="Times New Roman" w:eastAsia="Times New Roman" w:hAnsi="Times New Roman" w:cs="Times New Roman"/>
          <w:kern w:val="0"/>
          <w:sz w:val="28"/>
          <w:szCs w:val="28"/>
          <w:lang w:val="sv-SE"/>
          <w14:ligatures w14:val="none"/>
        </w:rPr>
        <w:t>, Luật số </w:t>
      </w:r>
      <w:bookmarkStart w:id="58" w:name="tvpllink_hxfwdozzgu_2"/>
      <w:r w:rsidRPr="00850BC1">
        <w:rPr>
          <w:rFonts w:ascii="Times New Roman" w:eastAsia="Times New Roman" w:hAnsi="Times New Roman" w:cs="Times New Roman"/>
          <w:kern w:val="0"/>
          <w:sz w:val="28"/>
          <w:szCs w:val="28"/>
          <w:lang w:val="sv-SE"/>
          <w14:ligatures w14:val="none"/>
        </w:rPr>
        <w:t>03/2022/QH15</w:t>
      </w:r>
      <w:bookmarkEnd w:id="58"/>
      <w:r w:rsidRPr="00850BC1">
        <w:rPr>
          <w:rFonts w:ascii="Times New Roman" w:eastAsia="Times New Roman" w:hAnsi="Times New Roman" w:cs="Times New Roman"/>
          <w:kern w:val="0"/>
          <w:sz w:val="28"/>
          <w:szCs w:val="28"/>
          <w:lang w:val="sv-SE"/>
          <w14:ligatures w14:val="none"/>
        </w:rPr>
        <w:t>, Luật số </w:t>
      </w:r>
      <w:bookmarkStart w:id="59" w:name="tvpllink_tfinemicla_1"/>
      <w:r w:rsidRPr="00850BC1">
        <w:rPr>
          <w:rFonts w:ascii="Times New Roman" w:eastAsia="Times New Roman" w:hAnsi="Times New Roman" w:cs="Times New Roman"/>
          <w:kern w:val="0"/>
          <w:sz w:val="28"/>
          <w:szCs w:val="28"/>
          <w:lang w:val="sv-SE"/>
          <w14:ligatures w14:val="none"/>
        </w:rPr>
        <w:t>05/2022/QH15</w:t>
      </w:r>
      <w:bookmarkEnd w:id="59"/>
      <w:r w:rsidRPr="00850BC1">
        <w:rPr>
          <w:rFonts w:ascii="Times New Roman" w:eastAsia="Times New Roman" w:hAnsi="Times New Roman" w:cs="Times New Roman"/>
          <w:kern w:val="0"/>
          <w:sz w:val="28"/>
          <w:szCs w:val="28"/>
          <w:lang w:val="sv-SE"/>
          <w14:ligatures w14:val="none"/>
        </w:rPr>
        <w:t>, Luật số </w:t>
      </w:r>
      <w:bookmarkStart w:id="60" w:name="tvpllink_fjnnqwtkzh_1"/>
      <w:r w:rsidRPr="00850BC1">
        <w:rPr>
          <w:rFonts w:ascii="Times New Roman" w:eastAsia="Times New Roman" w:hAnsi="Times New Roman" w:cs="Times New Roman"/>
          <w:kern w:val="0"/>
          <w:sz w:val="28"/>
          <w:szCs w:val="28"/>
          <w:lang w:val="sv-SE"/>
          <w14:ligatures w14:val="none"/>
        </w:rPr>
        <w:t>08/2022/QH15</w:t>
      </w:r>
      <w:bookmarkEnd w:id="60"/>
      <w:r w:rsidRPr="00850BC1">
        <w:rPr>
          <w:rFonts w:ascii="Times New Roman" w:eastAsia="Times New Roman" w:hAnsi="Times New Roman" w:cs="Times New Roman"/>
          <w:kern w:val="0"/>
          <w:sz w:val="28"/>
          <w:szCs w:val="28"/>
          <w:lang w:val="sv-SE"/>
          <w14:ligatures w14:val="none"/>
        </w:rPr>
        <w:t>, Luật số </w:t>
      </w:r>
      <w:bookmarkStart w:id="61" w:name="tvpllink_makdjfdwkx_1"/>
      <w:r w:rsidRPr="00850BC1">
        <w:rPr>
          <w:rFonts w:ascii="Times New Roman" w:eastAsia="Times New Roman" w:hAnsi="Times New Roman" w:cs="Times New Roman"/>
          <w:kern w:val="0"/>
          <w:sz w:val="28"/>
          <w:szCs w:val="28"/>
          <w:lang w:val="sv-SE"/>
          <w14:ligatures w14:val="none"/>
        </w:rPr>
        <w:t>09/2022/QH15</w:t>
      </w:r>
      <w:bookmarkEnd w:id="61"/>
      <w:r w:rsidRPr="00850BC1">
        <w:rPr>
          <w:rFonts w:ascii="Times New Roman" w:eastAsia="Times New Roman" w:hAnsi="Times New Roman" w:cs="Times New Roman"/>
          <w:kern w:val="0"/>
          <w:sz w:val="28"/>
          <w:szCs w:val="28"/>
          <w:lang w:val="sv-SE"/>
          <w14:ligatures w14:val="none"/>
        </w:rPr>
        <w:t>, Luật số </w:t>
      </w:r>
      <w:bookmarkStart w:id="62" w:name="tvpllink_bqcanovwxl"/>
      <w:r w:rsidRPr="00850BC1">
        <w:rPr>
          <w:rFonts w:ascii="Times New Roman" w:eastAsia="Times New Roman" w:hAnsi="Times New Roman" w:cs="Times New Roman"/>
          <w:kern w:val="0"/>
          <w:sz w:val="28"/>
          <w:szCs w:val="28"/>
          <w:lang w:val="sv-SE"/>
          <w14:ligatures w14:val="none"/>
        </w:rPr>
        <w:t>20/2023/QH15</w:t>
      </w:r>
      <w:bookmarkEnd w:id="62"/>
      <w:r w:rsidRPr="00850BC1">
        <w:rPr>
          <w:rFonts w:ascii="Times New Roman" w:eastAsia="Times New Roman" w:hAnsi="Times New Roman" w:cs="Times New Roman"/>
          <w:kern w:val="0"/>
          <w:sz w:val="28"/>
          <w:szCs w:val="28"/>
          <w:lang w:val="sv-SE"/>
          <w14:ligatures w14:val="none"/>
        </w:rPr>
        <w:t>, Luật số </w:t>
      </w:r>
      <w:bookmarkStart w:id="63" w:name="tvpllink_hfgevsquur_1"/>
      <w:r w:rsidRPr="00850BC1">
        <w:rPr>
          <w:rFonts w:ascii="Times New Roman" w:eastAsia="Times New Roman" w:hAnsi="Times New Roman" w:cs="Times New Roman"/>
          <w:kern w:val="0"/>
          <w:sz w:val="28"/>
          <w:szCs w:val="28"/>
          <w:lang w:val="sv-SE"/>
          <w14:ligatures w14:val="none"/>
        </w:rPr>
        <w:t>26/2023/QH15</w:t>
      </w:r>
      <w:bookmarkEnd w:id="63"/>
      <w:r w:rsidRPr="00850BC1">
        <w:rPr>
          <w:rFonts w:ascii="Times New Roman" w:eastAsia="Times New Roman" w:hAnsi="Times New Roman" w:cs="Times New Roman"/>
          <w:kern w:val="0"/>
          <w:sz w:val="28"/>
          <w:szCs w:val="28"/>
          <w:lang w:val="sv-SE"/>
          <w14:ligatures w14:val="none"/>
        </w:rPr>
        <w:t>, Luật số </w:t>
      </w:r>
      <w:bookmarkStart w:id="64" w:name="tvpllink_niujhbwmju"/>
      <w:r w:rsidRPr="00850BC1">
        <w:rPr>
          <w:rFonts w:ascii="Times New Roman" w:eastAsia="Times New Roman" w:hAnsi="Times New Roman" w:cs="Times New Roman"/>
          <w:kern w:val="0"/>
          <w:sz w:val="28"/>
          <w:szCs w:val="28"/>
          <w:lang w:val="sv-SE"/>
          <w14:ligatures w14:val="none"/>
        </w:rPr>
        <w:t>27/2023/QH15</w:t>
      </w:r>
      <w:bookmarkEnd w:id="64"/>
      <w:r w:rsidRPr="00850BC1">
        <w:rPr>
          <w:rFonts w:ascii="Times New Roman" w:eastAsia="Times New Roman" w:hAnsi="Times New Roman" w:cs="Times New Roman"/>
          <w:kern w:val="0"/>
          <w:sz w:val="28"/>
          <w:szCs w:val="28"/>
          <w:lang w:val="sv-SE"/>
          <w14:ligatures w14:val="none"/>
        </w:rPr>
        <w:t>, Luật số </w:t>
      </w:r>
      <w:bookmarkStart w:id="65" w:name="tvpllink_oisquobrvi_1"/>
      <w:r w:rsidRPr="00850BC1">
        <w:rPr>
          <w:rFonts w:ascii="Times New Roman" w:eastAsia="Times New Roman" w:hAnsi="Times New Roman" w:cs="Times New Roman"/>
          <w:kern w:val="0"/>
          <w:sz w:val="28"/>
          <w:szCs w:val="28"/>
          <w:lang w:val="sv-SE"/>
          <w14:ligatures w14:val="none"/>
        </w:rPr>
        <w:t>28/2023/QH15</w:t>
      </w:r>
      <w:bookmarkEnd w:id="65"/>
      <w:r w:rsidRPr="00850BC1">
        <w:rPr>
          <w:rFonts w:ascii="Times New Roman" w:eastAsia="Times New Roman" w:hAnsi="Times New Roman" w:cs="Times New Roman"/>
          <w:kern w:val="0"/>
          <w:sz w:val="28"/>
          <w:szCs w:val="28"/>
          <w:lang w:val="sv-SE"/>
          <w14:ligatures w14:val="none"/>
        </w:rPr>
        <w:t>, Luật số </w:t>
      </w:r>
      <w:bookmarkStart w:id="66" w:name="tvpllink_spowirtlzs_2"/>
      <w:r w:rsidRPr="00850BC1">
        <w:rPr>
          <w:rFonts w:ascii="Times New Roman" w:eastAsia="Times New Roman" w:hAnsi="Times New Roman" w:cs="Times New Roman"/>
          <w:kern w:val="0"/>
          <w:sz w:val="28"/>
          <w:szCs w:val="28"/>
          <w:lang w:val="sv-SE"/>
          <w14:ligatures w14:val="none"/>
        </w:rPr>
        <w:t>31/2024/QH15</w:t>
      </w:r>
      <w:bookmarkEnd w:id="66"/>
      <w:r w:rsidRPr="00850BC1">
        <w:rPr>
          <w:rFonts w:ascii="Times New Roman" w:eastAsia="Times New Roman" w:hAnsi="Times New Roman" w:cs="Times New Roman"/>
          <w:kern w:val="0"/>
          <w:sz w:val="28"/>
          <w:szCs w:val="28"/>
          <w:lang w:val="sv-SE"/>
          <w14:ligatures w14:val="none"/>
        </w:rPr>
        <w:t>, Luật số </w:t>
      </w:r>
      <w:bookmarkStart w:id="67" w:name="tvpllink_imgwldsncf_1"/>
      <w:r w:rsidRPr="00850BC1">
        <w:rPr>
          <w:rFonts w:ascii="Times New Roman" w:eastAsia="Times New Roman" w:hAnsi="Times New Roman" w:cs="Times New Roman"/>
          <w:kern w:val="0"/>
          <w:sz w:val="28"/>
          <w:szCs w:val="28"/>
          <w:lang w:val="sv-SE"/>
          <w14:ligatures w14:val="none"/>
        </w:rPr>
        <w:t>33/2024/QH15</w:t>
      </w:r>
      <w:bookmarkEnd w:id="67"/>
      <w:r w:rsidRPr="00850BC1">
        <w:rPr>
          <w:rFonts w:ascii="Times New Roman" w:eastAsia="Times New Roman" w:hAnsi="Times New Roman" w:cs="Times New Roman"/>
          <w:kern w:val="0"/>
          <w:sz w:val="28"/>
          <w:szCs w:val="28"/>
          <w:lang w:val="sv-SE"/>
          <w14:ligatures w14:val="none"/>
        </w:rPr>
        <w:t>, Luật số </w:t>
      </w:r>
      <w:bookmarkStart w:id="68" w:name="tvpllink_bsvakijutk_3"/>
      <w:r w:rsidRPr="00850BC1">
        <w:rPr>
          <w:rFonts w:ascii="Times New Roman" w:eastAsia="Times New Roman" w:hAnsi="Times New Roman" w:cs="Times New Roman"/>
          <w:kern w:val="0"/>
          <w:sz w:val="28"/>
          <w:szCs w:val="28"/>
          <w:lang w:val="sv-SE"/>
          <w14:ligatures w14:val="none"/>
        </w:rPr>
        <w:t>43/2024/QH15</w:t>
      </w:r>
      <w:bookmarkEnd w:id="68"/>
      <w:r w:rsidRPr="00850BC1">
        <w:rPr>
          <w:rFonts w:ascii="Times New Roman" w:eastAsia="Times New Roman" w:hAnsi="Times New Roman" w:cs="Times New Roman"/>
          <w:kern w:val="0"/>
          <w:sz w:val="28"/>
          <w:szCs w:val="28"/>
          <w:lang w:val="sv-SE"/>
          <w14:ligatures w14:val="none"/>
        </w:rPr>
        <w:t>, Luật số </w:t>
      </w:r>
      <w:bookmarkStart w:id="69" w:name="tvpllink_edawraezus_5"/>
      <w:r w:rsidRPr="00850BC1">
        <w:rPr>
          <w:rFonts w:ascii="Times New Roman" w:eastAsia="Times New Roman" w:hAnsi="Times New Roman" w:cs="Times New Roman"/>
          <w:kern w:val="0"/>
          <w:sz w:val="28"/>
          <w:szCs w:val="28"/>
          <w:lang w:val="sv-SE"/>
          <w14:ligatures w14:val="none"/>
        </w:rPr>
        <w:t>57/2024/QH15</w:t>
      </w:r>
      <w:bookmarkEnd w:id="69"/>
      <w:r w:rsidRPr="00850BC1">
        <w:rPr>
          <w:rFonts w:ascii="Times New Roman" w:eastAsia="Times New Roman" w:hAnsi="Times New Roman" w:cs="Times New Roman"/>
          <w:kern w:val="0"/>
          <w:sz w:val="28"/>
          <w:szCs w:val="28"/>
          <w:lang w:val="sv-SE"/>
          <w14:ligatures w14:val="none"/>
        </w:rPr>
        <w:t xml:space="preserve"> và Luật số 90/2025/QH15 (sau đây gọi là Luật Đầu tư năm 2020) hết hiệu lực kể từ ngày Luật này có hiệu lực thi hành, trừ Điều 7 và Danh mục ngành, nghề đầu tư kinh doanh có điều kiện quy định tại Phụ lục IV ban hành kèm theo Luật Đầu tư năm 2020</w:t>
      </w:r>
      <w:r w:rsidRPr="00850BC1">
        <w:rPr>
          <w:rFonts w:ascii="Times New Roman" w:eastAsia="Times New Roman" w:hAnsi="Times New Roman" w:cs="Times New Roman"/>
          <w:kern w:val="0"/>
          <w:sz w:val="28"/>
          <w:szCs w:val="28"/>
          <w:lang w:val="vi-VN"/>
          <w14:ligatures w14:val="none"/>
        </w:rPr>
        <w:t xml:space="preserve"> hết hiệu lực kể </w:t>
      </w:r>
      <w:r w:rsidRPr="00850BC1">
        <w:rPr>
          <w:rFonts w:ascii="Times New Roman" w:eastAsia="Times New Roman" w:hAnsi="Times New Roman" w:cs="Times New Roman"/>
          <w:kern w:val="0"/>
          <w:sz w:val="28"/>
          <w:szCs w:val="28"/>
          <w:lang w:val="sv-SE"/>
          <w14:ligatures w14:val="none"/>
        </w:rPr>
        <w:t>từ ngày 01 tháng 7 năm 2026.</w:t>
      </w:r>
    </w:p>
    <w:p w14:paraId="7455550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1"/>
          <w:kern w:val="0"/>
          <w:sz w:val="28"/>
          <w:szCs w:val="28"/>
          <w:lang w:val="sv-SE"/>
          <w14:ligatures w14:val="none"/>
        </w:rPr>
      </w:pPr>
      <w:r w:rsidRPr="00850BC1">
        <w:rPr>
          <w:rFonts w:ascii="Times New Roman" w:eastAsia="Times New Roman" w:hAnsi="Times New Roman" w:cs="Times New Roman"/>
          <w:spacing w:val="1"/>
          <w:kern w:val="0"/>
          <w:sz w:val="28"/>
          <w:szCs w:val="28"/>
          <w:lang w:val="sv-SE"/>
          <w14:ligatures w14:val="none"/>
        </w:rPr>
        <w:t>5. Cá nhân là công dân Việt Nam được sử dụng số định danh cá nhân thay thế cho bản sao thẻ Căn cước công dân, Hộ chiếu và các giấy tờ chứng thực cá nhân khác khi thực hiện thủ tục hành chính quy định tại Luật Đầu tư trong trường hợp cơ sở dữ liệu quốc gia về dân cư kết nối với cơ sở dữ liệu quốc gia về đăng ký đầu tư.</w:t>
      </w:r>
    </w:p>
    <w:p w14:paraId="08ABC67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spacing w:val="-4"/>
          <w:kern w:val="0"/>
          <w:sz w:val="28"/>
          <w:szCs w:val="28"/>
          <w:lang w:val="sv-SE"/>
          <w14:ligatures w14:val="none"/>
        </w:rPr>
      </w:pPr>
      <w:r w:rsidRPr="00850BC1">
        <w:rPr>
          <w:rFonts w:ascii="Times New Roman" w:eastAsia="Times New Roman" w:hAnsi="Times New Roman" w:cs="Times New Roman"/>
          <w:spacing w:val="-4"/>
          <w:kern w:val="0"/>
          <w:sz w:val="28"/>
          <w:szCs w:val="28"/>
          <w:lang w:val="sv-SE"/>
          <w14:ligatures w14:val="none"/>
        </w:rPr>
        <w:t>6. 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tại Luật này.</w:t>
      </w:r>
      <w:r w:rsidRPr="00850BC1" w:rsidDel="00D82D3A">
        <w:rPr>
          <w:rFonts w:ascii="Times New Roman" w:eastAsia="Times New Roman" w:hAnsi="Times New Roman" w:cs="Times New Roman"/>
          <w:spacing w:val="-4"/>
          <w:kern w:val="0"/>
          <w:sz w:val="28"/>
          <w:szCs w:val="28"/>
          <w:lang w:val="sv-SE"/>
          <w14:ligatures w14:val="none"/>
        </w:rPr>
        <w:t xml:space="preserve"> </w:t>
      </w:r>
    </w:p>
    <w:p w14:paraId="40EA4DE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7. Quy định tại khoản 1 Điều 41 của</w:t>
      </w:r>
      <w:r w:rsidRPr="00850BC1">
        <w:rPr>
          <w:rFonts w:ascii="Times New Roman" w:eastAsia="Times New Roman" w:hAnsi="Times New Roman" w:cs="Times New Roman"/>
          <w:kern w:val="0"/>
          <w:sz w:val="28"/>
          <w:szCs w:val="28"/>
          <w:lang w:val="vi-VN"/>
          <w14:ligatures w14:val="none"/>
        </w:rPr>
        <w:t xml:space="preserve"> </w:t>
      </w:r>
      <w:r w:rsidRPr="00850BC1">
        <w:rPr>
          <w:rFonts w:ascii="Times New Roman" w:eastAsia="Times New Roman" w:hAnsi="Times New Roman" w:cs="Times New Roman"/>
          <w:kern w:val="0"/>
          <w:sz w:val="28"/>
          <w:szCs w:val="28"/>
          <w:lang w:val="sv-SE"/>
          <w14:ligatures w14:val="none"/>
        </w:rPr>
        <w:t>Luật Kinh doanh bất động sản số 29/2023/QH15 được áp dụng đối với dự án đã được quyết định chủ trương đầu tư, quyết định điều chỉnh chủ trương đầu tư, chấp thuận chủ trương đầu tư, chấp thuận điều chỉnh chủ trương đầu tư hoặc đã được cấp, điều chỉnh Giấy chứng nhận đăng ký đầu tư theo quy định pháp luật về đầu tư.</w:t>
      </w:r>
    </w:p>
    <w:p w14:paraId="77BB5C00"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Điều 52. Điều khoản chuyển tiếp</w:t>
      </w:r>
    </w:p>
    <w:p w14:paraId="69C557F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1. Nhà đầu tư đã được cấp Giấy phép đầu tư, Giấy chứng nhận ưu đãi đầu tư, Giấy chứng nhận đầu tư, Giấy chứng nhận đăng ký đầu tư, văn bản quyết định chủ trương đầu tư, chấp thuận chủ trương đầu tư trước ngày Luật này có hiệu lực thi hành được thực hiện dự án đầu tư theo Giấy phép đầu tư, Giấy chứng nhận ưu đãi đầu tư, Giấy chứng nhận đầu tư, Giấy chứng nhận đăng ký đầu tư, văn bản quyết định chủ trương đầu tư, chấp thuận chủ trương đầu tư đã được cấp.</w:t>
      </w:r>
    </w:p>
    <w:p w14:paraId="52CCBB8E"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2. Nhà đầu tư không phải thực hiện lại thủ tục chấp thuận chủ trương đầu tư, điều chỉnh chủ trương đầu tư theo quy định của Luật này đối với dự án đầu tư thuộc một trong các trường hợp sau đây:</w:t>
      </w:r>
    </w:p>
    <w:p w14:paraId="1344171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a) Nhà đầu tư được cơ quan nhà nước có thẩm quyền quyết định chủ trương đầu tư, chấp thuận chủ trương đầu tư hoặc chấp thuận đầu tư theo quy định pháp luật về đầu tư, nhà ở, đô thị và xây dựng trước ngày Luật này có hiệu lực thi hành;</w:t>
      </w:r>
    </w:p>
    <w:p w14:paraId="3636CBC3"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b) Dự án đầu tư không thuộc diện chấp thuận chủ trương đầu tư, quyết định chủ trương 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14:paraId="6F33BBB9"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c) Nhà đầu tư đã trúng đấu thầu lựa chọn nhà đầu tư, trúng đấu giá quyền sử dụng đất trước ngày Luật này có hiệu lực thi hành;</w:t>
      </w:r>
    </w:p>
    <w:p w14:paraId="2EB597C7"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d) Dự án được cấp Giấy chứng nhận ưu đãi đầu tư, Giấy phép đầu tư, Giấy chứng nhận đầu tư, Giấy chứng nhận đăng ký đầu tư trước ngày Luật này có hiệu lực thi hành.</w:t>
      </w:r>
    </w:p>
    <w:p w14:paraId="078C729B"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3. Trường hợp điều chỉnh dự án đầu tư quy định tại khoản 2 Điều này và nội dung điều chỉnh thuộc diện chấp thuận chủ trương đầu tư theo quy định của Luật này thì phải thực hiện thủ tục chấp thuận chủ trương đầu tư hoặc điều chỉnh chủ trương đầu tư theo quy định của Luật này.</w:t>
      </w:r>
    </w:p>
    <w:p w14:paraId="3215587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Đối với dự án thuộc diện quyết định, chấp thuận chủ trương đầu tư theo quy định của pháp luật trước ngày Luật này có hiệu lực thi hành nhưng không thuộc diện chấp thuận chủ trương đầu tư theo quy định của Luật này, nhà đầu tư không phải thực hiện thủ tục điều chỉnh chủ trương đầu tư, trừ trường hợp nhà đầu tư có nhu cầu điều chỉnh.</w:t>
      </w:r>
    </w:p>
    <w:p w14:paraId="77EF6A8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4. Trường hợp điều chỉnh dự án đầu tư quy định tại khoản 2 và khoản 3 Điều này và nội dung điều chỉnh thuộc diện chấp thuận chủ trương đầu tư, cơ quan có thẩm quyền chấp thuận chủ trương đầu tư theo quy định của Luật này thực hiện trình tự, thủ tục điều chỉnh chủ trương đầu tư theo quy định của Luật này. Thẩm quyền, nội dung, trình tự giám sát đầu tư trong trường hợp này thực hiện theo quy định của Luật này. </w:t>
      </w:r>
    </w:p>
    <w:p w14:paraId="36D697B5"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5. Đối với dự án thứ cấp trong khu đô thị, khu du lịch, khu sinh thái đã triển khai trước ngày 01 tháng 01 năm 2021, đã được cấp Giấy chứng nhận quyền sử dụng đất và hoàn thành các nghĩa vụ tài chính về đất đai, mà không có khả năng thực hiện hoặc không có nhu cầu tiếp tục thực hiện và không thuộc trường hợp bị chấm dứt hoạt động theo quy định tại Điều 36 của Luật này thì được chuyển nhượng toàn bộ hoặc một phần dự án gắn với chuyển nhượng quyền sử dụng đất, tài sản gắn liền với đất.</w:t>
      </w:r>
    </w:p>
    <w:p w14:paraId="6186CC8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14:paraId="0B602AD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sv-SE"/>
          <w14:ligatures w14:val="none"/>
        </w:rPr>
      </w:pPr>
      <w:r w:rsidRPr="00850BC1">
        <w:rPr>
          <w:rFonts w:ascii="Times New Roman" w:eastAsia="Times New Roman" w:hAnsi="Times New Roman" w:cs="Times New Roman"/>
          <w:kern w:val="0"/>
          <w:sz w:val="28"/>
          <w:szCs w:val="28"/>
          <w:lang w:val="sv-SE"/>
          <w14:ligatures w14:val="none"/>
        </w:rPr>
        <w:t xml:space="preserve">6. </w:t>
      </w:r>
      <w:bookmarkStart w:id="70" w:name="_Hlk214469748"/>
      <w:r w:rsidRPr="00850BC1">
        <w:rPr>
          <w:rFonts w:ascii="Times New Roman" w:eastAsia="Times New Roman" w:hAnsi="Times New Roman" w:cs="Times New Roman"/>
          <w:kern w:val="0"/>
          <w:sz w:val="28"/>
          <w:szCs w:val="28"/>
          <w:lang w:val="sv-SE"/>
          <w14:ligatures w14:val="none"/>
        </w:rPr>
        <w:t>Trường hợp nhận chuyển nhượng dự án đầu tư đã triển khai trước ngày Luật này có hiệu lực thi hành, đã được cấp Giấy chứng nhận quyền sử dụng đất và hoàn thành các nghĩa vụ tài chính về đất đai và không thuộc trường hợp bị chấm dứt hoạt động theo quy định tại Điều 36 của Luật này mà thời hạn hoạt động còn lại của dự án nhận chuyển nhượng không đáp ứng được phương án tài chính hoặc phương án đầu tư kinh doanh của nhà đầu tư nhận chuyển nhượng, trên cơ sở đề xuất của nhà đầu tư nhận chuyển nhượng, cơ quan nhà nước có thẩm quyền xem xét, quyết định thời hạn hoạt động của dự án đầu tư khi thực hiện thủ tục chấp thuận, điều chỉnh chủ trương đầu tư hoặc cấp, điều chỉnh Giấy chứng nhận đăng ký đầu tư.</w:t>
      </w:r>
    </w:p>
    <w:bookmarkEnd w:id="70"/>
    <w:p w14:paraId="03590408"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sv-SE"/>
          <w14:ligatures w14:val="none"/>
        </w:rPr>
        <w:t>Thời hạn hoạt động của dự án được tính từ thời điểm chấp thuận, điều chỉnh chủ trương đầu tư hoặc cấp, điều chỉnh Giấy chứng nhận đăng ký đầu tư theo quy định tại khoản này và không quá thời hạn tối đa quy định tại khoản 1 và khoản 2 Điều 31 của Luật này.</w:t>
      </w:r>
    </w:p>
    <w:p w14:paraId="08FC4CA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7. 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thi hành thì phải thực hiện ký quỹ hoặc phải có bảo lãnh ngân hàng về nghĩa vụ ký quỹ theo quy định của Luật này.</w:t>
      </w:r>
    </w:p>
    <w:p w14:paraId="52162AF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8. Hợp đồng cung cấp dịch vụ đòi nợ ký kết trước ngày 01 tháng 01 năm 2021 chấm dứt hiệu lực kể từ ngày 01 tháng 01 năm 2021; các bên tham gia hợp đồng được thực hiện các hoạt động để thanh lý hợp đồng cung cấp dịch vụ đòi nợ theo quy định của pháp luật về dân sự và quy định khác của pháp luật có liên quan. </w:t>
      </w:r>
    </w:p>
    <w:p w14:paraId="377A2BD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9. Tổ chức kinh tế có vốn đầu tư nước ngoài được áp dụng điều kiện tiếp cận thị trường thuận lợi hơn điều kiện quy định tại Danh mục ban hành theo quy định tại Điều 8 của Luật này thì được tiếp tục áp dụng điều kiện theo quy định tại Giấy chứng nhận đăng ký đầu tư đã được cấp.</w:t>
      </w:r>
    </w:p>
    <w:p w14:paraId="64F03A68"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10. Quy định tại khoản 3 Điều 31 của Luật này áp dụng đối với các dự án đầu tư được bàn giao đất trước ngày Luật này có hiệu lực thi hành và các dự án đầu tư chưa được bàn giao đất.</w:t>
      </w:r>
    </w:p>
    <w:p w14:paraId="6EFD922D"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11. 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p w14:paraId="10DDC5DB"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12. 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 </w:t>
      </w:r>
    </w:p>
    <w:p w14:paraId="26FC1FA1"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Phần diện tích đất phát triển nhà ở, công trình dịch vụ, tiện ích công cộng cho người lao động làm việc trong khu công nghiệp sau khi điều chỉnh quy hoạch phải nằm ngoài phạm vi ranh giới địa lý của khu công nghiệp và bảo đảm khoảng cách an toàn môi trường theo quy định của pháp luật về xây dựng và quy định khác của pháp luật có liên quan.</w:t>
      </w:r>
    </w:p>
    <w:p w14:paraId="31561864"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13. Việc chuyển tiếp đối với hoạt động đầu tư ra nước ngoài thực hiện theo quy định sau đây:</w:t>
      </w:r>
    </w:p>
    <w:p w14:paraId="4EF270F2"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Nhà đầu tư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thì được tiếp tục thực hiện dự án đầu tư theo Quyết định chấp thuận chủ trương đầu tư ra nước ngoài, Giấy phép, Giấy chứng nhận đầu tư ra nước ngoài, Giấy chứng nhận đăng ký đầu tư ra nước ngoài đã được cấp;</w:t>
      </w:r>
    </w:p>
    <w:p w14:paraId="45E3CBBB"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Đối với dự án đã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nhưng không thuộc diện cấp Giấy chứng nhận đăng ký đầu tư ra nước ngoài thì nhà đầu tư không phải thực hiện thủ tục điều chỉnh Quyết định chấp thuận chủ trương đầu tư ra nước ngoài, Giấy phép, Giấy chứng nhận đầu tư ra nước ngoài, Giấy chứng nhận đăng ký đầu tư ra nước ngoài đã được cấp khi điều chỉnh dự án đầu tư ra nước ngoài;</w:t>
      </w:r>
    </w:p>
    <w:p w14:paraId="4F0B9A47" w14:textId="77777777" w:rsidR="00850BC1" w:rsidRPr="00850BC1" w:rsidRDefault="00850BC1" w:rsidP="00850BC1">
      <w:pPr>
        <w:spacing w:before="120" w:after="0" w:line="35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c) Trường hợp nhà đầu tư đã nộp hồ sơ hợp lệ đề nghị chấp thuận chủ trương đầu tư ra nước ngoài nhưng chưa được trả kết quả thì nhà đầu tư được tiếp tục sử dụng hồ sơ đã nộp để thực hiện thủ tục cấp Giấy chứng nhận đăng ký đầu tư (nếu thuộc diện phải cấp) theo quy định của Luật này.  </w:t>
      </w:r>
    </w:p>
    <w:p w14:paraId="0B2A6B5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14. Kể từ ngày Luật này có hiệu lực thi hành, hồ sơ hợp lệ đã tiếp nhận theo quy định của Luật Đầu tư năm 2020 thì tiếp tục áp dụng theo quy định của Luật Đầu tư năm 2020, trừ các trường hợp sau đây:</w:t>
      </w:r>
    </w:p>
    <w:p w14:paraId="756592E4"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a) Trường hợp dự án đã trình Thủ tướng Chính phủ xem xét chấp thuận, điều chỉnh chủ trương đầu tư trước ngày Luật này có hiệu lực thi hành chưa đáp ứng yêu cầu, điều kiện để chấp thuận, điều chỉnh chủ trương đầu tư theo quy định của Luật Đầu tư năm 2020, Bộ Tài chính chuyển hồ sơ dự án, ý kiến thẩm định và báo cáo thẩm định cho Chủ tịch Ủy ban nhân dân cấp tỉnh để xử lý theo thẩm quyền quy định tại Luật này;</w:t>
      </w:r>
    </w:p>
    <w:p w14:paraId="54C1394D"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b)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Chủ tịch Ủy ban nhân dân cấp tỉnh để xử lý theo thẩm quyền quy định tại Luật này;</w:t>
      </w:r>
    </w:p>
    <w:p w14:paraId="13C01E36"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Chủ tịch Ủy ban nhân dân cấp tỉnh được tiếp tục sử dụng hồ sơ dự án, ý kiến thẩm định và báo cáo thẩm định để xem xét chấp thuận, điều chỉnh chủ trương đầu tư trong các trường hợp quy định tại khoản này.</w:t>
      </w:r>
    </w:p>
    <w:p w14:paraId="4C53ABEC"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15. Đối với các ngành, nghề đầu tư kinh doanh có điều kiện quy định tại Luật Đầu tư năm 2020 nhưng đã bị bãi bỏ theo quy định của Luật này, tổ chức, cá nhân được tiếp tục sử dụng các loại giấy phép, giấy chứng nhận, chứng chỉ, văn bản xác nhận hoặc hình thức văn bản cho phép đầu tư, kinh doanh khác do cơ quan nhà nước có thẩm quyền đã cấp đến hết thời hạn của văn bản, giấy tờ đó.</w:t>
      </w:r>
    </w:p>
    <w:p w14:paraId="40F76050"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16. Chính phủ quy định xử lý đối với dự án đầu tư sản xuất thiết bị điện tử cho thuốc lá điện tử, thuốc lá nung nóng tại Việt Nam chỉ để xuất khẩu đã được đăng ký hoặc chấp thuận, cho phép bằng văn bản của cơ quan nhà nước có thẩm quyền theo quy định của pháp luật trước ngày 01 tháng 01 năm 2025.</w:t>
      </w:r>
    </w:p>
    <w:p w14:paraId="6D36C642" w14:textId="77777777" w:rsidR="00850BC1" w:rsidRPr="00850BC1" w:rsidRDefault="00850BC1" w:rsidP="00850BC1">
      <w:pPr>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kern w:val="0"/>
          <w:sz w:val="28"/>
          <w:szCs w:val="28"/>
          <w:lang w:val="vi-VN"/>
          <w14:ligatures w14:val="none"/>
        </w:rPr>
        <w:t xml:space="preserve">17. Chính phủ quy định chi tiết Điều này. </w:t>
      </w:r>
    </w:p>
    <w:p w14:paraId="6960D313" w14:textId="77777777" w:rsidR="00850BC1" w:rsidRPr="00850BC1" w:rsidRDefault="00850BC1" w:rsidP="00850BC1">
      <w:pPr>
        <w:spacing w:after="0" w:line="360" w:lineRule="exact"/>
        <w:ind w:firstLine="720"/>
        <w:jc w:val="both"/>
        <w:rPr>
          <w:rFonts w:ascii="Times New Roman" w:eastAsia="Times New Roman" w:hAnsi="Times New Roman" w:cs="Times New Roman"/>
          <w:kern w:val="0"/>
          <w:sz w:val="28"/>
          <w:szCs w:val="28"/>
          <w:lang w:val="vi-VN"/>
          <w14:ligatures w14:val="none"/>
        </w:rPr>
      </w:pPr>
      <w:r w:rsidRPr="00850BC1">
        <w:rPr>
          <w:rFonts w:ascii="Times New Roman" w:eastAsia="Times New Roman" w:hAnsi="Times New Roman" w:cs="Times New Roman"/>
          <w:bCs/>
          <w:i/>
          <w:iCs/>
          <w:noProof/>
          <w:kern w:val="0"/>
          <w:sz w:val="28"/>
          <w:szCs w:val="28"/>
          <w14:ligatures w14:val="none"/>
        </w:rPr>
        <mc:AlternateContent>
          <mc:Choice Requires="wps">
            <w:drawing>
              <wp:anchor distT="0" distB="0" distL="114300" distR="114300" simplePos="0" relativeHeight="251661312" behindDoc="0" locked="0" layoutInCell="1" allowOverlap="1" wp14:anchorId="19701D04" wp14:editId="7D15E3CA">
                <wp:simplePos x="0" y="0"/>
                <wp:positionH relativeFrom="column">
                  <wp:posOffset>23707</wp:posOffset>
                </wp:positionH>
                <wp:positionV relativeFrom="paragraph">
                  <wp:posOffset>113030</wp:posOffset>
                </wp:positionV>
                <wp:extent cx="5831840" cy="0"/>
                <wp:effectExtent l="10795" t="13970" r="5715" b="5080"/>
                <wp:wrapNone/>
                <wp:docPr id="20926705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7BFB1D" id="AutoShape 6" o:spid="_x0000_s1026" type="#_x0000_t32" style="position:absolute;margin-left:1.85pt;margin-top:8.9pt;width:459.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coIvQEAAGQDAAAOAAAAZHJzL2Uyb0RvYy54bWysU8Fu2zAMvQ/YPwi6L7bbtQiMOD2k6y7d&#10;FqDdBzCybAuVRYFU4uTvJ6lxWmy3oT4IlEg+Pj7Sq7vjaMVBExt0jawWpRTaKWyN6xv5+/nhy1IK&#10;DuBasOh0I0+a5d3686fV5Gt9hQPaVpOIII7ryTdyCMHXRcFq0CPwAr120dkhjRDilfqiJZgi+miL&#10;q7K8LSak1hMqzRxf71+dcp3xu06r8KvrWAdhGxm5hXxSPnfpLNYrqHsCPxh1pgH/wWIE42LRC9Q9&#10;BBB7Mv9AjUYRMnZhoXAssOuM0rmH2E1V/tXN0wBe516iOOwvMvHHwaqfh43bUqKuju7JP6J6YeFw&#10;M4DrdSbwfPJxcFWSqpg815eUdGG/JbGbfmAbY2AfMKtw7GhMkLE/ccxiny5i62MQKj7eLK+r5dc4&#10;EzX7CqjnRE8cvmscRTIayYHA9EPYoHNxpEhVLgOHRw6JFtRzQqrq8MFYmydrnZgaeXt9U+YERmva&#10;5ExhTP1uY0kcIO1G/nKP0fM+jHDv2gw2aGi/ne0Axr7asbh1CU/ndTszmrVJi8j1DtvTlmYB4ygz&#10;5/PapV15f88yv/0c6z8AAAD//wMAUEsDBBQABgAIAAAAIQBE2cyh3AAAAAcBAAAPAAAAZHJzL2Rv&#10;d25yZXYueG1sTI9BS8NAEIXvQv/DMgVvdtMIVmM2pRTioai0sdDrNjtmQ7OzIbtt4793xIMe573H&#10;m+/ly9F14oJDaD0pmM8SEEi1Ny01CvYf5d0jiBA1Gd15QgVfGGBZTG5ynRl/pR1eqtgILqGQaQU2&#10;xj6TMtQWnQ4z3yOx9+kHpyOfQyPNoK9c7jqZJsmDdLol/mB1j2uL9ak6OwXl7tW/xMRuwqYq3eE9&#10;mu0a35S6nY6rZxARx/gXhh98RoeCmY7+TCaITsH9goMsL3gA209pOgdx/BVkkcv//MU3AAAA//8D&#10;AFBLAQItABQABgAIAAAAIQC2gziS/gAAAOEBAAATAAAAAAAAAAAAAAAAAAAAAABbQ29udGVudF9U&#10;eXBlc10ueG1sUEsBAi0AFAAGAAgAAAAhADj9If/WAAAAlAEAAAsAAAAAAAAAAAAAAAAALwEAAF9y&#10;ZWxzLy5yZWxzUEsBAi0AFAAGAAgAAAAhAMAZygi9AQAAZAMAAA4AAAAAAAAAAAAAAAAALgIAAGRy&#10;cy9lMm9Eb2MueG1sUEsBAi0AFAAGAAgAAAAhAETZzKHcAAAABwEAAA8AAAAAAAAAAAAAAAAAFwQA&#10;AGRycy9kb3ducmV2LnhtbFBLBQYAAAAABAAEAPMAAAAgBQAAAAA=&#10;" strokeweight=".5pt">
                <v:shadow color="#868686"/>
              </v:shape>
            </w:pict>
          </mc:Fallback>
        </mc:AlternateContent>
      </w:r>
    </w:p>
    <w:tbl>
      <w:tblPr>
        <w:tblW w:w="9322" w:type="dxa"/>
        <w:tblLayout w:type="fixed"/>
        <w:tblLook w:val="04A0" w:firstRow="1" w:lastRow="0" w:firstColumn="1" w:lastColumn="0" w:noHBand="0" w:noVBand="1"/>
      </w:tblPr>
      <w:tblGrid>
        <w:gridCol w:w="4361"/>
        <w:gridCol w:w="4961"/>
      </w:tblGrid>
      <w:tr w:rsidR="00850BC1" w:rsidRPr="00850BC1" w14:paraId="6FA75F8C" w14:textId="77777777" w:rsidTr="005139A9">
        <w:tc>
          <w:tcPr>
            <w:tcW w:w="9322" w:type="dxa"/>
            <w:gridSpan w:val="2"/>
          </w:tcPr>
          <w:p w14:paraId="428E7EE8" w14:textId="77777777" w:rsidR="00850BC1" w:rsidRPr="00850BC1" w:rsidRDefault="00850BC1" w:rsidP="00850BC1">
            <w:pPr>
              <w:spacing w:after="240" w:line="340" w:lineRule="exact"/>
              <w:ind w:firstLine="720"/>
              <w:jc w:val="both"/>
              <w:rPr>
                <w:rFonts w:ascii="Times New Roman" w:eastAsia="Times New Roman" w:hAnsi="Times New Roman" w:cs="Times New Roman"/>
                <w:bCs/>
                <w:i/>
                <w:iCs/>
                <w:kern w:val="0"/>
                <w:sz w:val="28"/>
                <w:szCs w:val="28"/>
                <w:lang w:val="vi-VN"/>
                <w14:ligatures w14:val="none"/>
              </w:rPr>
            </w:pPr>
            <w:r w:rsidRPr="00850BC1">
              <w:rPr>
                <w:rFonts w:ascii="Times New Roman Italic" w:eastAsia="Times New Roman" w:hAnsi="Times New Roman Italic" w:cs="Times New Roman"/>
                <w:bCs/>
                <w:i/>
                <w:iCs/>
                <w:spacing w:val="-3"/>
                <w:kern w:val="0"/>
                <w:sz w:val="28"/>
                <w:szCs w:val="28"/>
                <w:lang w:val="vi-VN"/>
                <w14:ligatures w14:val="none"/>
              </w:rPr>
              <w:t>Luật này được Quốc hội nước Cộng hòa xã hội chủ nghĩa Việt Nam khóa XV</w:t>
            </w:r>
            <w:r w:rsidRPr="00850BC1">
              <w:rPr>
                <w:rFonts w:ascii="Times New Roman" w:eastAsia="Times New Roman" w:hAnsi="Times New Roman" w:cs="Times New Roman"/>
                <w:bCs/>
                <w:i/>
                <w:iCs/>
                <w:kern w:val="0"/>
                <w:sz w:val="28"/>
                <w:szCs w:val="28"/>
                <w:lang w:val="vi-VN"/>
                <w14:ligatures w14:val="none"/>
              </w:rPr>
              <w:t>, Kỳ họp thứ 10 thông qua ngày 11 tháng 12 năm 2025.</w:t>
            </w:r>
          </w:p>
        </w:tc>
      </w:tr>
      <w:tr w:rsidR="00850BC1" w:rsidRPr="00850BC1" w14:paraId="3DC5C978" w14:textId="77777777" w:rsidTr="005139A9">
        <w:trPr>
          <w:trHeight w:val="296"/>
        </w:trPr>
        <w:tc>
          <w:tcPr>
            <w:tcW w:w="4361" w:type="dxa"/>
          </w:tcPr>
          <w:p w14:paraId="030972D4" w14:textId="77777777" w:rsidR="00850BC1" w:rsidRPr="00850BC1" w:rsidRDefault="00850BC1" w:rsidP="00850BC1">
            <w:pPr>
              <w:spacing w:before="120" w:after="120" w:line="240" w:lineRule="auto"/>
              <w:ind w:left="74" w:right="317"/>
              <w:jc w:val="both"/>
              <w:rPr>
                <w:rFonts w:ascii="Times New Roman" w:eastAsia="Times New Roman" w:hAnsi="Times New Roman" w:cs="Times New Roman"/>
                <w:kern w:val="0"/>
                <w:lang w:val="vi-VN"/>
                <w14:ligatures w14:val="none"/>
              </w:rPr>
            </w:pPr>
          </w:p>
          <w:p w14:paraId="1C86D0F6" w14:textId="77777777" w:rsidR="00850BC1" w:rsidRPr="00850BC1" w:rsidRDefault="00850BC1" w:rsidP="00850BC1">
            <w:pPr>
              <w:spacing w:before="120" w:after="120" w:line="240" w:lineRule="auto"/>
              <w:ind w:left="74" w:right="317"/>
              <w:jc w:val="both"/>
              <w:rPr>
                <w:rFonts w:ascii="Times New Roman" w:eastAsia="Times New Roman" w:hAnsi="Times New Roman" w:cs="Times New Roman"/>
                <w:kern w:val="0"/>
                <w:lang w:val="vi-VN"/>
                <w14:ligatures w14:val="none"/>
              </w:rPr>
            </w:pPr>
          </w:p>
        </w:tc>
        <w:tc>
          <w:tcPr>
            <w:tcW w:w="4961" w:type="dxa"/>
          </w:tcPr>
          <w:p w14:paraId="7B0B2BB5" w14:textId="77777777" w:rsidR="00850BC1" w:rsidRPr="00850BC1" w:rsidRDefault="00850BC1" w:rsidP="00850BC1">
            <w:pPr>
              <w:spacing w:before="120" w:after="120" w:line="240" w:lineRule="auto"/>
              <w:jc w:val="center"/>
              <w:rPr>
                <w:rFonts w:ascii="Times New Roman" w:eastAsia="Times New Roman" w:hAnsi="Times New Roman" w:cs="Times New Roman"/>
                <w:b/>
                <w:kern w:val="0"/>
                <w:sz w:val="28"/>
                <w:szCs w:val="28"/>
                <w:lang w:val="vi-VN"/>
                <w14:ligatures w14:val="none"/>
              </w:rPr>
            </w:pPr>
            <w:r w:rsidRPr="00850BC1">
              <w:rPr>
                <w:rFonts w:ascii="Times New Roman" w:eastAsia="Times New Roman" w:hAnsi="Times New Roman" w:cs="Times New Roman"/>
                <w:b/>
                <w:kern w:val="0"/>
                <w:sz w:val="28"/>
                <w:szCs w:val="28"/>
                <w:lang w:val="vi-VN"/>
                <w14:ligatures w14:val="none"/>
              </w:rPr>
              <w:t>CHỦ TỊCH QUỐC HỘI</w:t>
            </w:r>
          </w:p>
          <w:p w14:paraId="7698B463" w14:textId="77777777" w:rsidR="00850BC1" w:rsidRPr="00850BC1" w:rsidRDefault="00850BC1" w:rsidP="00850BC1">
            <w:pPr>
              <w:spacing w:before="120" w:after="120" w:line="240" w:lineRule="auto"/>
              <w:jc w:val="center"/>
              <w:rPr>
                <w:rFonts w:ascii="Times New Roman" w:eastAsia="Times New Roman" w:hAnsi="Times New Roman" w:cs="Times New Roman"/>
                <w:b/>
                <w:kern w:val="0"/>
                <w:sz w:val="16"/>
                <w:szCs w:val="16"/>
                <w:lang w:val="vi-VN"/>
                <w14:ligatures w14:val="none"/>
              </w:rPr>
            </w:pPr>
          </w:p>
          <w:p w14:paraId="5B4D410F" w14:textId="77777777" w:rsidR="00850BC1" w:rsidRPr="00850BC1" w:rsidRDefault="00850BC1" w:rsidP="00850BC1">
            <w:pPr>
              <w:spacing w:after="0" w:line="240" w:lineRule="auto"/>
              <w:jc w:val="center"/>
              <w:rPr>
                <w:rFonts w:ascii="Times New Roman" w:eastAsia="Times New Roman" w:hAnsi="Times New Roman" w:cs="Times New Roman"/>
                <w:b/>
                <w:kern w:val="0"/>
                <w:lang w:val="vi-VN"/>
                <w14:ligatures w14:val="none"/>
              </w:rPr>
            </w:pPr>
            <w:r w:rsidRPr="00850BC1">
              <w:rPr>
                <w:rFonts w:ascii="Times New Roman" w:eastAsia="Times New Roman" w:hAnsi="Times New Roman" w:cs="Times New Roman"/>
                <w:b/>
                <w:kern w:val="0"/>
                <w:sz w:val="28"/>
                <w:szCs w:val="28"/>
                <w:lang w:val="vi-VN"/>
                <w14:ligatures w14:val="none"/>
              </w:rPr>
              <w:t>Trần Thanh Mẫn</w:t>
            </w:r>
          </w:p>
        </w:tc>
      </w:tr>
    </w:tbl>
    <w:p w14:paraId="67CEE572" w14:textId="77777777" w:rsidR="00850BC1" w:rsidRPr="00850BC1" w:rsidRDefault="00850BC1" w:rsidP="00850BC1">
      <w:pPr>
        <w:keepNext/>
        <w:keepLines/>
        <w:suppressLineNumbers/>
        <w:suppressAutoHyphens/>
        <w:spacing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sectPr w:rsidR="00850BC1" w:rsidRPr="00850BC1" w:rsidSect="00850BC1">
          <w:headerReference w:type="even" r:id="rId7"/>
          <w:headerReference w:type="default" r:id="rId8"/>
          <w:footerReference w:type="even" r:id="rId9"/>
          <w:footerReference w:type="default" r:id="rId10"/>
          <w:headerReference w:type="first" r:id="rId11"/>
          <w:footerReference w:type="first" r:id="rId12"/>
          <w:pgSz w:w="11909" w:h="16834" w:code="9"/>
          <w:pgMar w:top="1134" w:right="1021" w:bottom="1134" w:left="1701" w:header="454" w:footer="284" w:gutter="0"/>
          <w:pgNumType w:start="29"/>
          <w:cols w:space="720"/>
          <w:docGrid w:linePitch="326"/>
        </w:sectPr>
      </w:pPr>
    </w:p>
    <w:p w14:paraId="7A08EF8C" w14:textId="77777777" w:rsidR="00850BC1" w:rsidRPr="00850BC1" w:rsidRDefault="00850BC1" w:rsidP="00850BC1">
      <w:pPr>
        <w:keepNext/>
        <w:keepLines/>
        <w:suppressLineNumbers/>
        <w:suppressAutoHyphens/>
        <w:spacing w:after="240" w:line="360" w:lineRule="exact"/>
        <w:contextualSpacing/>
        <w:jc w:val="center"/>
        <w:outlineLvl w:val="0"/>
        <w:rPr>
          <w:rFonts w:ascii="Times New Roman" w:eastAsia="Times New Roman" w:hAnsi="Times New Roman" w:cs="Times New Roman"/>
          <w:bCs/>
          <w:i/>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t>Phụ lục I</w:t>
      </w:r>
      <w:bookmarkStart w:id="71" w:name="chuong_pl_1_name"/>
      <w:r w:rsidRPr="00850BC1">
        <w:rPr>
          <w:rFonts w:ascii="Times New Roman" w:eastAsia="Times New Roman" w:hAnsi="Times New Roman" w:cs="Times New Roman"/>
          <w:b/>
          <w:bCs/>
          <w:kern w:val="32"/>
          <w:sz w:val="28"/>
          <w:szCs w:val="28"/>
          <w:lang w:val="vi-VN" w:eastAsia="x-none"/>
          <w14:ligatures w14:val="none"/>
        </w:rPr>
        <w:br/>
        <w:t>CÁC CHẤT MA TÚY CẤM ĐẦU TƯ KINH DOANH</w:t>
      </w:r>
      <w:bookmarkEnd w:id="71"/>
      <w:r w:rsidRPr="00850BC1">
        <w:rPr>
          <w:rFonts w:ascii="Times New Roman" w:eastAsia="Times New Roman" w:hAnsi="Times New Roman" w:cs="Times New Roman"/>
          <w:b/>
          <w:bCs/>
          <w:kern w:val="32"/>
          <w:sz w:val="28"/>
          <w:szCs w:val="28"/>
          <w:lang w:val="vi-VN" w:eastAsia="x-none"/>
          <w14:ligatures w14:val="none"/>
        </w:rPr>
        <w:br/>
      </w:r>
      <w:r w:rsidRPr="00850BC1">
        <w:rPr>
          <w:rFonts w:ascii="Times New Roman" w:eastAsia="Times New Roman" w:hAnsi="Times New Roman" w:cs="Times New Roman"/>
          <w:bCs/>
          <w:i/>
          <w:kern w:val="32"/>
          <w:sz w:val="28"/>
          <w:szCs w:val="28"/>
          <w:lang w:val="vi-VN" w:eastAsia="x-none"/>
          <w14:ligatures w14:val="none"/>
        </w:rPr>
        <w:t>(Ban hành kèm theo Luật Đầu tư số 143/2025/QH15)</w:t>
      </w:r>
    </w:p>
    <w:p w14:paraId="43DAD135" w14:textId="77777777" w:rsidR="00850BC1" w:rsidRPr="00850BC1" w:rsidRDefault="00850BC1" w:rsidP="00850BC1">
      <w:pPr>
        <w:keepNext/>
        <w:keepLines/>
        <w:suppressLineNumbers/>
        <w:suppressAutoHyphens/>
        <w:spacing w:before="120" w:after="120" w:line="360" w:lineRule="exact"/>
        <w:jc w:val="both"/>
        <w:outlineLvl w:val="2"/>
        <w:rPr>
          <w:rFonts w:ascii="Times New Roman Bold" w:eastAsia="Calibri" w:hAnsi="Times New Roman Bold" w:cs="Times New Roman"/>
          <w:b/>
          <w:bCs/>
          <w:kern w:val="0"/>
          <w:sz w:val="28"/>
          <w:szCs w:val="28"/>
          <w:lang w:val="sv-SE" w:eastAsia="x-none"/>
          <w14:ligatures w14:val="none"/>
        </w:rPr>
      </w:pPr>
    </w:p>
    <w:p w14:paraId="3C98C821" w14:textId="77777777" w:rsidR="00850BC1" w:rsidRPr="00850BC1" w:rsidRDefault="00850BC1" w:rsidP="00850BC1">
      <w:pPr>
        <w:keepNext/>
        <w:keepLines/>
        <w:suppressLineNumbers/>
        <w:suppressAutoHyphens/>
        <w:spacing w:before="120" w:after="120" w:line="360" w:lineRule="exact"/>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A. Các chất và muối, đồng phân, ester, ether và muối của các đồng phân, ester, ether có thể tồn tại của các chất này</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04"/>
        <w:gridCol w:w="2736"/>
        <w:gridCol w:w="4255"/>
        <w:gridCol w:w="1575"/>
      </w:tblGrid>
      <w:tr w:rsidR="00850BC1" w:rsidRPr="00850BC1" w14:paraId="5BBBF146" w14:textId="77777777" w:rsidTr="005139A9">
        <w:trPr>
          <w:tblHeader/>
        </w:trPr>
        <w:tc>
          <w:tcPr>
            <w:tcW w:w="329" w:type="pct"/>
            <w:tcMar>
              <w:top w:w="0" w:type="dxa"/>
              <w:left w:w="0" w:type="dxa"/>
              <w:bottom w:w="0" w:type="dxa"/>
              <w:right w:w="0" w:type="dxa"/>
            </w:tcMar>
          </w:tcPr>
          <w:p w14:paraId="4C4266B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lang w:val="vi-VN"/>
                <w14:ligatures w14:val="none"/>
              </w:rPr>
              <w:t>S</w:t>
            </w:r>
            <w:r w:rsidRPr="00850BC1">
              <w:rPr>
                <w:rFonts w:ascii="Times New Roman" w:eastAsia="Times New Roman" w:hAnsi="Times New Roman" w:cs="Times New Roman"/>
                <w:b/>
                <w:bCs/>
                <w:kern w:val="0"/>
                <w:sz w:val="28"/>
                <w:szCs w:val="28"/>
                <w14:ligatures w14:val="none"/>
              </w:rPr>
              <w:t>TT</w:t>
            </w:r>
          </w:p>
        </w:tc>
        <w:tc>
          <w:tcPr>
            <w:tcW w:w="1492" w:type="pct"/>
            <w:tcMar>
              <w:top w:w="0" w:type="dxa"/>
              <w:left w:w="0" w:type="dxa"/>
              <w:bottom w:w="0" w:type="dxa"/>
              <w:right w:w="0" w:type="dxa"/>
            </w:tcMar>
          </w:tcPr>
          <w:p w14:paraId="2A6B545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chất</w:t>
            </w:r>
          </w:p>
        </w:tc>
        <w:tc>
          <w:tcPr>
            <w:tcW w:w="2320" w:type="pct"/>
            <w:tcMar>
              <w:top w:w="0" w:type="dxa"/>
              <w:left w:w="0" w:type="dxa"/>
              <w:bottom w:w="0" w:type="dxa"/>
              <w:right w:w="0" w:type="dxa"/>
            </w:tcMar>
          </w:tcPr>
          <w:p w14:paraId="728E9F7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khoa học</w:t>
            </w:r>
          </w:p>
        </w:tc>
        <w:tc>
          <w:tcPr>
            <w:tcW w:w="859" w:type="pct"/>
            <w:tcMar>
              <w:top w:w="0" w:type="dxa"/>
              <w:left w:w="0" w:type="dxa"/>
              <w:bottom w:w="0" w:type="dxa"/>
              <w:right w:w="0" w:type="dxa"/>
            </w:tcMar>
          </w:tcPr>
          <w:p w14:paraId="64884B4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b/>
                <w:bCs/>
                <w:spacing w:val="-4"/>
                <w:kern w:val="0"/>
                <w:sz w:val="28"/>
                <w:szCs w:val="28"/>
                <w14:ligatures w14:val="none"/>
              </w:rPr>
              <w:t>Mã thông tin CAS</w:t>
            </w:r>
          </w:p>
        </w:tc>
      </w:tr>
      <w:tr w:rsidR="00850BC1" w:rsidRPr="00850BC1" w14:paraId="31983EE7" w14:textId="77777777" w:rsidTr="005139A9">
        <w:tc>
          <w:tcPr>
            <w:tcW w:w="329" w:type="pct"/>
            <w:tcMar>
              <w:top w:w="0" w:type="dxa"/>
              <w:left w:w="0" w:type="dxa"/>
              <w:bottom w:w="0" w:type="dxa"/>
              <w:right w:w="0" w:type="dxa"/>
            </w:tcMar>
          </w:tcPr>
          <w:p w14:paraId="5424038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w:t>
            </w:r>
          </w:p>
        </w:tc>
        <w:tc>
          <w:tcPr>
            <w:tcW w:w="1492" w:type="pct"/>
            <w:tcMar>
              <w:top w:w="0" w:type="dxa"/>
              <w:left w:w="0" w:type="dxa"/>
              <w:bottom w:w="0" w:type="dxa"/>
              <w:right w:w="0" w:type="dxa"/>
            </w:tcMar>
          </w:tcPr>
          <w:p w14:paraId="04A7A6D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Acetorphine</w:t>
            </w:r>
          </w:p>
        </w:tc>
        <w:tc>
          <w:tcPr>
            <w:tcW w:w="2320" w:type="pct"/>
            <w:tcMar>
              <w:top w:w="0" w:type="dxa"/>
              <w:left w:w="0" w:type="dxa"/>
              <w:bottom w:w="0" w:type="dxa"/>
              <w:right w:w="0" w:type="dxa"/>
            </w:tcMar>
          </w:tcPr>
          <w:p w14:paraId="2EB7347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w:t>
            </w:r>
            <w:r w:rsidRPr="00850BC1">
              <w:rPr>
                <w:rFonts w:ascii="Times New Roman" w:eastAsia="Times New Roman" w:hAnsi="Times New Roman" w:cs="Times New Roman"/>
                <w:i/>
                <w:iCs/>
                <w:kern w:val="0"/>
                <w:sz w:val="28"/>
                <w:szCs w:val="28"/>
                <w14:ligatures w14:val="none"/>
              </w:rPr>
              <w:t>O</w:t>
            </w:r>
            <w:r w:rsidRPr="00850BC1">
              <w:rPr>
                <w:rFonts w:ascii="Times New Roman" w:eastAsia="Times New Roman" w:hAnsi="Times New Roman" w:cs="Times New Roman"/>
                <w:kern w:val="0"/>
                <w:sz w:val="28"/>
                <w:szCs w:val="28"/>
                <w14:ligatures w14:val="none"/>
              </w:rPr>
              <w:t xml:space="preserve">-acetyltetrahydro - 7 - </w:t>
            </w:r>
            <w:r w:rsidRPr="00850BC1">
              <w:rPr>
                <w:rFonts w:ascii="Times New Roman" w:eastAsia="Times New Roman" w:hAnsi="Times New Roman" w:cs="Times New Roman"/>
                <w:i/>
                <w:iCs/>
                <w:kern w:val="0"/>
                <w:sz w:val="28"/>
                <w:szCs w:val="28"/>
                <w14:ligatures w14:val="none"/>
              </w:rPr>
              <w:t xml:space="preserve">α </w:t>
            </w:r>
            <w:r w:rsidRPr="00850BC1">
              <w:rPr>
                <w:rFonts w:ascii="Times New Roman" w:eastAsia="Times New Roman" w:hAnsi="Times New Roman" w:cs="Times New Roman"/>
                <w:kern w:val="0"/>
                <w:sz w:val="28"/>
                <w:szCs w:val="28"/>
                <w14:ligatures w14:val="none"/>
              </w:rPr>
              <w:t>-</w:t>
            </w:r>
            <w:r w:rsidRPr="00850BC1">
              <w:rPr>
                <w:rFonts w:ascii="Times New Roman" w:eastAsia="Times New Roman" w:hAnsi="Times New Roman" w:cs="Times New Roman"/>
                <w:i/>
                <w:iCs/>
                <w:kern w:val="0"/>
                <w:sz w:val="28"/>
                <w:szCs w:val="28"/>
                <w14:ligatures w14:val="none"/>
              </w:rPr>
              <w:t xml:space="preserve"> (</w:t>
            </w:r>
            <w:r w:rsidRPr="00850BC1">
              <w:rPr>
                <w:rFonts w:ascii="Times New Roman" w:eastAsia="Times New Roman" w:hAnsi="Times New Roman" w:cs="Times New Roman"/>
                <w:kern w:val="0"/>
                <w:sz w:val="28"/>
                <w:szCs w:val="28"/>
                <w14:ligatures w14:val="none"/>
              </w:rPr>
              <w:t xml:space="preserve">1 - hydroxyl - 1 - methylbutyl) - 6, 14 - </w:t>
            </w:r>
            <w:r w:rsidRPr="00850BC1">
              <w:rPr>
                <w:rFonts w:ascii="Times New Roman" w:eastAsia="Times New Roman" w:hAnsi="Times New Roman" w:cs="Times New Roman"/>
                <w:i/>
                <w:iCs/>
                <w:kern w:val="0"/>
                <w:sz w:val="28"/>
                <w:szCs w:val="28"/>
                <w14:ligatures w14:val="none"/>
              </w:rPr>
              <w:t>endo</w:t>
            </w:r>
            <w:r w:rsidRPr="00850BC1">
              <w:rPr>
                <w:rFonts w:ascii="Times New Roman" w:eastAsia="Times New Roman" w:hAnsi="Times New Roman" w:cs="Times New Roman"/>
                <w:kern w:val="0"/>
                <w:sz w:val="28"/>
                <w:szCs w:val="28"/>
                <w14:ligatures w14:val="none"/>
              </w:rPr>
              <w:t>etheno - oripavine</w:t>
            </w:r>
          </w:p>
        </w:tc>
        <w:tc>
          <w:tcPr>
            <w:tcW w:w="859" w:type="pct"/>
            <w:tcMar>
              <w:top w:w="0" w:type="dxa"/>
              <w:left w:w="0" w:type="dxa"/>
              <w:bottom w:w="0" w:type="dxa"/>
              <w:right w:w="0" w:type="dxa"/>
            </w:tcMar>
          </w:tcPr>
          <w:p w14:paraId="45643D8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25333-77-1</w:t>
            </w:r>
          </w:p>
        </w:tc>
      </w:tr>
      <w:tr w:rsidR="00850BC1" w:rsidRPr="00850BC1" w14:paraId="5BECD49D" w14:textId="77777777" w:rsidTr="005139A9">
        <w:tc>
          <w:tcPr>
            <w:tcW w:w="329" w:type="pct"/>
            <w:tcMar>
              <w:top w:w="0" w:type="dxa"/>
              <w:left w:w="0" w:type="dxa"/>
              <w:bottom w:w="0" w:type="dxa"/>
              <w:right w:w="0" w:type="dxa"/>
            </w:tcMar>
          </w:tcPr>
          <w:p w14:paraId="38B1F0D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w:t>
            </w:r>
          </w:p>
        </w:tc>
        <w:tc>
          <w:tcPr>
            <w:tcW w:w="1492" w:type="pct"/>
            <w:tcMar>
              <w:top w:w="0" w:type="dxa"/>
              <w:left w:w="0" w:type="dxa"/>
              <w:bottom w:w="0" w:type="dxa"/>
              <w:right w:w="0" w:type="dxa"/>
            </w:tcMar>
          </w:tcPr>
          <w:p w14:paraId="1D72636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Acetyl-</w:t>
            </w:r>
            <w:r w:rsidRPr="00850BC1">
              <w:rPr>
                <w:rFonts w:ascii="Times New Roman" w:eastAsia="Times New Roman" w:hAnsi="Times New Roman" w:cs="Times New Roman"/>
                <w:i/>
                <w:iCs/>
                <w:kern w:val="0"/>
                <w:sz w:val="28"/>
                <w:szCs w:val="28"/>
                <w14:ligatures w14:val="none"/>
              </w:rPr>
              <w:t>alpha</w:t>
            </w:r>
            <w:r w:rsidRPr="00850BC1">
              <w:rPr>
                <w:rFonts w:ascii="Times New Roman" w:eastAsia="Times New Roman" w:hAnsi="Times New Roman" w:cs="Times New Roman"/>
                <w:kern w:val="0"/>
                <w:sz w:val="28"/>
                <w:szCs w:val="28"/>
                <w14:ligatures w14:val="none"/>
              </w:rPr>
              <w:t>-methylfenanyl</w:t>
            </w:r>
          </w:p>
        </w:tc>
        <w:tc>
          <w:tcPr>
            <w:tcW w:w="2320" w:type="pct"/>
            <w:tcMar>
              <w:top w:w="0" w:type="dxa"/>
              <w:left w:w="0" w:type="dxa"/>
              <w:bottom w:w="0" w:type="dxa"/>
              <w:right w:w="0" w:type="dxa"/>
            </w:tcMar>
          </w:tcPr>
          <w:p w14:paraId="485BDF0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lang w:val="pt-BR"/>
                <w14:ligatures w14:val="none"/>
              </w:rPr>
              <w:t>N</w:t>
            </w:r>
            <w:r w:rsidRPr="00850BC1">
              <w:rPr>
                <w:rFonts w:ascii="Times New Roman" w:eastAsia="Times New Roman" w:hAnsi="Times New Roman" w:cs="Times New Roman"/>
                <w:kern w:val="0"/>
                <w:sz w:val="28"/>
                <w:szCs w:val="28"/>
                <w:lang w:val="pt-BR"/>
                <w14:ligatures w14:val="none"/>
              </w:rPr>
              <w:t>- [1 - (</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lang w:val="pt-BR"/>
                <w14:ligatures w14:val="none"/>
              </w:rPr>
              <w:t xml:space="preserve"> - methylphenethyl) - 4 - piperidyl] acetanilide</w:t>
            </w:r>
          </w:p>
        </w:tc>
        <w:tc>
          <w:tcPr>
            <w:tcW w:w="859" w:type="pct"/>
            <w:tcMar>
              <w:top w:w="0" w:type="dxa"/>
              <w:left w:w="0" w:type="dxa"/>
              <w:bottom w:w="0" w:type="dxa"/>
              <w:right w:w="0" w:type="dxa"/>
            </w:tcMar>
          </w:tcPr>
          <w:p w14:paraId="0786DD8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101860-00-8</w:t>
            </w:r>
          </w:p>
        </w:tc>
      </w:tr>
      <w:tr w:rsidR="00850BC1" w:rsidRPr="00850BC1" w14:paraId="5EDB0AB5" w14:textId="77777777" w:rsidTr="005139A9">
        <w:tc>
          <w:tcPr>
            <w:tcW w:w="329" w:type="pct"/>
            <w:tcMar>
              <w:top w:w="0" w:type="dxa"/>
              <w:left w:w="0" w:type="dxa"/>
              <w:bottom w:w="0" w:type="dxa"/>
              <w:right w:w="0" w:type="dxa"/>
            </w:tcMar>
          </w:tcPr>
          <w:p w14:paraId="27A565B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w:t>
            </w:r>
          </w:p>
        </w:tc>
        <w:tc>
          <w:tcPr>
            <w:tcW w:w="1492" w:type="pct"/>
            <w:tcMar>
              <w:top w:w="0" w:type="dxa"/>
              <w:left w:w="0" w:type="dxa"/>
              <w:bottom w:w="0" w:type="dxa"/>
              <w:right w:w="0" w:type="dxa"/>
            </w:tcMar>
          </w:tcPr>
          <w:p w14:paraId="0F3B55A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Alphacetylmethadol</w:t>
            </w:r>
          </w:p>
        </w:tc>
        <w:tc>
          <w:tcPr>
            <w:tcW w:w="2320" w:type="pct"/>
            <w:tcMar>
              <w:top w:w="0" w:type="dxa"/>
              <w:left w:w="0" w:type="dxa"/>
              <w:bottom w:w="0" w:type="dxa"/>
              <w:right w:w="0" w:type="dxa"/>
            </w:tcMar>
          </w:tcPr>
          <w:p w14:paraId="7250AD8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- 3 - acetoxy - 6 - dimethylamino - 4,4 - diphenylheptane</w:t>
            </w:r>
          </w:p>
        </w:tc>
        <w:tc>
          <w:tcPr>
            <w:tcW w:w="859" w:type="pct"/>
            <w:tcMar>
              <w:top w:w="0" w:type="dxa"/>
              <w:left w:w="0" w:type="dxa"/>
              <w:bottom w:w="0" w:type="dxa"/>
              <w:right w:w="0" w:type="dxa"/>
            </w:tcMar>
          </w:tcPr>
          <w:p w14:paraId="1C1EA63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17199-58-5</w:t>
            </w:r>
          </w:p>
        </w:tc>
      </w:tr>
      <w:tr w:rsidR="00850BC1" w:rsidRPr="00850BC1" w14:paraId="6E3DA22F" w14:textId="77777777" w:rsidTr="005139A9">
        <w:tc>
          <w:tcPr>
            <w:tcW w:w="329" w:type="pct"/>
            <w:tcMar>
              <w:top w:w="0" w:type="dxa"/>
              <w:left w:w="0" w:type="dxa"/>
              <w:bottom w:w="0" w:type="dxa"/>
              <w:right w:w="0" w:type="dxa"/>
            </w:tcMar>
          </w:tcPr>
          <w:p w14:paraId="1436983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w:t>
            </w:r>
          </w:p>
        </w:tc>
        <w:tc>
          <w:tcPr>
            <w:tcW w:w="1492" w:type="pct"/>
            <w:tcMar>
              <w:top w:w="0" w:type="dxa"/>
              <w:left w:w="0" w:type="dxa"/>
              <w:bottom w:w="0" w:type="dxa"/>
              <w:right w:w="0" w:type="dxa"/>
            </w:tcMar>
          </w:tcPr>
          <w:p w14:paraId="0D7A8DB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Alpha</w:t>
            </w:r>
            <w:r w:rsidRPr="00850BC1">
              <w:rPr>
                <w:rFonts w:ascii="Times New Roman" w:eastAsia="Times New Roman" w:hAnsi="Times New Roman" w:cs="Times New Roman"/>
                <w:kern w:val="0"/>
                <w:sz w:val="28"/>
                <w:szCs w:val="28"/>
                <w14:ligatures w14:val="none"/>
              </w:rPr>
              <w:t>-methylfentanyl</w:t>
            </w:r>
          </w:p>
        </w:tc>
        <w:tc>
          <w:tcPr>
            <w:tcW w:w="2320" w:type="pct"/>
            <w:tcMar>
              <w:top w:w="0" w:type="dxa"/>
              <w:left w:w="0" w:type="dxa"/>
              <w:bottom w:w="0" w:type="dxa"/>
              <w:right w:w="0" w:type="dxa"/>
            </w:tcMar>
          </w:tcPr>
          <w:p w14:paraId="319B522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[1 - (</w:t>
            </w:r>
            <w:r w:rsidRPr="00850BC1">
              <w:rPr>
                <w:rFonts w:ascii="Times New Roman" w:eastAsia="Times New Roman" w:hAnsi="Times New Roman" w:cs="Times New Roman"/>
                <w:i/>
                <w:iCs/>
                <w:kern w:val="0"/>
                <w:sz w:val="28"/>
                <w:szCs w:val="28"/>
                <w14:ligatures w14:val="none"/>
              </w:rPr>
              <w:t xml:space="preserve">α </w:t>
            </w:r>
            <w:r w:rsidRPr="00850BC1">
              <w:rPr>
                <w:rFonts w:ascii="Times New Roman" w:eastAsia="Times New Roman" w:hAnsi="Times New Roman" w:cs="Times New Roman"/>
                <w:kern w:val="0"/>
                <w:sz w:val="28"/>
                <w:szCs w:val="28"/>
                <w14:ligatures w14:val="none"/>
              </w:rPr>
              <w:t>- methylphenethyl) - 4 - peperidyl] propionanilide</w:t>
            </w:r>
          </w:p>
        </w:tc>
        <w:tc>
          <w:tcPr>
            <w:tcW w:w="859" w:type="pct"/>
            <w:tcMar>
              <w:top w:w="0" w:type="dxa"/>
              <w:left w:w="0" w:type="dxa"/>
              <w:bottom w:w="0" w:type="dxa"/>
              <w:right w:w="0" w:type="dxa"/>
            </w:tcMar>
          </w:tcPr>
          <w:p w14:paraId="2EAAEC7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79704-88-4</w:t>
            </w:r>
          </w:p>
        </w:tc>
      </w:tr>
      <w:tr w:rsidR="00850BC1" w:rsidRPr="00850BC1" w14:paraId="685BECB4" w14:textId="77777777" w:rsidTr="005139A9">
        <w:tc>
          <w:tcPr>
            <w:tcW w:w="329" w:type="pct"/>
            <w:tcMar>
              <w:top w:w="0" w:type="dxa"/>
              <w:left w:w="0" w:type="dxa"/>
              <w:bottom w:w="0" w:type="dxa"/>
              <w:right w:w="0" w:type="dxa"/>
            </w:tcMar>
          </w:tcPr>
          <w:p w14:paraId="4D83DDE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w:t>
            </w:r>
          </w:p>
        </w:tc>
        <w:tc>
          <w:tcPr>
            <w:tcW w:w="1492" w:type="pct"/>
            <w:tcMar>
              <w:top w:w="0" w:type="dxa"/>
              <w:left w:w="0" w:type="dxa"/>
              <w:bottom w:w="0" w:type="dxa"/>
              <w:right w:w="0" w:type="dxa"/>
            </w:tcMar>
          </w:tcPr>
          <w:p w14:paraId="56E5F33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Beta</w:t>
            </w:r>
            <w:r w:rsidRPr="00850BC1">
              <w:rPr>
                <w:rFonts w:ascii="Times New Roman" w:eastAsia="Times New Roman" w:hAnsi="Times New Roman" w:cs="Times New Roman"/>
                <w:kern w:val="0"/>
                <w:sz w:val="28"/>
                <w:szCs w:val="28"/>
                <w14:ligatures w14:val="none"/>
              </w:rPr>
              <w:t>-hydroxyfentanyl</w:t>
            </w:r>
          </w:p>
        </w:tc>
        <w:tc>
          <w:tcPr>
            <w:tcW w:w="2320" w:type="pct"/>
            <w:tcMar>
              <w:top w:w="0" w:type="dxa"/>
              <w:left w:w="0" w:type="dxa"/>
              <w:bottom w:w="0" w:type="dxa"/>
              <w:right w:w="0" w:type="dxa"/>
            </w:tcMar>
          </w:tcPr>
          <w:p w14:paraId="4EB0533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lang w:val="pt-BR"/>
                <w14:ligatures w14:val="none"/>
              </w:rPr>
              <w:t>N</w:t>
            </w:r>
            <w:r w:rsidRPr="00850BC1">
              <w:rPr>
                <w:rFonts w:ascii="Times New Roman" w:eastAsia="Times New Roman" w:hAnsi="Times New Roman" w:cs="Times New Roman"/>
                <w:kern w:val="0"/>
                <w:sz w:val="28"/>
                <w:szCs w:val="28"/>
                <w:lang w:val="pt-BR"/>
                <w14:ligatures w14:val="none"/>
              </w:rPr>
              <w:t xml:space="preserve">- [1- ( </w:t>
            </w:r>
            <w:r w:rsidRPr="00850BC1">
              <w:rPr>
                <w:rFonts w:ascii="Times New Roman" w:eastAsia="Times New Roman" w:hAnsi="Times New Roman" w:cs="Times New Roman"/>
                <w:i/>
                <w:iCs/>
                <w:kern w:val="0"/>
                <w:sz w:val="28"/>
                <w:szCs w:val="28"/>
                <w14:ligatures w14:val="none"/>
              </w:rPr>
              <w:t>β</w:t>
            </w:r>
            <w:r w:rsidRPr="00850BC1">
              <w:rPr>
                <w:rFonts w:ascii="Times New Roman" w:eastAsia="Times New Roman" w:hAnsi="Times New Roman" w:cs="Times New Roman"/>
                <w:kern w:val="0"/>
                <w:sz w:val="28"/>
                <w:szCs w:val="28"/>
                <w:lang w:val="pt-BR"/>
                <w14:ligatures w14:val="none"/>
              </w:rPr>
              <w:t xml:space="preserve"> - hydroxyphenethyl) - 4 - peperidyl] propionanilide</w:t>
            </w:r>
          </w:p>
        </w:tc>
        <w:tc>
          <w:tcPr>
            <w:tcW w:w="859" w:type="pct"/>
            <w:tcMar>
              <w:top w:w="0" w:type="dxa"/>
              <w:left w:w="0" w:type="dxa"/>
              <w:bottom w:w="0" w:type="dxa"/>
              <w:right w:w="0" w:type="dxa"/>
            </w:tcMar>
          </w:tcPr>
          <w:p w14:paraId="5D74E40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78995-10-5</w:t>
            </w:r>
          </w:p>
        </w:tc>
      </w:tr>
      <w:tr w:rsidR="00850BC1" w:rsidRPr="00850BC1" w14:paraId="542D0F8D" w14:textId="77777777" w:rsidTr="005139A9">
        <w:tc>
          <w:tcPr>
            <w:tcW w:w="329" w:type="pct"/>
            <w:tcMar>
              <w:top w:w="0" w:type="dxa"/>
              <w:left w:w="0" w:type="dxa"/>
              <w:bottom w:w="0" w:type="dxa"/>
              <w:right w:w="0" w:type="dxa"/>
            </w:tcMar>
          </w:tcPr>
          <w:p w14:paraId="2994964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w:t>
            </w:r>
          </w:p>
        </w:tc>
        <w:tc>
          <w:tcPr>
            <w:tcW w:w="1492" w:type="pct"/>
            <w:tcMar>
              <w:top w:w="0" w:type="dxa"/>
              <w:left w:w="0" w:type="dxa"/>
              <w:bottom w:w="0" w:type="dxa"/>
              <w:right w:w="0" w:type="dxa"/>
            </w:tcMar>
          </w:tcPr>
          <w:p w14:paraId="4455CFF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Beta</w:t>
            </w:r>
            <w:r w:rsidRPr="00850BC1">
              <w:rPr>
                <w:rFonts w:ascii="Times New Roman" w:eastAsia="Times New Roman" w:hAnsi="Times New Roman" w:cs="Times New Roman"/>
                <w:kern w:val="0"/>
                <w:sz w:val="28"/>
                <w:szCs w:val="28"/>
                <w14:ligatures w14:val="none"/>
              </w:rPr>
              <w:t>-hydroxymethyl-3-fentanyl</w:t>
            </w:r>
          </w:p>
        </w:tc>
        <w:tc>
          <w:tcPr>
            <w:tcW w:w="2320" w:type="pct"/>
            <w:tcMar>
              <w:top w:w="0" w:type="dxa"/>
              <w:left w:w="0" w:type="dxa"/>
              <w:bottom w:w="0" w:type="dxa"/>
              <w:right w:w="0" w:type="dxa"/>
            </w:tcMar>
          </w:tcPr>
          <w:p w14:paraId="2B1772E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[1 - (</w:t>
            </w:r>
            <w:r w:rsidRPr="00850BC1">
              <w:rPr>
                <w:rFonts w:ascii="Times New Roman" w:eastAsia="Times New Roman" w:hAnsi="Times New Roman" w:cs="Times New Roman"/>
                <w:i/>
                <w:iCs/>
                <w:kern w:val="0"/>
                <w:sz w:val="28"/>
                <w:szCs w:val="28"/>
                <w14:ligatures w14:val="none"/>
              </w:rPr>
              <w:t>β</w:t>
            </w:r>
            <w:r w:rsidRPr="00850BC1">
              <w:rPr>
                <w:rFonts w:ascii="Times New Roman" w:eastAsia="Times New Roman" w:hAnsi="Times New Roman" w:cs="Times New Roman"/>
                <w:kern w:val="0"/>
                <w:sz w:val="28"/>
                <w:szCs w:val="28"/>
                <w14:ligatures w14:val="none"/>
              </w:rPr>
              <w:t xml:space="preserve"> - hydroxyphenethyl) - 3 - methyl - 4 - piperidyl] propinonanilide</w:t>
            </w:r>
          </w:p>
        </w:tc>
        <w:tc>
          <w:tcPr>
            <w:tcW w:w="859" w:type="pct"/>
            <w:tcMar>
              <w:top w:w="0" w:type="dxa"/>
              <w:left w:w="0" w:type="dxa"/>
              <w:bottom w:w="0" w:type="dxa"/>
              <w:right w:w="0" w:type="dxa"/>
            </w:tcMar>
          </w:tcPr>
          <w:p w14:paraId="3DA092D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78995-14-9</w:t>
            </w:r>
          </w:p>
        </w:tc>
      </w:tr>
      <w:tr w:rsidR="00850BC1" w:rsidRPr="00850BC1" w14:paraId="1231612D" w14:textId="77777777" w:rsidTr="005139A9">
        <w:tc>
          <w:tcPr>
            <w:tcW w:w="329" w:type="pct"/>
            <w:tcMar>
              <w:top w:w="0" w:type="dxa"/>
              <w:left w:w="0" w:type="dxa"/>
              <w:bottom w:w="0" w:type="dxa"/>
              <w:right w:w="0" w:type="dxa"/>
            </w:tcMar>
          </w:tcPr>
          <w:p w14:paraId="5FBA73D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7</w:t>
            </w:r>
          </w:p>
        </w:tc>
        <w:tc>
          <w:tcPr>
            <w:tcW w:w="1492" w:type="pct"/>
            <w:tcMar>
              <w:top w:w="0" w:type="dxa"/>
              <w:left w:w="0" w:type="dxa"/>
              <w:bottom w:w="0" w:type="dxa"/>
              <w:right w:w="0" w:type="dxa"/>
            </w:tcMar>
          </w:tcPr>
          <w:p w14:paraId="0EFA838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Desomorphine</w:t>
            </w:r>
          </w:p>
        </w:tc>
        <w:tc>
          <w:tcPr>
            <w:tcW w:w="2320" w:type="pct"/>
            <w:tcMar>
              <w:top w:w="0" w:type="dxa"/>
              <w:left w:w="0" w:type="dxa"/>
              <w:bottom w:w="0" w:type="dxa"/>
              <w:right w:w="0" w:type="dxa"/>
            </w:tcMar>
          </w:tcPr>
          <w:p w14:paraId="3B94A10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Dihydrodeoxymorphine</w:t>
            </w:r>
          </w:p>
        </w:tc>
        <w:tc>
          <w:tcPr>
            <w:tcW w:w="859" w:type="pct"/>
            <w:tcMar>
              <w:top w:w="0" w:type="dxa"/>
              <w:left w:w="0" w:type="dxa"/>
              <w:bottom w:w="0" w:type="dxa"/>
              <w:right w:w="0" w:type="dxa"/>
            </w:tcMar>
          </w:tcPr>
          <w:p w14:paraId="4FF2018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427-00-9</w:t>
            </w:r>
          </w:p>
        </w:tc>
      </w:tr>
      <w:tr w:rsidR="00850BC1" w:rsidRPr="00850BC1" w14:paraId="3D4EF2F7" w14:textId="77777777" w:rsidTr="005139A9">
        <w:tc>
          <w:tcPr>
            <w:tcW w:w="329" w:type="pct"/>
            <w:tcMar>
              <w:top w:w="0" w:type="dxa"/>
              <w:left w:w="0" w:type="dxa"/>
              <w:bottom w:w="0" w:type="dxa"/>
              <w:right w:w="0" w:type="dxa"/>
            </w:tcMar>
          </w:tcPr>
          <w:p w14:paraId="0B69B99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w:t>
            </w:r>
          </w:p>
        </w:tc>
        <w:tc>
          <w:tcPr>
            <w:tcW w:w="1492" w:type="pct"/>
            <w:tcMar>
              <w:top w:w="0" w:type="dxa"/>
              <w:left w:w="0" w:type="dxa"/>
              <w:bottom w:w="0" w:type="dxa"/>
              <w:right w:w="0" w:type="dxa"/>
            </w:tcMar>
          </w:tcPr>
          <w:p w14:paraId="720293B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Etorphine</w:t>
            </w:r>
          </w:p>
        </w:tc>
        <w:tc>
          <w:tcPr>
            <w:tcW w:w="2320" w:type="pct"/>
            <w:tcMar>
              <w:top w:w="0" w:type="dxa"/>
              <w:left w:w="0" w:type="dxa"/>
              <w:bottom w:w="0" w:type="dxa"/>
              <w:right w:w="0" w:type="dxa"/>
            </w:tcMar>
          </w:tcPr>
          <w:p w14:paraId="67E927C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Tetrahydro - 7</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w:t>
            </w:r>
            <w:r w:rsidRPr="00850BC1">
              <w:rPr>
                <w:rFonts w:ascii="Times New Roman" w:eastAsia="Times New Roman" w:hAnsi="Times New Roman" w:cs="Times New Roman"/>
                <w:kern w:val="0"/>
                <w:sz w:val="28"/>
                <w:szCs w:val="28"/>
                <w:lang w:val="vi-VN"/>
                <w14:ligatures w14:val="none"/>
              </w:rPr>
              <w:t>1</w:t>
            </w:r>
            <w:r w:rsidRPr="00850BC1">
              <w:rPr>
                <w:rFonts w:ascii="Times New Roman" w:eastAsia="Times New Roman" w:hAnsi="Times New Roman" w:cs="Times New Roman"/>
                <w:kern w:val="0"/>
                <w:sz w:val="28"/>
                <w:szCs w:val="28"/>
                <w14:ligatures w14:val="none"/>
              </w:rPr>
              <w:t xml:space="preserve"> - hydroxy - 1 - methylbutyl) - 6,14 - </w:t>
            </w:r>
            <w:r w:rsidRPr="00850BC1">
              <w:rPr>
                <w:rFonts w:ascii="Times New Roman" w:eastAsia="Times New Roman" w:hAnsi="Times New Roman" w:cs="Times New Roman"/>
                <w:i/>
                <w:iCs/>
                <w:kern w:val="0"/>
                <w:sz w:val="28"/>
                <w:szCs w:val="28"/>
                <w14:ligatures w14:val="none"/>
              </w:rPr>
              <w:t>endo</w:t>
            </w:r>
            <w:r w:rsidRPr="00850BC1">
              <w:rPr>
                <w:rFonts w:ascii="Times New Roman" w:eastAsia="Times New Roman" w:hAnsi="Times New Roman" w:cs="Times New Roman"/>
                <w:kern w:val="0"/>
                <w:sz w:val="28"/>
                <w:szCs w:val="28"/>
                <w14:ligatures w14:val="none"/>
              </w:rPr>
              <w:t>etheno -oripavine</w:t>
            </w:r>
          </w:p>
        </w:tc>
        <w:tc>
          <w:tcPr>
            <w:tcW w:w="859" w:type="pct"/>
            <w:tcMar>
              <w:top w:w="0" w:type="dxa"/>
              <w:left w:w="0" w:type="dxa"/>
              <w:bottom w:w="0" w:type="dxa"/>
              <w:right w:w="0" w:type="dxa"/>
            </w:tcMar>
          </w:tcPr>
          <w:p w14:paraId="76A89AF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14521-96-1</w:t>
            </w:r>
          </w:p>
        </w:tc>
      </w:tr>
      <w:tr w:rsidR="00850BC1" w:rsidRPr="00850BC1" w14:paraId="438EBE51" w14:textId="77777777" w:rsidTr="005139A9">
        <w:tc>
          <w:tcPr>
            <w:tcW w:w="329" w:type="pct"/>
            <w:tcMar>
              <w:top w:w="0" w:type="dxa"/>
              <w:left w:w="0" w:type="dxa"/>
              <w:bottom w:w="0" w:type="dxa"/>
              <w:right w:w="0" w:type="dxa"/>
            </w:tcMar>
          </w:tcPr>
          <w:p w14:paraId="18CBCEC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9</w:t>
            </w:r>
          </w:p>
        </w:tc>
        <w:tc>
          <w:tcPr>
            <w:tcW w:w="1492" w:type="pct"/>
            <w:tcMar>
              <w:top w:w="0" w:type="dxa"/>
              <w:left w:w="0" w:type="dxa"/>
              <w:bottom w:w="0" w:type="dxa"/>
              <w:right w:w="0" w:type="dxa"/>
            </w:tcMar>
          </w:tcPr>
          <w:p w14:paraId="5DC7F14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Heroine</w:t>
            </w:r>
          </w:p>
        </w:tc>
        <w:tc>
          <w:tcPr>
            <w:tcW w:w="2320" w:type="pct"/>
            <w:tcMar>
              <w:top w:w="0" w:type="dxa"/>
              <w:left w:w="0" w:type="dxa"/>
              <w:bottom w:w="0" w:type="dxa"/>
              <w:right w:w="0" w:type="dxa"/>
            </w:tcMar>
          </w:tcPr>
          <w:p w14:paraId="5A80BE0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Diacetylmorphine</w:t>
            </w:r>
          </w:p>
        </w:tc>
        <w:tc>
          <w:tcPr>
            <w:tcW w:w="859" w:type="pct"/>
            <w:tcMar>
              <w:top w:w="0" w:type="dxa"/>
              <w:left w:w="0" w:type="dxa"/>
              <w:bottom w:w="0" w:type="dxa"/>
              <w:right w:w="0" w:type="dxa"/>
            </w:tcMar>
          </w:tcPr>
          <w:p w14:paraId="180644E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561-27-3</w:t>
            </w:r>
          </w:p>
        </w:tc>
      </w:tr>
      <w:tr w:rsidR="00850BC1" w:rsidRPr="00850BC1" w14:paraId="7D50249A" w14:textId="77777777" w:rsidTr="005139A9">
        <w:tc>
          <w:tcPr>
            <w:tcW w:w="329" w:type="pct"/>
            <w:tcMar>
              <w:top w:w="0" w:type="dxa"/>
              <w:left w:w="0" w:type="dxa"/>
              <w:bottom w:w="0" w:type="dxa"/>
              <w:right w:w="0" w:type="dxa"/>
            </w:tcMar>
          </w:tcPr>
          <w:p w14:paraId="5628063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w:t>
            </w:r>
            <w:r w:rsidRPr="00850BC1">
              <w:rPr>
                <w:rFonts w:ascii="Times New Roman" w:eastAsia="Times New Roman" w:hAnsi="Times New Roman" w:cs="Times New Roman"/>
                <w:kern w:val="0"/>
                <w:sz w:val="28"/>
                <w:szCs w:val="28"/>
                <w:lang w:val="vi-VN"/>
                <w14:ligatures w14:val="none"/>
              </w:rPr>
              <w:t>0</w:t>
            </w:r>
          </w:p>
        </w:tc>
        <w:tc>
          <w:tcPr>
            <w:tcW w:w="1492" w:type="pct"/>
            <w:tcMar>
              <w:top w:w="0" w:type="dxa"/>
              <w:left w:w="0" w:type="dxa"/>
              <w:bottom w:w="0" w:type="dxa"/>
              <w:right w:w="0" w:type="dxa"/>
            </w:tcMar>
          </w:tcPr>
          <w:p w14:paraId="5882345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Ketobemidone</w:t>
            </w:r>
          </w:p>
        </w:tc>
        <w:tc>
          <w:tcPr>
            <w:tcW w:w="2320" w:type="pct"/>
            <w:tcMar>
              <w:top w:w="0" w:type="dxa"/>
              <w:left w:w="0" w:type="dxa"/>
              <w:bottom w:w="0" w:type="dxa"/>
              <w:right w:w="0" w:type="dxa"/>
            </w:tcMar>
          </w:tcPr>
          <w:p w14:paraId="161E730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4 - </w:t>
            </w:r>
            <w:r w:rsidRPr="00850BC1">
              <w:rPr>
                <w:rFonts w:ascii="Times New Roman" w:eastAsia="Times New Roman" w:hAnsi="Times New Roman" w:cs="Times New Roman"/>
                <w:i/>
                <w:iCs/>
                <w:kern w:val="0"/>
                <w:sz w:val="28"/>
                <w:szCs w:val="28"/>
                <w14:ligatures w14:val="none"/>
              </w:rPr>
              <w:t>meta</w:t>
            </w:r>
            <w:r w:rsidRPr="00850BC1">
              <w:rPr>
                <w:rFonts w:ascii="Times New Roman" w:eastAsia="Times New Roman" w:hAnsi="Times New Roman" w:cs="Times New Roman"/>
                <w:kern w:val="0"/>
                <w:sz w:val="28"/>
                <w:szCs w:val="28"/>
                <w14:ligatures w14:val="none"/>
              </w:rPr>
              <w:t xml:space="preserve"> - hydroxyphenyl - 1 - methyl - 4 - propionylpiperidine</w:t>
            </w:r>
          </w:p>
        </w:tc>
        <w:tc>
          <w:tcPr>
            <w:tcW w:w="859" w:type="pct"/>
            <w:tcMar>
              <w:top w:w="0" w:type="dxa"/>
              <w:left w:w="0" w:type="dxa"/>
              <w:bottom w:w="0" w:type="dxa"/>
              <w:right w:w="0" w:type="dxa"/>
            </w:tcMar>
          </w:tcPr>
          <w:p w14:paraId="292EA3D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469-79-4</w:t>
            </w:r>
          </w:p>
        </w:tc>
      </w:tr>
      <w:tr w:rsidR="00850BC1" w:rsidRPr="00850BC1" w14:paraId="364CC3A0" w14:textId="77777777" w:rsidTr="005139A9">
        <w:tc>
          <w:tcPr>
            <w:tcW w:w="329" w:type="pct"/>
            <w:tcMar>
              <w:top w:w="0" w:type="dxa"/>
              <w:left w:w="0" w:type="dxa"/>
              <w:bottom w:w="0" w:type="dxa"/>
              <w:right w:w="0" w:type="dxa"/>
            </w:tcMar>
          </w:tcPr>
          <w:p w14:paraId="06991C5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11</w:t>
            </w:r>
          </w:p>
        </w:tc>
        <w:tc>
          <w:tcPr>
            <w:tcW w:w="1492" w:type="pct"/>
            <w:tcMar>
              <w:top w:w="0" w:type="dxa"/>
              <w:left w:w="0" w:type="dxa"/>
              <w:bottom w:w="0" w:type="dxa"/>
              <w:right w:w="0" w:type="dxa"/>
            </w:tcMar>
          </w:tcPr>
          <w:p w14:paraId="3ADFDFF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3-methylfentanyl</w:t>
            </w:r>
          </w:p>
        </w:tc>
        <w:tc>
          <w:tcPr>
            <w:tcW w:w="2320" w:type="pct"/>
            <w:tcMar>
              <w:top w:w="0" w:type="dxa"/>
              <w:left w:w="0" w:type="dxa"/>
              <w:bottom w:w="0" w:type="dxa"/>
              <w:right w:w="0" w:type="dxa"/>
            </w:tcMar>
          </w:tcPr>
          <w:p w14:paraId="39A0A5D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(3 - methyl - 1 - phenethyl - 4 - piperidyl) propionanilide</w:t>
            </w:r>
          </w:p>
        </w:tc>
        <w:tc>
          <w:tcPr>
            <w:tcW w:w="859" w:type="pct"/>
            <w:tcMar>
              <w:top w:w="0" w:type="dxa"/>
              <w:left w:w="0" w:type="dxa"/>
              <w:bottom w:w="0" w:type="dxa"/>
              <w:right w:w="0" w:type="dxa"/>
            </w:tcMar>
          </w:tcPr>
          <w:p w14:paraId="63079E3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42045-86-3</w:t>
            </w:r>
          </w:p>
        </w:tc>
      </w:tr>
      <w:tr w:rsidR="00850BC1" w:rsidRPr="00850BC1" w14:paraId="19943211" w14:textId="77777777" w:rsidTr="005139A9">
        <w:trPr>
          <w:trHeight w:val="854"/>
        </w:trPr>
        <w:tc>
          <w:tcPr>
            <w:tcW w:w="329" w:type="pct"/>
            <w:tcMar>
              <w:top w:w="0" w:type="dxa"/>
              <w:left w:w="0" w:type="dxa"/>
              <w:bottom w:w="0" w:type="dxa"/>
              <w:right w:w="0" w:type="dxa"/>
            </w:tcMar>
          </w:tcPr>
          <w:p w14:paraId="39F9945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12</w:t>
            </w:r>
          </w:p>
        </w:tc>
        <w:tc>
          <w:tcPr>
            <w:tcW w:w="1492" w:type="pct"/>
            <w:tcMar>
              <w:top w:w="0" w:type="dxa"/>
              <w:left w:w="0" w:type="dxa"/>
              <w:bottom w:w="0" w:type="dxa"/>
              <w:right w:w="0" w:type="dxa"/>
            </w:tcMar>
          </w:tcPr>
          <w:p w14:paraId="36BC7E7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3-methylthiofentanyl</w:t>
            </w:r>
          </w:p>
        </w:tc>
        <w:tc>
          <w:tcPr>
            <w:tcW w:w="2320" w:type="pct"/>
            <w:tcMar>
              <w:top w:w="0" w:type="dxa"/>
              <w:left w:w="0" w:type="dxa"/>
              <w:bottom w:w="0" w:type="dxa"/>
              <w:right w:w="0" w:type="dxa"/>
            </w:tcMar>
          </w:tcPr>
          <w:p w14:paraId="784C38D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[3 - methyl - 1 [2 - (2 - thienyl) ethyl] - 4 - piperidyl] propionanilide</w:t>
            </w:r>
          </w:p>
        </w:tc>
        <w:tc>
          <w:tcPr>
            <w:tcW w:w="859" w:type="pct"/>
            <w:tcMar>
              <w:top w:w="0" w:type="dxa"/>
              <w:left w:w="0" w:type="dxa"/>
              <w:bottom w:w="0" w:type="dxa"/>
              <w:right w:w="0" w:type="dxa"/>
            </w:tcMar>
          </w:tcPr>
          <w:p w14:paraId="1F2CED3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86052-04-2</w:t>
            </w:r>
          </w:p>
        </w:tc>
      </w:tr>
      <w:tr w:rsidR="00850BC1" w:rsidRPr="00850BC1" w14:paraId="0EE7D106" w14:textId="77777777" w:rsidTr="005139A9">
        <w:tc>
          <w:tcPr>
            <w:tcW w:w="329" w:type="pct"/>
            <w:tcMar>
              <w:top w:w="0" w:type="dxa"/>
              <w:left w:w="0" w:type="dxa"/>
              <w:bottom w:w="0" w:type="dxa"/>
              <w:right w:w="0" w:type="dxa"/>
            </w:tcMar>
          </w:tcPr>
          <w:p w14:paraId="655171A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13</w:t>
            </w:r>
          </w:p>
        </w:tc>
        <w:tc>
          <w:tcPr>
            <w:tcW w:w="1492" w:type="pct"/>
            <w:tcMar>
              <w:top w:w="0" w:type="dxa"/>
              <w:left w:w="0" w:type="dxa"/>
              <w:bottom w:w="0" w:type="dxa"/>
              <w:right w:w="0" w:type="dxa"/>
            </w:tcMar>
          </w:tcPr>
          <w:p w14:paraId="00828F82" w14:textId="77777777" w:rsidR="00850BC1" w:rsidRPr="00850BC1" w:rsidRDefault="00850BC1" w:rsidP="00850BC1">
            <w:pPr>
              <w:widowControl w:val="0"/>
              <w:spacing w:before="120" w:after="120" w:line="240" w:lineRule="auto"/>
              <w:ind w:left="57" w:right="57"/>
              <w:jc w:val="both"/>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Morphine methobromide và các chất dẫn xuất của Morphine Nitơ hóa trị V khác</w:t>
            </w:r>
          </w:p>
        </w:tc>
        <w:tc>
          <w:tcPr>
            <w:tcW w:w="2320" w:type="pct"/>
            <w:tcMar>
              <w:top w:w="0" w:type="dxa"/>
              <w:left w:w="0" w:type="dxa"/>
              <w:bottom w:w="0" w:type="dxa"/>
              <w:right w:w="0" w:type="dxa"/>
            </w:tcMar>
          </w:tcPr>
          <w:p w14:paraId="2BC80E4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,6</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- 17 - Methyl - 7,8 -didehydro - 4,5 - epoxymorphinan - 3,6 - diol - bromomethane (1:1)</w:t>
            </w:r>
          </w:p>
        </w:tc>
        <w:tc>
          <w:tcPr>
            <w:tcW w:w="859" w:type="pct"/>
            <w:tcMar>
              <w:top w:w="0" w:type="dxa"/>
              <w:left w:w="0" w:type="dxa"/>
              <w:bottom w:w="0" w:type="dxa"/>
              <w:right w:w="0" w:type="dxa"/>
            </w:tcMar>
          </w:tcPr>
          <w:p w14:paraId="34D9498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125-23-5</w:t>
            </w:r>
          </w:p>
        </w:tc>
      </w:tr>
      <w:tr w:rsidR="00850BC1" w:rsidRPr="00850BC1" w14:paraId="1159DD53" w14:textId="77777777" w:rsidTr="005139A9">
        <w:trPr>
          <w:trHeight w:val="944"/>
        </w:trPr>
        <w:tc>
          <w:tcPr>
            <w:tcW w:w="329" w:type="pct"/>
            <w:tcMar>
              <w:top w:w="0" w:type="dxa"/>
              <w:left w:w="0" w:type="dxa"/>
              <w:bottom w:w="0" w:type="dxa"/>
              <w:right w:w="0" w:type="dxa"/>
            </w:tcMar>
          </w:tcPr>
          <w:p w14:paraId="6E4A9BB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1</w:t>
            </w:r>
            <w:r w:rsidRPr="00850BC1">
              <w:rPr>
                <w:rFonts w:ascii="Times New Roman" w:eastAsia="Times New Roman" w:hAnsi="Times New Roman" w:cs="Times New Roman"/>
                <w:kern w:val="0"/>
                <w:sz w:val="28"/>
                <w:szCs w:val="28"/>
                <w14:ligatures w14:val="none"/>
              </w:rPr>
              <w:t>4</w:t>
            </w:r>
          </w:p>
        </w:tc>
        <w:tc>
          <w:tcPr>
            <w:tcW w:w="1492" w:type="pct"/>
            <w:tcMar>
              <w:top w:w="0" w:type="dxa"/>
              <w:left w:w="0" w:type="dxa"/>
              <w:bottom w:w="0" w:type="dxa"/>
              <w:right w:w="0" w:type="dxa"/>
            </w:tcMar>
          </w:tcPr>
          <w:p w14:paraId="3F45D84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Para</w:t>
            </w:r>
            <w:r w:rsidRPr="00850BC1">
              <w:rPr>
                <w:rFonts w:ascii="Times New Roman" w:eastAsia="Times New Roman" w:hAnsi="Times New Roman" w:cs="Times New Roman"/>
                <w:kern w:val="0"/>
                <w:sz w:val="28"/>
                <w:szCs w:val="28"/>
                <w14:ligatures w14:val="none"/>
              </w:rPr>
              <w:t>-fluorofentanyl</w:t>
            </w:r>
          </w:p>
        </w:tc>
        <w:tc>
          <w:tcPr>
            <w:tcW w:w="2320" w:type="pct"/>
            <w:tcMar>
              <w:top w:w="0" w:type="dxa"/>
              <w:left w:w="0" w:type="dxa"/>
              <w:bottom w:w="0" w:type="dxa"/>
              <w:right w:w="0" w:type="dxa"/>
            </w:tcMar>
          </w:tcPr>
          <w:p w14:paraId="7587BF0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 xml:space="preserve">4’ - fluoro - </w:t>
            </w:r>
            <w:r w:rsidRPr="00850BC1">
              <w:rPr>
                <w:rFonts w:ascii="Times New Roman" w:eastAsia="Times New Roman" w:hAnsi="Times New Roman" w:cs="Times New Roman"/>
                <w:i/>
                <w:iCs/>
                <w:kern w:val="0"/>
                <w:sz w:val="28"/>
                <w:szCs w:val="28"/>
                <w:lang w:val="pt-BR"/>
                <w14:ligatures w14:val="none"/>
              </w:rPr>
              <w:t>N</w:t>
            </w:r>
            <w:r w:rsidRPr="00850BC1">
              <w:rPr>
                <w:rFonts w:ascii="Times New Roman" w:eastAsia="Times New Roman" w:hAnsi="Times New Roman" w:cs="Times New Roman"/>
                <w:kern w:val="0"/>
                <w:sz w:val="28"/>
                <w:szCs w:val="28"/>
                <w:lang w:val="pt-BR"/>
                <w14:ligatures w14:val="none"/>
              </w:rPr>
              <w:t xml:space="preserve"> - (1 - phenethyl - 4 - piperidyl) propionanilide</w:t>
            </w:r>
          </w:p>
        </w:tc>
        <w:tc>
          <w:tcPr>
            <w:tcW w:w="859" w:type="pct"/>
            <w:tcMar>
              <w:top w:w="0" w:type="dxa"/>
              <w:left w:w="0" w:type="dxa"/>
              <w:bottom w:w="0" w:type="dxa"/>
              <w:right w:w="0" w:type="dxa"/>
            </w:tcMar>
          </w:tcPr>
          <w:p w14:paraId="73B8BDE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90736-23-5</w:t>
            </w:r>
          </w:p>
        </w:tc>
      </w:tr>
      <w:tr w:rsidR="00850BC1" w:rsidRPr="00850BC1" w14:paraId="22D4602E" w14:textId="77777777" w:rsidTr="005139A9">
        <w:tc>
          <w:tcPr>
            <w:tcW w:w="329" w:type="pct"/>
            <w:tcMar>
              <w:top w:w="0" w:type="dxa"/>
              <w:left w:w="0" w:type="dxa"/>
              <w:bottom w:w="0" w:type="dxa"/>
              <w:right w:w="0" w:type="dxa"/>
            </w:tcMar>
          </w:tcPr>
          <w:p w14:paraId="3F8C789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15</w:t>
            </w:r>
          </w:p>
        </w:tc>
        <w:tc>
          <w:tcPr>
            <w:tcW w:w="1492" w:type="pct"/>
            <w:tcMar>
              <w:top w:w="0" w:type="dxa"/>
              <w:left w:w="0" w:type="dxa"/>
              <w:bottom w:w="0" w:type="dxa"/>
              <w:right w:w="0" w:type="dxa"/>
            </w:tcMar>
          </w:tcPr>
          <w:p w14:paraId="0AFC197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PEPAP</w:t>
            </w:r>
          </w:p>
        </w:tc>
        <w:tc>
          <w:tcPr>
            <w:tcW w:w="2320" w:type="pct"/>
            <w:tcMar>
              <w:top w:w="0" w:type="dxa"/>
              <w:left w:w="0" w:type="dxa"/>
              <w:bottom w:w="0" w:type="dxa"/>
              <w:right w:w="0" w:type="dxa"/>
            </w:tcMar>
          </w:tcPr>
          <w:p w14:paraId="0469E2C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1 - phenethyl - 4 - phenyl - 4 - piperidinol acetate</w:t>
            </w:r>
          </w:p>
        </w:tc>
        <w:tc>
          <w:tcPr>
            <w:tcW w:w="859" w:type="pct"/>
            <w:tcMar>
              <w:top w:w="0" w:type="dxa"/>
              <w:left w:w="0" w:type="dxa"/>
              <w:bottom w:w="0" w:type="dxa"/>
              <w:right w:w="0" w:type="dxa"/>
            </w:tcMar>
          </w:tcPr>
          <w:p w14:paraId="6D2E432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64-52-8</w:t>
            </w:r>
          </w:p>
        </w:tc>
      </w:tr>
      <w:tr w:rsidR="00850BC1" w:rsidRPr="00850BC1" w14:paraId="02DA9ABA" w14:textId="77777777" w:rsidTr="005139A9">
        <w:tc>
          <w:tcPr>
            <w:tcW w:w="329" w:type="pct"/>
            <w:tcMar>
              <w:top w:w="0" w:type="dxa"/>
              <w:left w:w="0" w:type="dxa"/>
              <w:bottom w:w="0" w:type="dxa"/>
              <w:right w:w="0" w:type="dxa"/>
            </w:tcMar>
          </w:tcPr>
          <w:p w14:paraId="487A932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vi-VN"/>
                <w14:ligatures w14:val="none"/>
              </w:rPr>
              <w:t>16</w:t>
            </w:r>
          </w:p>
        </w:tc>
        <w:tc>
          <w:tcPr>
            <w:tcW w:w="1492" w:type="pct"/>
            <w:tcMar>
              <w:top w:w="0" w:type="dxa"/>
              <w:left w:w="0" w:type="dxa"/>
              <w:bottom w:w="0" w:type="dxa"/>
              <w:right w:w="0" w:type="dxa"/>
            </w:tcMar>
          </w:tcPr>
          <w:p w14:paraId="216C6C8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Thiofentanyl</w:t>
            </w:r>
          </w:p>
        </w:tc>
        <w:tc>
          <w:tcPr>
            <w:tcW w:w="2320" w:type="pct"/>
            <w:tcMar>
              <w:top w:w="0" w:type="dxa"/>
              <w:left w:w="0" w:type="dxa"/>
              <w:bottom w:w="0" w:type="dxa"/>
              <w:right w:w="0" w:type="dxa"/>
            </w:tcMar>
          </w:tcPr>
          <w:p w14:paraId="578D433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xml:space="preserve"> - (1 [2- (2 - thienyl) ethyl] - 4 - piperidyl] - 4 - propionanilide</w:t>
            </w:r>
          </w:p>
        </w:tc>
        <w:tc>
          <w:tcPr>
            <w:tcW w:w="859" w:type="pct"/>
            <w:tcMar>
              <w:top w:w="0" w:type="dxa"/>
              <w:left w:w="0" w:type="dxa"/>
              <w:bottom w:w="0" w:type="dxa"/>
              <w:right w:w="0" w:type="dxa"/>
            </w:tcMar>
          </w:tcPr>
          <w:p w14:paraId="6157DD8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1165-22-6</w:t>
            </w:r>
          </w:p>
        </w:tc>
      </w:tr>
    </w:tbl>
    <w:p w14:paraId="176E8FC3" w14:textId="77777777" w:rsidR="00850BC1" w:rsidRPr="00850BC1" w:rsidRDefault="00850BC1" w:rsidP="00850BC1">
      <w:pPr>
        <w:keepNext/>
        <w:keepLines/>
        <w:suppressLineNumbers/>
        <w:suppressAutoHyphens/>
        <w:spacing w:before="120" w:after="120" w:line="360" w:lineRule="exact"/>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B. Các chất và muối, đồng phân có thể tồn tại của các chất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2"/>
        <w:gridCol w:w="2656"/>
        <w:gridCol w:w="4302"/>
        <w:gridCol w:w="1577"/>
      </w:tblGrid>
      <w:tr w:rsidR="00850BC1" w:rsidRPr="00850BC1" w14:paraId="18333EBA" w14:textId="77777777" w:rsidTr="005139A9">
        <w:trPr>
          <w:tblHeader/>
        </w:trPr>
        <w:tc>
          <w:tcPr>
            <w:tcW w:w="350" w:type="pct"/>
            <w:tcMar>
              <w:top w:w="0" w:type="dxa"/>
              <w:left w:w="0" w:type="dxa"/>
              <w:bottom w:w="0" w:type="dxa"/>
              <w:right w:w="0" w:type="dxa"/>
            </w:tcMar>
          </w:tcPr>
          <w:p w14:paraId="078DFC8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STT</w:t>
            </w:r>
          </w:p>
        </w:tc>
        <w:tc>
          <w:tcPr>
            <w:tcW w:w="1447" w:type="pct"/>
            <w:tcMar>
              <w:top w:w="0" w:type="dxa"/>
              <w:left w:w="0" w:type="dxa"/>
              <w:bottom w:w="0" w:type="dxa"/>
              <w:right w:w="0" w:type="dxa"/>
            </w:tcMar>
          </w:tcPr>
          <w:p w14:paraId="6D1E1CA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chất</w:t>
            </w:r>
          </w:p>
        </w:tc>
        <w:tc>
          <w:tcPr>
            <w:tcW w:w="2344" w:type="pct"/>
            <w:tcBorders>
              <w:right w:val="single" w:sz="4" w:space="0" w:color="auto"/>
            </w:tcBorders>
            <w:tcMar>
              <w:top w:w="0" w:type="dxa"/>
              <w:left w:w="0" w:type="dxa"/>
              <w:bottom w:w="0" w:type="dxa"/>
              <w:right w:w="0" w:type="dxa"/>
            </w:tcMar>
          </w:tcPr>
          <w:p w14:paraId="373E7A2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khoa học</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2E00BD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b/>
                <w:bCs/>
                <w:spacing w:val="-4"/>
                <w:kern w:val="0"/>
                <w:sz w:val="28"/>
                <w:szCs w:val="28"/>
                <w14:ligatures w14:val="none"/>
              </w:rPr>
              <w:t>Mã thông tin CAS</w:t>
            </w:r>
          </w:p>
        </w:tc>
      </w:tr>
      <w:tr w:rsidR="00850BC1" w:rsidRPr="00850BC1" w14:paraId="169CF7BB" w14:textId="77777777" w:rsidTr="005139A9">
        <w:tc>
          <w:tcPr>
            <w:tcW w:w="350" w:type="pct"/>
            <w:tcMar>
              <w:top w:w="0" w:type="dxa"/>
              <w:left w:w="0" w:type="dxa"/>
              <w:bottom w:w="0" w:type="dxa"/>
              <w:right w:w="0" w:type="dxa"/>
            </w:tcMar>
          </w:tcPr>
          <w:p w14:paraId="00FA36B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17</w:t>
            </w:r>
          </w:p>
        </w:tc>
        <w:tc>
          <w:tcPr>
            <w:tcW w:w="1447" w:type="pct"/>
            <w:tcMar>
              <w:top w:w="0" w:type="dxa"/>
              <w:left w:w="0" w:type="dxa"/>
              <w:bottom w:w="0" w:type="dxa"/>
              <w:right w:w="0" w:type="dxa"/>
            </w:tcMar>
          </w:tcPr>
          <w:p w14:paraId="1A11FFD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Brolamphetamine (DOB)</w:t>
            </w:r>
          </w:p>
        </w:tc>
        <w:tc>
          <w:tcPr>
            <w:tcW w:w="2344" w:type="pct"/>
            <w:tcBorders>
              <w:right w:val="single" w:sz="4" w:space="0" w:color="auto"/>
            </w:tcBorders>
            <w:tcMar>
              <w:top w:w="0" w:type="dxa"/>
              <w:left w:w="0" w:type="dxa"/>
              <w:bottom w:w="0" w:type="dxa"/>
              <w:right w:w="0" w:type="dxa"/>
            </w:tcMar>
          </w:tcPr>
          <w:p w14:paraId="3F8FE00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2,5 - dimethoxy - 4 - bromoamphetamine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0D9134A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64638-07-9</w:t>
            </w:r>
          </w:p>
        </w:tc>
      </w:tr>
      <w:tr w:rsidR="00850BC1" w:rsidRPr="00850BC1" w14:paraId="5060F1EC" w14:textId="77777777" w:rsidTr="005139A9">
        <w:tc>
          <w:tcPr>
            <w:tcW w:w="350" w:type="pct"/>
            <w:tcMar>
              <w:top w:w="0" w:type="dxa"/>
              <w:left w:w="0" w:type="dxa"/>
              <w:bottom w:w="0" w:type="dxa"/>
              <w:right w:w="0" w:type="dxa"/>
            </w:tcMar>
          </w:tcPr>
          <w:p w14:paraId="1ED8825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18</w:t>
            </w:r>
          </w:p>
        </w:tc>
        <w:tc>
          <w:tcPr>
            <w:tcW w:w="1447" w:type="pct"/>
            <w:tcMar>
              <w:top w:w="0" w:type="dxa"/>
              <w:left w:w="0" w:type="dxa"/>
              <w:bottom w:w="0" w:type="dxa"/>
              <w:right w:w="0" w:type="dxa"/>
            </w:tcMar>
          </w:tcPr>
          <w:p w14:paraId="730D59C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Cathinone</w:t>
            </w:r>
          </w:p>
        </w:tc>
        <w:tc>
          <w:tcPr>
            <w:tcW w:w="2344" w:type="pct"/>
            <w:tcBorders>
              <w:right w:val="single" w:sz="4" w:space="0" w:color="auto"/>
            </w:tcBorders>
            <w:tcMar>
              <w:top w:w="0" w:type="dxa"/>
              <w:left w:w="0" w:type="dxa"/>
              <w:bottom w:w="0" w:type="dxa"/>
              <w:right w:w="0" w:type="dxa"/>
            </w:tcMar>
          </w:tcPr>
          <w:p w14:paraId="623967F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 </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aminopropiophenone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F56CF7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71031-15-7</w:t>
            </w:r>
          </w:p>
        </w:tc>
      </w:tr>
      <w:tr w:rsidR="00850BC1" w:rsidRPr="00850BC1" w14:paraId="7BF7D486" w14:textId="77777777" w:rsidTr="005139A9">
        <w:tc>
          <w:tcPr>
            <w:tcW w:w="350" w:type="pct"/>
            <w:tcMar>
              <w:top w:w="0" w:type="dxa"/>
              <w:left w:w="0" w:type="dxa"/>
              <w:bottom w:w="0" w:type="dxa"/>
              <w:right w:w="0" w:type="dxa"/>
            </w:tcMar>
          </w:tcPr>
          <w:p w14:paraId="322DDCB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19</w:t>
            </w:r>
          </w:p>
        </w:tc>
        <w:tc>
          <w:tcPr>
            <w:tcW w:w="1447" w:type="pct"/>
            <w:tcMar>
              <w:top w:w="0" w:type="dxa"/>
              <w:left w:w="0" w:type="dxa"/>
              <w:bottom w:w="0" w:type="dxa"/>
              <w:right w:w="0" w:type="dxa"/>
            </w:tcMar>
          </w:tcPr>
          <w:p w14:paraId="2478A36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DET</w:t>
            </w:r>
          </w:p>
        </w:tc>
        <w:tc>
          <w:tcPr>
            <w:tcW w:w="2344" w:type="pct"/>
            <w:tcBorders>
              <w:right w:val="single" w:sz="4" w:space="0" w:color="auto"/>
            </w:tcBorders>
            <w:tcMar>
              <w:top w:w="0" w:type="dxa"/>
              <w:left w:w="0" w:type="dxa"/>
              <w:bottom w:w="0" w:type="dxa"/>
              <w:right w:w="0" w:type="dxa"/>
            </w:tcMar>
          </w:tcPr>
          <w:p w14:paraId="43229C1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 N</w:t>
            </w:r>
            <w:r w:rsidRPr="00850BC1">
              <w:rPr>
                <w:rFonts w:ascii="Times New Roman" w:eastAsia="Times New Roman" w:hAnsi="Times New Roman" w:cs="Times New Roman"/>
                <w:kern w:val="0"/>
                <w:sz w:val="28"/>
                <w:szCs w:val="28"/>
                <w14:ligatures w14:val="none"/>
              </w:rPr>
              <w:t xml:space="preserve"> - diethyltryptamine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1CACBC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7558-72-7</w:t>
            </w:r>
          </w:p>
        </w:tc>
      </w:tr>
      <w:tr w:rsidR="00850BC1" w:rsidRPr="00850BC1" w14:paraId="7F7D336C" w14:textId="77777777" w:rsidTr="005139A9">
        <w:tc>
          <w:tcPr>
            <w:tcW w:w="350" w:type="pct"/>
            <w:tcMar>
              <w:top w:w="0" w:type="dxa"/>
              <w:left w:w="0" w:type="dxa"/>
              <w:bottom w:w="0" w:type="dxa"/>
              <w:right w:w="0" w:type="dxa"/>
            </w:tcMar>
          </w:tcPr>
          <w:p w14:paraId="6DA10CF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20</w:t>
            </w:r>
          </w:p>
        </w:tc>
        <w:tc>
          <w:tcPr>
            <w:tcW w:w="1447" w:type="pct"/>
            <w:tcMar>
              <w:top w:w="0" w:type="dxa"/>
              <w:left w:w="0" w:type="dxa"/>
              <w:bottom w:w="0" w:type="dxa"/>
              <w:right w:w="0" w:type="dxa"/>
            </w:tcMar>
          </w:tcPr>
          <w:p w14:paraId="567B5C5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Delta-9-tetrahydrocanabinol</w:t>
            </w:r>
          </w:p>
        </w:tc>
        <w:tc>
          <w:tcPr>
            <w:tcW w:w="2344" w:type="pct"/>
            <w:tcBorders>
              <w:right w:val="single" w:sz="4" w:space="0" w:color="auto"/>
            </w:tcBorders>
            <w:tcMar>
              <w:top w:w="0" w:type="dxa"/>
              <w:left w:w="0" w:type="dxa"/>
              <w:bottom w:w="0" w:type="dxa"/>
              <w:right w:w="0" w:type="dxa"/>
            </w:tcMar>
          </w:tcPr>
          <w:p w14:paraId="55922BC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(6</w:t>
            </w:r>
            <w:r w:rsidRPr="00850BC1">
              <w:rPr>
                <w:rFonts w:ascii="Times New Roman" w:eastAsia="Times New Roman" w:hAnsi="Times New Roman" w:cs="Times New Roman"/>
                <w:i/>
                <w:iCs/>
                <w:kern w:val="0"/>
                <w:sz w:val="28"/>
                <w:szCs w:val="28"/>
                <w:lang w:val="pt-BR"/>
                <w14:ligatures w14:val="none"/>
              </w:rPr>
              <w:t>aR</w:t>
            </w:r>
            <w:r w:rsidRPr="00850BC1">
              <w:rPr>
                <w:rFonts w:ascii="Times New Roman" w:eastAsia="Times New Roman" w:hAnsi="Times New Roman" w:cs="Times New Roman"/>
                <w:kern w:val="0"/>
                <w:sz w:val="28"/>
                <w:szCs w:val="28"/>
                <w:lang w:val="pt-BR"/>
                <w14:ligatures w14:val="none"/>
              </w:rPr>
              <w:t>, 10</w:t>
            </w:r>
            <w:r w:rsidRPr="00850BC1">
              <w:rPr>
                <w:rFonts w:ascii="Times New Roman" w:eastAsia="Times New Roman" w:hAnsi="Times New Roman" w:cs="Times New Roman"/>
                <w:i/>
                <w:iCs/>
                <w:kern w:val="0"/>
                <w:sz w:val="28"/>
                <w:szCs w:val="28"/>
                <w:lang w:val="pt-BR"/>
                <w14:ligatures w14:val="none"/>
              </w:rPr>
              <w:t>aR</w:t>
            </w:r>
            <w:r w:rsidRPr="00850BC1">
              <w:rPr>
                <w:rFonts w:ascii="Times New Roman" w:eastAsia="Times New Roman" w:hAnsi="Times New Roman" w:cs="Times New Roman"/>
                <w:kern w:val="0"/>
                <w:sz w:val="28"/>
                <w:szCs w:val="28"/>
                <w:lang w:val="pt-BR"/>
                <w14:ligatures w14:val="none"/>
              </w:rPr>
              <w:t>) - 6</w:t>
            </w:r>
            <w:r w:rsidRPr="00850BC1">
              <w:rPr>
                <w:rFonts w:ascii="Times New Roman" w:eastAsia="Times New Roman" w:hAnsi="Times New Roman" w:cs="Times New Roman"/>
                <w:i/>
                <w:iCs/>
                <w:kern w:val="0"/>
                <w:sz w:val="28"/>
                <w:szCs w:val="28"/>
                <w:lang w:val="pt-BR"/>
                <w14:ligatures w14:val="none"/>
              </w:rPr>
              <w:t>a</w:t>
            </w:r>
            <w:r w:rsidRPr="00850BC1">
              <w:rPr>
                <w:rFonts w:ascii="Times New Roman" w:eastAsia="Times New Roman" w:hAnsi="Times New Roman" w:cs="Times New Roman"/>
                <w:kern w:val="0"/>
                <w:sz w:val="28"/>
                <w:szCs w:val="28"/>
                <w:lang w:val="pt-BR"/>
                <w14:ligatures w14:val="none"/>
              </w:rPr>
              <w:t>, 7, 8, 10</w:t>
            </w:r>
            <w:r w:rsidRPr="00850BC1">
              <w:rPr>
                <w:rFonts w:ascii="Times New Roman" w:eastAsia="Times New Roman" w:hAnsi="Times New Roman" w:cs="Times New Roman"/>
                <w:i/>
                <w:iCs/>
                <w:kern w:val="0"/>
                <w:sz w:val="28"/>
                <w:szCs w:val="28"/>
                <w:lang w:val="pt-BR"/>
                <w14:ligatures w14:val="none"/>
              </w:rPr>
              <w:t>a</w:t>
            </w:r>
            <w:r w:rsidRPr="00850BC1">
              <w:rPr>
                <w:rFonts w:ascii="Times New Roman" w:eastAsia="Times New Roman" w:hAnsi="Times New Roman" w:cs="Times New Roman"/>
                <w:kern w:val="0"/>
                <w:sz w:val="28"/>
                <w:szCs w:val="28"/>
                <w:lang w:val="pt-BR"/>
                <w14:ligatures w14:val="none"/>
              </w:rPr>
              <w:t xml:space="preserve"> - tetrahydro - 6,6,9 - trimethyl - 3 - pentyl - 6</w:t>
            </w:r>
            <w:r w:rsidRPr="00850BC1">
              <w:rPr>
                <w:rFonts w:ascii="Times New Roman" w:eastAsia="Times New Roman" w:hAnsi="Times New Roman" w:cs="Times New Roman"/>
                <w:i/>
                <w:iCs/>
                <w:kern w:val="0"/>
                <w:sz w:val="28"/>
                <w:szCs w:val="28"/>
                <w:lang w:val="pt-BR"/>
                <w14:ligatures w14:val="none"/>
              </w:rPr>
              <w:t>H</w:t>
            </w:r>
            <w:r w:rsidRPr="00850BC1">
              <w:rPr>
                <w:rFonts w:ascii="Times New Roman" w:eastAsia="Times New Roman" w:hAnsi="Times New Roman" w:cs="Times New Roman"/>
                <w:kern w:val="0"/>
                <w:sz w:val="28"/>
                <w:szCs w:val="28"/>
                <w:lang w:val="pt-BR"/>
                <w14:ligatures w14:val="none"/>
              </w:rPr>
              <w:t xml:space="preserve"> - dibenzo [</w:t>
            </w:r>
            <w:r w:rsidRPr="00850BC1">
              <w:rPr>
                <w:rFonts w:ascii="Times New Roman" w:eastAsia="Times New Roman" w:hAnsi="Times New Roman" w:cs="Times New Roman"/>
                <w:i/>
                <w:iCs/>
                <w:kern w:val="0"/>
                <w:sz w:val="28"/>
                <w:szCs w:val="28"/>
                <w:lang w:val="pt-BR"/>
                <w14:ligatures w14:val="none"/>
              </w:rPr>
              <w:t>b,d</w:t>
            </w:r>
            <w:r w:rsidRPr="00850BC1">
              <w:rPr>
                <w:rFonts w:ascii="Times New Roman" w:eastAsia="Times New Roman" w:hAnsi="Times New Roman" w:cs="Times New Roman"/>
                <w:kern w:val="0"/>
                <w:sz w:val="28"/>
                <w:szCs w:val="28"/>
                <w:lang w:val="pt-BR"/>
                <w14:ligatures w14:val="none"/>
              </w:rPr>
              <w:t xml:space="preserve">] pyran - </w:t>
            </w:r>
            <w:r w:rsidRPr="00850BC1">
              <w:rPr>
                <w:rFonts w:ascii="Times New Roman" w:eastAsia="Times New Roman" w:hAnsi="Times New Roman" w:cs="Times New Roman"/>
                <w:kern w:val="0"/>
                <w:sz w:val="28"/>
                <w:szCs w:val="28"/>
                <w:lang w:val="vi-VN"/>
                <w14:ligatures w14:val="none"/>
              </w:rPr>
              <w:t>1</w:t>
            </w:r>
            <w:r w:rsidRPr="00850BC1">
              <w:rPr>
                <w:rFonts w:ascii="Times New Roman" w:eastAsia="Times New Roman" w:hAnsi="Times New Roman" w:cs="Times New Roman"/>
                <w:kern w:val="0"/>
                <w:sz w:val="28"/>
                <w:szCs w:val="28"/>
                <w:lang w:val="pt-BR"/>
                <w14:ligatures w14:val="none"/>
              </w:rPr>
              <w:t xml:space="preserve"> – ol</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63A657A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1972-08-3</w:t>
            </w:r>
          </w:p>
        </w:tc>
      </w:tr>
      <w:tr w:rsidR="00850BC1" w:rsidRPr="00850BC1" w14:paraId="71072492" w14:textId="77777777" w:rsidTr="005139A9">
        <w:tc>
          <w:tcPr>
            <w:tcW w:w="350" w:type="pct"/>
            <w:tcMar>
              <w:top w:w="0" w:type="dxa"/>
              <w:left w:w="0" w:type="dxa"/>
              <w:bottom w:w="0" w:type="dxa"/>
              <w:right w:w="0" w:type="dxa"/>
            </w:tcMar>
          </w:tcPr>
          <w:p w14:paraId="012AB85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21</w:t>
            </w:r>
          </w:p>
        </w:tc>
        <w:tc>
          <w:tcPr>
            <w:tcW w:w="1447" w:type="pct"/>
            <w:tcMar>
              <w:top w:w="0" w:type="dxa"/>
              <w:left w:w="0" w:type="dxa"/>
              <w:bottom w:w="0" w:type="dxa"/>
              <w:right w:w="0" w:type="dxa"/>
            </w:tcMar>
          </w:tcPr>
          <w:p w14:paraId="5EED952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DMA</w:t>
            </w:r>
          </w:p>
        </w:tc>
        <w:tc>
          <w:tcPr>
            <w:tcW w:w="2344" w:type="pct"/>
            <w:tcBorders>
              <w:right w:val="single" w:sz="4" w:space="0" w:color="auto"/>
            </w:tcBorders>
            <w:tcMar>
              <w:top w:w="0" w:type="dxa"/>
              <w:left w:w="0" w:type="dxa"/>
              <w:bottom w:w="0" w:type="dxa"/>
              <w:right w:w="0" w:type="dxa"/>
            </w:tcMar>
          </w:tcPr>
          <w:p w14:paraId="5B7ED21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- 2,5 - dimethoxy - </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methylphenylethylamine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B4E2C5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2801-68-5</w:t>
            </w:r>
          </w:p>
        </w:tc>
      </w:tr>
      <w:tr w:rsidR="00850BC1" w:rsidRPr="00850BC1" w14:paraId="46F9CFE2" w14:textId="77777777" w:rsidTr="005139A9">
        <w:tc>
          <w:tcPr>
            <w:tcW w:w="350" w:type="pct"/>
            <w:tcMar>
              <w:top w:w="0" w:type="dxa"/>
              <w:left w:w="0" w:type="dxa"/>
              <w:bottom w:w="0" w:type="dxa"/>
              <w:right w:w="0" w:type="dxa"/>
            </w:tcMar>
          </w:tcPr>
          <w:p w14:paraId="3A12ECA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w:t>
            </w:r>
          </w:p>
        </w:tc>
        <w:tc>
          <w:tcPr>
            <w:tcW w:w="1447" w:type="pct"/>
            <w:tcMar>
              <w:top w:w="0" w:type="dxa"/>
              <w:left w:w="0" w:type="dxa"/>
              <w:bottom w:w="0" w:type="dxa"/>
              <w:right w:w="0" w:type="dxa"/>
            </w:tcMar>
          </w:tcPr>
          <w:p w14:paraId="030C8C1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DMHP</w:t>
            </w:r>
          </w:p>
        </w:tc>
        <w:tc>
          <w:tcPr>
            <w:tcW w:w="2344" w:type="pct"/>
            <w:tcBorders>
              <w:right w:val="single" w:sz="4" w:space="0" w:color="auto"/>
            </w:tcBorders>
            <w:tcMar>
              <w:top w:w="0" w:type="dxa"/>
              <w:left w:w="0" w:type="dxa"/>
              <w:bottom w:w="0" w:type="dxa"/>
              <w:right w:w="0" w:type="dxa"/>
            </w:tcMar>
          </w:tcPr>
          <w:p w14:paraId="13664F2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3 - (1,2 - dimethylheptyl) - 1 - hydroxy - 7, 8, 9, 10 - tetrahydro – 6,6,9 - trimethyl - 6</w:t>
            </w:r>
            <w:r w:rsidRPr="00850BC1">
              <w:rPr>
                <w:rFonts w:ascii="Times New Roman" w:eastAsia="Times New Roman" w:hAnsi="Times New Roman" w:cs="Times New Roman"/>
                <w:i/>
                <w:iCs/>
                <w:kern w:val="0"/>
                <w:sz w:val="28"/>
                <w:szCs w:val="28"/>
                <w14:ligatures w14:val="none"/>
              </w:rPr>
              <w:t>H</w:t>
            </w:r>
            <w:r w:rsidRPr="00850BC1">
              <w:rPr>
                <w:rFonts w:ascii="Times New Roman" w:eastAsia="Times New Roman" w:hAnsi="Times New Roman" w:cs="Times New Roman"/>
                <w:kern w:val="0"/>
                <w:sz w:val="28"/>
                <w:szCs w:val="28"/>
                <w14:ligatures w14:val="none"/>
              </w:rPr>
              <w:t xml:space="preserve"> - dibenzo [</w:t>
            </w:r>
            <w:r w:rsidRPr="00850BC1">
              <w:rPr>
                <w:rFonts w:ascii="Times New Roman" w:eastAsia="Times New Roman" w:hAnsi="Times New Roman" w:cs="Times New Roman"/>
                <w:i/>
                <w:iCs/>
                <w:kern w:val="0"/>
                <w:sz w:val="28"/>
                <w:szCs w:val="28"/>
                <w14:ligatures w14:val="none"/>
              </w:rPr>
              <w:t>b,d</w:t>
            </w:r>
            <w:r w:rsidRPr="00850BC1">
              <w:rPr>
                <w:rFonts w:ascii="Times New Roman" w:eastAsia="Times New Roman" w:hAnsi="Times New Roman" w:cs="Times New Roman"/>
                <w:kern w:val="0"/>
                <w:sz w:val="28"/>
                <w:szCs w:val="28"/>
                <w14:ligatures w14:val="none"/>
              </w:rPr>
              <w:t>] pyran</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6F66E7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32904-22-6</w:t>
            </w:r>
          </w:p>
        </w:tc>
      </w:tr>
      <w:tr w:rsidR="00850BC1" w:rsidRPr="00850BC1" w14:paraId="3652AF72" w14:textId="77777777" w:rsidTr="005139A9">
        <w:tc>
          <w:tcPr>
            <w:tcW w:w="350" w:type="pct"/>
            <w:tcMar>
              <w:top w:w="0" w:type="dxa"/>
              <w:left w:w="0" w:type="dxa"/>
              <w:bottom w:w="0" w:type="dxa"/>
              <w:right w:w="0" w:type="dxa"/>
            </w:tcMar>
          </w:tcPr>
          <w:p w14:paraId="78A8F17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23</w:t>
            </w:r>
          </w:p>
        </w:tc>
        <w:tc>
          <w:tcPr>
            <w:tcW w:w="1447" w:type="pct"/>
            <w:tcMar>
              <w:top w:w="0" w:type="dxa"/>
              <w:left w:w="0" w:type="dxa"/>
              <w:bottom w:w="0" w:type="dxa"/>
              <w:right w:w="0" w:type="dxa"/>
            </w:tcMar>
          </w:tcPr>
          <w:p w14:paraId="044405F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DMT</w:t>
            </w:r>
          </w:p>
        </w:tc>
        <w:tc>
          <w:tcPr>
            <w:tcW w:w="2344" w:type="pct"/>
            <w:tcBorders>
              <w:right w:val="single" w:sz="4" w:space="0" w:color="auto"/>
            </w:tcBorders>
            <w:tcMar>
              <w:top w:w="0" w:type="dxa"/>
              <w:left w:w="0" w:type="dxa"/>
              <w:bottom w:w="0" w:type="dxa"/>
              <w:right w:w="0" w:type="dxa"/>
            </w:tcMar>
          </w:tcPr>
          <w:p w14:paraId="40A5EDA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 N</w:t>
            </w:r>
            <w:r w:rsidRPr="00850BC1">
              <w:rPr>
                <w:rFonts w:ascii="Times New Roman" w:eastAsia="Times New Roman" w:hAnsi="Times New Roman" w:cs="Times New Roman"/>
                <w:kern w:val="0"/>
                <w:sz w:val="28"/>
                <w:szCs w:val="28"/>
                <w14:ligatures w14:val="none"/>
              </w:rPr>
              <w:t xml:space="preserve"> - dimethyltryptamine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89B3BD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61-50-7</w:t>
            </w:r>
          </w:p>
        </w:tc>
      </w:tr>
      <w:tr w:rsidR="00850BC1" w:rsidRPr="00850BC1" w14:paraId="54F54EA2" w14:textId="77777777" w:rsidTr="005139A9">
        <w:tc>
          <w:tcPr>
            <w:tcW w:w="350" w:type="pct"/>
            <w:tcMar>
              <w:top w:w="0" w:type="dxa"/>
              <w:left w:w="0" w:type="dxa"/>
              <w:bottom w:w="0" w:type="dxa"/>
              <w:right w:w="0" w:type="dxa"/>
            </w:tcMar>
          </w:tcPr>
          <w:p w14:paraId="1D217F2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24</w:t>
            </w:r>
          </w:p>
        </w:tc>
        <w:tc>
          <w:tcPr>
            <w:tcW w:w="1447" w:type="pct"/>
            <w:tcMar>
              <w:top w:w="0" w:type="dxa"/>
              <w:left w:w="0" w:type="dxa"/>
              <w:bottom w:w="0" w:type="dxa"/>
              <w:right w:w="0" w:type="dxa"/>
            </w:tcMar>
          </w:tcPr>
          <w:p w14:paraId="2918EE9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DOET</w:t>
            </w:r>
          </w:p>
        </w:tc>
        <w:tc>
          <w:tcPr>
            <w:tcW w:w="2344" w:type="pct"/>
            <w:tcBorders>
              <w:right w:val="single" w:sz="4" w:space="0" w:color="auto"/>
            </w:tcBorders>
            <w:tcMar>
              <w:top w:w="0" w:type="dxa"/>
              <w:left w:w="0" w:type="dxa"/>
              <w:bottom w:w="0" w:type="dxa"/>
              <w:right w:w="0" w:type="dxa"/>
            </w:tcMar>
          </w:tcPr>
          <w:p w14:paraId="3C85D96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- 4 - ethyl - 2,5 - dimethoxy - </w:t>
            </w:r>
            <w:r w:rsidRPr="00850BC1">
              <w:rPr>
                <w:rFonts w:ascii="Times New Roman" w:eastAsia="Times New Roman" w:hAnsi="Times New Roman" w:cs="Times New Roman"/>
                <w:i/>
                <w:iCs/>
                <w:kern w:val="0"/>
                <w:sz w:val="28"/>
                <w:szCs w:val="28"/>
                <w14:ligatures w14:val="none"/>
              </w:rPr>
              <w:t xml:space="preserve">α </w:t>
            </w:r>
            <w:r w:rsidRPr="00850BC1">
              <w:rPr>
                <w:rFonts w:ascii="Times New Roman" w:eastAsia="Times New Roman" w:hAnsi="Times New Roman" w:cs="Times New Roman"/>
                <w:kern w:val="0"/>
                <w:sz w:val="28"/>
                <w:szCs w:val="28"/>
                <w14:ligatures w14:val="none"/>
              </w:rPr>
              <w:t>- phenethylamine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5F1B68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22004-32-6</w:t>
            </w:r>
          </w:p>
        </w:tc>
      </w:tr>
      <w:tr w:rsidR="00850BC1" w:rsidRPr="00850BC1" w14:paraId="5E6D559B" w14:textId="77777777" w:rsidTr="005139A9">
        <w:tc>
          <w:tcPr>
            <w:tcW w:w="350" w:type="pct"/>
            <w:tcMar>
              <w:top w:w="0" w:type="dxa"/>
              <w:left w:w="0" w:type="dxa"/>
              <w:bottom w:w="0" w:type="dxa"/>
              <w:right w:w="0" w:type="dxa"/>
            </w:tcMar>
          </w:tcPr>
          <w:p w14:paraId="61D6902A"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w:t>
            </w:r>
          </w:p>
        </w:tc>
        <w:tc>
          <w:tcPr>
            <w:tcW w:w="1447" w:type="pct"/>
            <w:tcMar>
              <w:top w:w="0" w:type="dxa"/>
              <w:left w:w="0" w:type="dxa"/>
              <w:bottom w:w="0" w:type="dxa"/>
              <w:right w:w="0" w:type="dxa"/>
            </w:tcMar>
          </w:tcPr>
          <w:p w14:paraId="7F658A00"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Eticyclidine</w:t>
            </w:r>
          </w:p>
        </w:tc>
        <w:tc>
          <w:tcPr>
            <w:tcW w:w="2344" w:type="pct"/>
            <w:tcBorders>
              <w:right w:val="single" w:sz="4" w:space="0" w:color="auto"/>
            </w:tcBorders>
            <w:tcMar>
              <w:top w:w="0" w:type="dxa"/>
              <w:left w:w="0" w:type="dxa"/>
              <w:bottom w:w="0" w:type="dxa"/>
              <w:right w:w="0" w:type="dxa"/>
            </w:tcMar>
          </w:tcPr>
          <w:p w14:paraId="756C0DAB"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ethyl - 1 - phenylcylohexylamine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D555A12"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2201-15-2</w:t>
            </w:r>
          </w:p>
        </w:tc>
      </w:tr>
      <w:tr w:rsidR="00850BC1" w:rsidRPr="00850BC1" w14:paraId="3510F5E1" w14:textId="77777777" w:rsidTr="005139A9">
        <w:tc>
          <w:tcPr>
            <w:tcW w:w="350" w:type="pct"/>
            <w:tcMar>
              <w:top w:w="0" w:type="dxa"/>
              <w:left w:w="0" w:type="dxa"/>
              <w:bottom w:w="0" w:type="dxa"/>
              <w:right w:w="0" w:type="dxa"/>
            </w:tcMar>
          </w:tcPr>
          <w:p w14:paraId="2379F8D2"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26</w:t>
            </w:r>
          </w:p>
        </w:tc>
        <w:tc>
          <w:tcPr>
            <w:tcW w:w="1447" w:type="pct"/>
            <w:tcMar>
              <w:top w:w="0" w:type="dxa"/>
              <w:left w:w="0" w:type="dxa"/>
              <w:bottom w:w="0" w:type="dxa"/>
              <w:right w:w="0" w:type="dxa"/>
            </w:tcMar>
          </w:tcPr>
          <w:p w14:paraId="194B5E24"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Etryptamine</w:t>
            </w:r>
          </w:p>
        </w:tc>
        <w:tc>
          <w:tcPr>
            <w:tcW w:w="2344" w:type="pct"/>
            <w:tcBorders>
              <w:right w:val="single" w:sz="4" w:space="0" w:color="auto"/>
            </w:tcBorders>
            <w:tcMar>
              <w:top w:w="0" w:type="dxa"/>
              <w:left w:w="0" w:type="dxa"/>
              <w:bottom w:w="0" w:type="dxa"/>
              <w:right w:w="0" w:type="dxa"/>
            </w:tcMar>
          </w:tcPr>
          <w:p w14:paraId="7B675A59"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3 - (2 - aminobuty) indole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7020F47"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2235-90-7</w:t>
            </w:r>
          </w:p>
        </w:tc>
      </w:tr>
      <w:tr w:rsidR="00850BC1" w:rsidRPr="00850BC1" w14:paraId="6AD3FE81" w14:textId="77777777" w:rsidTr="005139A9">
        <w:tc>
          <w:tcPr>
            <w:tcW w:w="350" w:type="pct"/>
            <w:tcMar>
              <w:top w:w="0" w:type="dxa"/>
              <w:left w:w="0" w:type="dxa"/>
              <w:bottom w:w="0" w:type="dxa"/>
              <w:right w:w="0" w:type="dxa"/>
            </w:tcMar>
          </w:tcPr>
          <w:p w14:paraId="66B57F78"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27</w:t>
            </w:r>
          </w:p>
        </w:tc>
        <w:tc>
          <w:tcPr>
            <w:tcW w:w="1447" w:type="pct"/>
            <w:tcMar>
              <w:top w:w="0" w:type="dxa"/>
              <w:left w:w="0" w:type="dxa"/>
              <w:bottom w:w="0" w:type="dxa"/>
              <w:right w:w="0" w:type="dxa"/>
            </w:tcMar>
          </w:tcPr>
          <w:p w14:paraId="5BE80A6A"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MDMA</w:t>
            </w:r>
          </w:p>
        </w:tc>
        <w:tc>
          <w:tcPr>
            <w:tcW w:w="2344" w:type="pct"/>
            <w:tcBorders>
              <w:right w:val="single" w:sz="4" w:space="0" w:color="auto"/>
            </w:tcBorders>
            <w:tcMar>
              <w:top w:w="0" w:type="dxa"/>
              <w:left w:w="0" w:type="dxa"/>
              <w:bottom w:w="0" w:type="dxa"/>
              <w:right w:w="0" w:type="dxa"/>
            </w:tcMar>
          </w:tcPr>
          <w:p w14:paraId="6FE46CF5"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nl-NL"/>
                <w14:ligatures w14:val="none"/>
              </w:rPr>
              <w:t xml:space="preserve">(±) - </w:t>
            </w:r>
            <w:r w:rsidRPr="00850BC1">
              <w:rPr>
                <w:rFonts w:ascii="Times New Roman" w:eastAsia="Times New Roman" w:hAnsi="Times New Roman" w:cs="Times New Roman"/>
                <w:i/>
                <w:iCs/>
                <w:kern w:val="0"/>
                <w:sz w:val="28"/>
                <w:szCs w:val="28"/>
                <w:lang w:val="nl-NL"/>
                <w14:ligatures w14:val="none"/>
              </w:rPr>
              <w:t>N</w:t>
            </w:r>
            <w:r w:rsidRPr="00850BC1">
              <w:rPr>
                <w:rFonts w:ascii="Times New Roman" w:eastAsia="Times New Roman" w:hAnsi="Times New Roman" w:cs="Times New Roman"/>
                <w:kern w:val="0"/>
                <w:sz w:val="28"/>
                <w:szCs w:val="28"/>
                <w:lang w:val="nl-NL"/>
                <w14:ligatures w14:val="none"/>
              </w:rPr>
              <w:t xml:space="preserve"> - </w:t>
            </w:r>
            <w:r w:rsidRPr="00850BC1">
              <w:rPr>
                <w:rFonts w:ascii="Times New Roman" w:eastAsia="Times New Roman" w:hAnsi="Times New Roman" w:cs="Times New Roman"/>
                <w:i/>
                <w:iCs/>
                <w:kern w:val="0"/>
                <w:sz w:val="28"/>
                <w:szCs w:val="28"/>
                <w:lang w:val="nl-NL"/>
                <w14:ligatures w14:val="none"/>
              </w:rPr>
              <w:t>α</w:t>
            </w:r>
            <w:r w:rsidRPr="00850BC1">
              <w:rPr>
                <w:rFonts w:ascii="Times New Roman" w:eastAsia="Times New Roman" w:hAnsi="Times New Roman" w:cs="Times New Roman"/>
                <w:kern w:val="0"/>
                <w:sz w:val="28"/>
                <w:szCs w:val="28"/>
                <w:lang w:val="nl-NL"/>
                <w14:ligatures w14:val="none"/>
              </w:rPr>
              <w:t xml:space="preserve"> - dimethyl - 3,4 - (methylenedioxy) phenethylamine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934D4C9"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nl-NL"/>
                <w14:ligatures w14:val="none"/>
              </w:rPr>
              <w:t>42542-10-9</w:t>
            </w:r>
          </w:p>
        </w:tc>
      </w:tr>
      <w:tr w:rsidR="00850BC1" w:rsidRPr="00850BC1" w14:paraId="63A05C9E" w14:textId="77777777" w:rsidTr="005139A9">
        <w:tc>
          <w:tcPr>
            <w:tcW w:w="350" w:type="pct"/>
            <w:tcMar>
              <w:top w:w="0" w:type="dxa"/>
              <w:left w:w="0" w:type="dxa"/>
              <w:bottom w:w="0" w:type="dxa"/>
              <w:right w:w="0" w:type="dxa"/>
            </w:tcMar>
          </w:tcPr>
          <w:p w14:paraId="61D792BF"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28</w:t>
            </w:r>
          </w:p>
        </w:tc>
        <w:tc>
          <w:tcPr>
            <w:tcW w:w="1447" w:type="pct"/>
            <w:tcMar>
              <w:top w:w="0" w:type="dxa"/>
              <w:left w:w="0" w:type="dxa"/>
              <w:bottom w:w="0" w:type="dxa"/>
              <w:right w:w="0" w:type="dxa"/>
            </w:tcMar>
          </w:tcPr>
          <w:p w14:paraId="26259B34"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Mescalin</w:t>
            </w:r>
          </w:p>
        </w:tc>
        <w:tc>
          <w:tcPr>
            <w:tcW w:w="2344" w:type="pct"/>
            <w:tcBorders>
              <w:right w:val="single" w:sz="4" w:space="0" w:color="auto"/>
            </w:tcBorders>
            <w:tcMar>
              <w:top w:w="0" w:type="dxa"/>
              <w:left w:w="0" w:type="dxa"/>
              <w:bottom w:w="0" w:type="dxa"/>
              <w:right w:w="0" w:type="dxa"/>
            </w:tcMar>
          </w:tcPr>
          <w:p w14:paraId="0BBFF05D"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3,4,5 - trimethoxyphenethylamine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D74C46C"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54-04-6</w:t>
            </w:r>
          </w:p>
        </w:tc>
      </w:tr>
      <w:tr w:rsidR="00850BC1" w:rsidRPr="00850BC1" w14:paraId="2BA47B35" w14:textId="77777777" w:rsidTr="005139A9">
        <w:tc>
          <w:tcPr>
            <w:tcW w:w="350" w:type="pct"/>
            <w:tcMar>
              <w:top w:w="0" w:type="dxa"/>
              <w:left w:w="0" w:type="dxa"/>
              <w:bottom w:w="0" w:type="dxa"/>
              <w:right w:w="0" w:type="dxa"/>
            </w:tcMar>
          </w:tcPr>
          <w:p w14:paraId="1A0DFD21"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w:t>
            </w:r>
          </w:p>
        </w:tc>
        <w:tc>
          <w:tcPr>
            <w:tcW w:w="1447" w:type="pct"/>
            <w:tcMar>
              <w:top w:w="0" w:type="dxa"/>
              <w:left w:w="0" w:type="dxa"/>
              <w:bottom w:w="0" w:type="dxa"/>
              <w:right w:w="0" w:type="dxa"/>
            </w:tcMar>
          </w:tcPr>
          <w:p w14:paraId="25B4ABC3"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Methcathinone</w:t>
            </w:r>
          </w:p>
        </w:tc>
        <w:tc>
          <w:tcPr>
            <w:tcW w:w="2344" w:type="pct"/>
            <w:tcBorders>
              <w:right w:val="single" w:sz="4" w:space="0" w:color="auto"/>
            </w:tcBorders>
            <w:tcMar>
              <w:top w:w="0" w:type="dxa"/>
              <w:left w:w="0" w:type="dxa"/>
              <w:bottom w:w="0" w:type="dxa"/>
              <w:right w:w="0" w:type="dxa"/>
            </w:tcMar>
          </w:tcPr>
          <w:p w14:paraId="1F2E2A57"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spacing w:val="-6"/>
                <w:kern w:val="0"/>
                <w:sz w:val="28"/>
                <w:szCs w:val="28"/>
                <w14:ligatures w14:val="none"/>
              </w:rPr>
            </w:pPr>
            <w:r w:rsidRPr="00850BC1">
              <w:rPr>
                <w:rFonts w:ascii="Times New Roman" w:eastAsia="Times New Roman" w:hAnsi="Times New Roman" w:cs="Times New Roman"/>
                <w:spacing w:val="-6"/>
                <w:kern w:val="0"/>
                <w:sz w:val="28"/>
                <w:szCs w:val="28"/>
                <w14:ligatures w14:val="none"/>
              </w:rPr>
              <w:t>2 - (methylamino) - 1 - phenylpropan - 1 - one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91AFE8E"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5650-44-2</w:t>
            </w:r>
          </w:p>
        </w:tc>
      </w:tr>
      <w:tr w:rsidR="00850BC1" w:rsidRPr="00850BC1" w14:paraId="230EC038" w14:textId="77777777" w:rsidTr="005139A9">
        <w:tc>
          <w:tcPr>
            <w:tcW w:w="350" w:type="pct"/>
            <w:tcMar>
              <w:top w:w="0" w:type="dxa"/>
              <w:left w:w="0" w:type="dxa"/>
              <w:bottom w:w="0" w:type="dxa"/>
              <w:right w:w="0" w:type="dxa"/>
            </w:tcMar>
          </w:tcPr>
          <w:p w14:paraId="60177020"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30</w:t>
            </w:r>
          </w:p>
        </w:tc>
        <w:tc>
          <w:tcPr>
            <w:tcW w:w="1447" w:type="pct"/>
            <w:tcMar>
              <w:top w:w="0" w:type="dxa"/>
              <w:left w:w="0" w:type="dxa"/>
              <w:bottom w:w="0" w:type="dxa"/>
              <w:right w:w="0" w:type="dxa"/>
            </w:tcMar>
          </w:tcPr>
          <w:p w14:paraId="7E356D96"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4-methylaminorex</w:t>
            </w:r>
          </w:p>
        </w:tc>
        <w:tc>
          <w:tcPr>
            <w:tcW w:w="2344" w:type="pct"/>
            <w:tcBorders>
              <w:right w:val="single" w:sz="4" w:space="0" w:color="auto"/>
            </w:tcBorders>
            <w:tcMar>
              <w:top w:w="0" w:type="dxa"/>
              <w:left w:w="0" w:type="dxa"/>
              <w:bottom w:w="0" w:type="dxa"/>
              <w:right w:w="0" w:type="dxa"/>
            </w:tcMar>
          </w:tcPr>
          <w:p w14:paraId="62BA1E42"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 </w:t>
            </w:r>
            <w:r w:rsidRPr="00850BC1">
              <w:rPr>
                <w:rFonts w:ascii="Times New Roman" w:eastAsia="Times New Roman" w:hAnsi="Times New Roman" w:cs="Times New Roman"/>
                <w:i/>
                <w:iCs/>
                <w:kern w:val="0"/>
                <w:sz w:val="28"/>
                <w:szCs w:val="28"/>
                <w14:ligatures w14:val="none"/>
              </w:rPr>
              <w:t xml:space="preserve">cis </w:t>
            </w:r>
            <w:r w:rsidRPr="00850BC1">
              <w:rPr>
                <w:rFonts w:ascii="Times New Roman" w:eastAsia="Times New Roman" w:hAnsi="Times New Roman" w:cs="Times New Roman"/>
                <w:kern w:val="0"/>
                <w:sz w:val="28"/>
                <w:szCs w:val="28"/>
                <w14:ligatures w14:val="none"/>
              </w:rPr>
              <w:t>- 2 - amino - 4 - methyl - 5 - phenyl - 2 - oxazoline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1927B31B"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3568-94-3</w:t>
            </w:r>
          </w:p>
        </w:tc>
      </w:tr>
      <w:tr w:rsidR="00850BC1" w:rsidRPr="00850BC1" w14:paraId="11E9F72B" w14:textId="77777777" w:rsidTr="005139A9">
        <w:tc>
          <w:tcPr>
            <w:tcW w:w="350" w:type="pct"/>
            <w:tcMar>
              <w:top w:w="0" w:type="dxa"/>
              <w:left w:w="0" w:type="dxa"/>
              <w:bottom w:w="0" w:type="dxa"/>
              <w:right w:w="0" w:type="dxa"/>
            </w:tcMar>
          </w:tcPr>
          <w:p w14:paraId="07F0DAAC"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31</w:t>
            </w:r>
          </w:p>
        </w:tc>
        <w:tc>
          <w:tcPr>
            <w:tcW w:w="1447" w:type="pct"/>
            <w:tcMar>
              <w:top w:w="0" w:type="dxa"/>
              <w:left w:w="0" w:type="dxa"/>
              <w:bottom w:w="0" w:type="dxa"/>
              <w:right w:w="0" w:type="dxa"/>
            </w:tcMar>
          </w:tcPr>
          <w:p w14:paraId="3E01A00C"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MMDA</w:t>
            </w:r>
          </w:p>
        </w:tc>
        <w:tc>
          <w:tcPr>
            <w:tcW w:w="2344" w:type="pct"/>
            <w:tcBorders>
              <w:right w:val="single" w:sz="4" w:space="0" w:color="auto"/>
            </w:tcBorders>
            <w:tcMar>
              <w:top w:w="0" w:type="dxa"/>
              <w:left w:w="0" w:type="dxa"/>
              <w:bottom w:w="0" w:type="dxa"/>
              <w:right w:w="0" w:type="dxa"/>
            </w:tcMar>
          </w:tcPr>
          <w:p w14:paraId="5F65C29A"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spacing w:val="-12"/>
                <w:kern w:val="0"/>
                <w:sz w:val="28"/>
                <w:szCs w:val="28"/>
                <w14:ligatures w14:val="none"/>
              </w:rPr>
              <w:t>(</w:t>
            </w:r>
            <w:r w:rsidRPr="00850BC1">
              <w:rPr>
                <w:rFonts w:ascii="Times New Roman" w:eastAsia="Times New Roman" w:hAnsi="Times New Roman" w:cs="Times New Roman"/>
                <w:spacing w:val="-12"/>
                <w:kern w:val="0"/>
                <w:sz w:val="28"/>
                <w:szCs w:val="28"/>
                <w:lang w:val="nl-NL"/>
                <w14:ligatures w14:val="none"/>
              </w:rPr>
              <w:t>±</w:t>
            </w:r>
            <w:r w:rsidRPr="00850BC1">
              <w:rPr>
                <w:rFonts w:ascii="Times New Roman" w:eastAsia="Times New Roman" w:hAnsi="Times New Roman" w:cs="Times New Roman"/>
                <w:spacing w:val="-12"/>
                <w:kern w:val="0"/>
                <w:sz w:val="28"/>
                <w:szCs w:val="28"/>
                <w14:ligatures w14:val="none"/>
              </w:rPr>
              <w:t>) - 5 - methoxy - 3,4 - methylenedioxy</w:t>
            </w:r>
            <w:r w:rsidRPr="00850BC1">
              <w:rPr>
                <w:rFonts w:ascii="Times New Roman" w:eastAsia="Times New Roman" w:hAnsi="Times New Roman" w:cs="Times New Roman"/>
                <w:kern w:val="0"/>
                <w:sz w:val="28"/>
                <w:szCs w:val="28"/>
                <w14:ligatures w14:val="none"/>
              </w:rPr>
              <w:t xml:space="preserve"> -  </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methylphenylethylamine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DE76A68"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13674-05-0</w:t>
            </w:r>
          </w:p>
        </w:tc>
      </w:tr>
      <w:tr w:rsidR="00850BC1" w:rsidRPr="00850BC1" w14:paraId="4702C048" w14:textId="77777777" w:rsidTr="005139A9">
        <w:tc>
          <w:tcPr>
            <w:tcW w:w="350" w:type="pct"/>
            <w:tcMar>
              <w:top w:w="0" w:type="dxa"/>
              <w:left w:w="0" w:type="dxa"/>
              <w:bottom w:w="0" w:type="dxa"/>
              <w:right w:w="0" w:type="dxa"/>
            </w:tcMar>
          </w:tcPr>
          <w:p w14:paraId="57BBE8DD"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32</w:t>
            </w:r>
          </w:p>
        </w:tc>
        <w:tc>
          <w:tcPr>
            <w:tcW w:w="1447" w:type="pct"/>
            <w:tcMar>
              <w:top w:w="0" w:type="dxa"/>
              <w:left w:w="0" w:type="dxa"/>
              <w:bottom w:w="0" w:type="dxa"/>
              <w:right w:w="0" w:type="dxa"/>
            </w:tcMar>
          </w:tcPr>
          <w:p w14:paraId="5EE1419F"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(+)-Lysergide (LSD)</w:t>
            </w:r>
          </w:p>
        </w:tc>
        <w:tc>
          <w:tcPr>
            <w:tcW w:w="2344" w:type="pct"/>
            <w:tcBorders>
              <w:right w:val="single" w:sz="4" w:space="0" w:color="auto"/>
            </w:tcBorders>
            <w:tcMar>
              <w:top w:w="0" w:type="dxa"/>
              <w:left w:w="0" w:type="dxa"/>
              <w:bottom w:w="0" w:type="dxa"/>
              <w:right w:w="0" w:type="dxa"/>
            </w:tcMar>
          </w:tcPr>
          <w:p w14:paraId="029F5AB7"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 xml:space="preserve">9,10 - didehydro - </w:t>
            </w:r>
            <w:r w:rsidRPr="00850BC1">
              <w:rPr>
                <w:rFonts w:ascii="Times New Roman" w:eastAsia="Times New Roman" w:hAnsi="Times New Roman" w:cs="Times New Roman"/>
                <w:i/>
                <w:iCs/>
                <w:kern w:val="0"/>
                <w:sz w:val="28"/>
                <w:szCs w:val="28"/>
                <w:lang w:val="pt-BR"/>
                <w14:ligatures w14:val="none"/>
              </w:rPr>
              <w:t>N, N</w:t>
            </w:r>
            <w:r w:rsidRPr="00850BC1">
              <w:rPr>
                <w:rFonts w:ascii="Times New Roman" w:eastAsia="Times New Roman" w:hAnsi="Times New Roman" w:cs="Times New Roman"/>
                <w:kern w:val="0"/>
                <w:sz w:val="28"/>
                <w:szCs w:val="28"/>
                <w:lang w:val="pt-BR"/>
                <w14:ligatures w14:val="none"/>
              </w:rPr>
              <w:t xml:space="preserve"> - diethyl - 6 - methylergoline - 8</w:t>
            </w:r>
            <w:r w:rsidRPr="00850BC1">
              <w:rPr>
                <w:rFonts w:ascii="Times New Roman" w:eastAsia="Times New Roman" w:hAnsi="Times New Roman" w:cs="Times New Roman"/>
                <w:i/>
                <w:iCs/>
                <w:kern w:val="0"/>
                <w:sz w:val="28"/>
                <w:szCs w:val="28"/>
                <w:lang w:val="pt-BR"/>
                <w14:ligatures w14:val="none"/>
              </w:rPr>
              <w:t xml:space="preserve">β </w:t>
            </w:r>
            <w:r w:rsidRPr="00850BC1">
              <w:rPr>
                <w:rFonts w:ascii="Times New Roman" w:eastAsia="Times New Roman" w:hAnsi="Times New Roman" w:cs="Times New Roman"/>
                <w:kern w:val="0"/>
                <w:sz w:val="28"/>
                <w:szCs w:val="28"/>
                <w:lang w:val="pt-BR"/>
                <w14:ligatures w14:val="none"/>
              </w:rPr>
              <w:t>carboxamide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667CBD0"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lang w:val="pt-BR"/>
                <w14:ligatures w14:val="none"/>
              </w:rPr>
              <w:t>50-37-3</w:t>
            </w:r>
          </w:p>
        </w:tc>
      </w:tr>
      <w:tr w:rsidR="00850BC1" w:rsidRPr="00850BC1" w14:paraId="2D13612D" w14:textId="77777777" w:rsidTr="005139A9">
        <w:tc>
          <w:tcPr>
            <w:tcW w:w="350" w:type="pct"/>
            <w:tcMar>
              <w:top w:w="0" w:type="dxa"/>
              <w:left w:w="0" w:type="dxa"/>
              <w:bottom w:w="0" w:type="dxa"/>
              <w:right w:w="0" w:type="dxa"/>
            </w:tcMar>
          </w:tcPr>
          <w:p w14:paraId="4F977335"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33</w:t>
            </w:r>
          </w:p>
        </w:tc>
        <w:tc>
          <w:tcPr>
            <w:tcW w:w="1447" w:type="pct"/>
            <w:tcMar>
              <w:top w:w="0" w:type="dxa"/>
              <w:left w:w="0" w:type="dxa"/>
              <w:bottom w:w="0" w:type="dxa"/>
              <w:right w:w="0" w:type="dxa"/>
            </w:tcMar>
          </w:tcPr>
          <w:p w14:paraId="002B850F"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-hydroxy MDA (MDOH)</w:t>
            </w:r>
          </w:p>
        </w:tc>
        <w:tc>
          <w:tcPr>
            <w:tcW w:w="2344" w:type="pct"/>
            <w:tcBorders>
              <w:right w:val="single" w:sz="4" w:space="0" w:color="auto"/>
            </w:tcBorders>
            <w:tcMar>
              <w:top w:w="0" w:type="dxa"/>
              <w:left w:w="0" w:type="dxa"/>
              <w:bottom w:w="0" w:type="dxa"/>
              <w:right w:w="0" w:type="dxa"/>
            </w:tcMar>
          </w:tcPr>
          <w:p w14:paraId="209C4AE5"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 </w:t>
            </w: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xml:space="preserve"> - hydroxy - [</w:t>
            </w:r>
            <w:r w:rsidRPr="00850BC1">
              <w:rPr>
                <w:rFonts w:ascii="Times New Roman" w:eastAsia="Times New Roman" w:hAnsi="Times New Roman" w:cs="Times New Roman"/>
                <w:i/>
                <w:iCs/>
                <w:kern w:val="0"/>
                <w:sz w:val="28"/>
                <w:szCs w:val="28"/>
                <w14:ligatures w14:val="none"/>
              </w:rPr>
              <w:t xml:space="preserve">α </w:t>
            </w:r>
            <w:r w:rsidRPr="00850BC1">
              <w:rPr>
                <w:rFonts w:ascii="Times New Roman" w:eastAsia="Times New Roman" w:hAnsi="Times New Roman" w:cs="Times New Roman"/>
                <w:kern w:val="0"/>
                <w:sz w:val="28"/>
                <w:szCs w:val="28"/>
                <w14:ligatures w14:val="none"/>
              </w:rPr>
              <w:t>- methyl - 3,4 - (methylenedyoxy) phenethyl] hydroxylamine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6F200BF"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74698-47-8</w:t>
            </w:r>
          </w:p>
        </w:tc>
      </w:tr>
      <w:tr w:rsidR="00850BC1" w:rsidRPr="00850BC1" w14:paraId="3C9BE2E2" w14:textId="77777777" w:rsidTr="005139A9">
        <w:tc>
          <w:tcPr>
            <w:tcW w:w="350" w:type="pct"/>
            <w:tcMar>
              <w:top w:w="0" w:type="dxa"/>
              <w:left w:w="0" w:type="dxa"/>
              <w:bottom w:w="0" w:type="dxa"/>
              <w:right w:w="0" w:type="dxa"/>
            </w:tcMar>
          </w:tcPr>
          <w:p w14:paraId="5B83C141"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34</w:t>
            </w:r>
          </w:p>
        </w:tc>
        <w:tc>
          <w:tcPr>
            <w:tcW w:w="1447" w:type="pct"/>
            <w:tcMar>
              <w:top w:w="0" w:type="dxa"/>
              <w:left w:w="0" w:type="dxa"/>
              <w:bottom w:w="0" w:type="dxa"/>
              <w:right w:w="0" w:type="dxa"/>
            </w:tcMar>
          </w:tcPr>
          <w:p w14:paraId="6899C682"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-ethyl MDA</w:t>
            </w:r>
          </w:p>
        </w:tc>
        <w:tc>
          <w:tcPr>
            <w:tcW w:w="2344" w:type="pct"/>
            <w:tcBorders>
              <w:right w:val="single" w:sz="4" w:space="0" w:color="auto"/>
            </w:tcBorders>
            <w:tcMar>
              <w:top w:w="0" w:type="dxa"/>
              <w:left w:w="0" w:type="dxa"/>
              <w:bottom w:w="0" w:type="dxa"/>
              <w:right w:w="0" w:type="dxa"/>
            </w:tcMar>
          </w:tcPr>
          <w:p w14:paraId="6E6158A4"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w:t>
            </w:r>
            <w:r w:rsidRPr="00850BC1">
              <w:rPr>
                <w:rFonts w:ascii="Times New Roman" w:eastAsia="Times New Roman" w:hAnsi="Times New Roman" w:cs="Times New Roman"/>
                <w:i/>
                <w:iCs/>
                <w:kern w:val="0"/>
                <w:sz w:val="28"/>
                <w:szCs w:val="28"/>
                <w14:ligatures w14:val="none"/>
              </w:rPr>
              <w:t>N</w:t>
            </w:r>
            <w:r w:rsidRPr="00850BC1">
              <w:rPr>
                <w:rFonts w:ascii="Times New Roman" w:eastAsia="Times New Roman" w:hAnsi="Times New Roman" w:cs="Times New Roman"/>
                <w:kern w:val="0"/>
                <w:sz w:val="28"/>
                <w:szCs w:val="28"/>
                <w14:ligatures w14:val="none"/>
              </w:rPr>
              <w:t xml:space="preserve"> - ethyl - methyl - 3,4 - (methylenedioxy) phenethylamine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27928F9B"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82801-81-8</w:t>
            </w:r>
          </w:p>
        </w:tc>
      </w:tr>
      <w:tr w:rsidR="00850BC1" w:rsidRPr="00850BC1" w14:paraId="2F8BFC78" w14:textId="77777777" w:rsidTr="005139A9">
        <w:tc>
          <w:tcPr>
            <w:tcW w:w="350" w:type="pct"/>
            <w:tcMar>
              <w:top w:w="0" w:type="dxa"/>
              <w:left w:w="0" w:type="dxa"/>
              <w:bottom w:w="0" w:type="dxa"/>
              <w:right w:w="0" w:type="dxa"/>
            </w:tcMar>
          </w:tcPr>
          <w:p w14:paraId="435BCD12"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35</w:t>
            </w:r>
          </w:p>
        </w:tc>
        <w:tc>
          <w:tcPr>
            <w:tcW w:w="1447" w:type="pct"/>
            <w:tcMar>
              <w:top w:w="0" w:type="dxa"/>
              <w:left w:w="0" w:type="dxa"/>
              <w:bottom w:w="0" w:type="dxa"/>
              <w:right w:w="0" w:type="dxa"/>
            </w:tcMar>
          </w:tcPr>
          <w:p w14:paraId="33D704A1"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Parahexyl</w:t>
            </w:r>
          </w:p>
        </w:tc>
        <w:tc>
          <w:tcPr>
            <w:tcW w:w="2344" w:type="pct"/>
            <w:tcBorders>
              <w:right w:val="single" w:sz="4" w:space="0" w:color="auto"/>
            </w:tcBorders>
            <w:tcMar>
              <w:top w:w="0" w:type="dxa"/>
              <w:left w:w="0" w:type="dxa"/>
              <w:bottom w:w="0" w:type="dxa"/>
              <w:right w:w="0" w:type="dxa"/>
            </w:tcMar>
          </w:tcPr>
          <w:p w14:paraId="5AD96D34"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3 - hexyl - 7, 8, 9, 10 - tetrahydro - 6, 6, 9 - trimethyl - 6</w:t>
            </w:r>
            <w:r w:rsidRPr="00850BC1">
              <w:rPr>
                <w:rFonts w:ascii="Times New Roman" w:eastAsia="Times New Roman" w:hAnsi="Times New Roman" w:cs="Times New Roman"/>
                <w:i/>
                <w:iCs/>
                <w:kern w:val="0"/>
                <w:sz w:val="28"/>
                <w:szCs w:val="28"/>
                <w14:ligatures w14:val="none"/>
              </w:rPr>
              <w:t>H</w:t>
            </w:r>
            <w:r w:rsidRPr="00850BC1">
              <w:rPr>
                <w:rFonts w:ascii="Times New Roman" w:eastAsia="Times New Roman" w:hAnsi="Times New Roman" w:cs="Times New Roman"/>
                <w:kern w:val="0"/>
                <w:sz w:val="28"/>
                <w:szCs w:val="28"/>
                <w14:ligatures w14:val="none"/>
              </w:rPr>
              <w:t xml:space="preserve"> - dibenzo [</w:t>
            </w:r>
            <w:r w:rsidRPr="00850BC1">
              <w:rPr>
                <w:rFonts w:ascii="Times New Roman" w:eastAsia="Times New Roman" w:hAnsi="Times New Roman" w:cs="Times New Roman"/>
                <w:i/>
                <w:iCs/>
                <w:kern w:val="0"/>
                <w:sz w:val="28"/>
                <w:szCs w:val="28"/>
                <w14:ligatures w14:val="none"/>
              </w:rPr>
              <w:t>b,d</w:t>
            </w:r>
            <w:r w:rsidRPr="00850BC1">
              <w:rPr>
                <w:rFonts w:ascii="Times New Roman" w:eastAsia="Times New Roman" w:hAnsi="Times New Roman" w:cs="Times New Roman"/>
                <w:kern w:val="0"/>
                <w:sz w:val="28"/>
                <w:szCs w:val="28"/>
                <w14:ligatures w14:val="none"/>
              </w:rPr>
              <w:t>] pyran - 1 - ol</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623F4020"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117-51-1</w:t>
            </w:r>
          </w:p>
        </w:tc>
      </w:tr>
      <w:tr w:rsidR="00850BC1" w:rsidRPr="00850BC1" w14:paraId="1EE70474" w14:textId="77777777" w:rsidTr="005139A9">
        <w:tc>
          <w:tcPr>
            <w:tcW w:w="350" w:type="pct"/>
            <w:tcMar>
              <w:top w:w="0" w:type="dxa"/>
              <w:left w:w="0" w:type="dxa"/>
              <w:bottom w:w="0" w:type="dxa"/>
              <w:right w:w="0" w:type="dxa"/>
            </w:tcMar>
          </w:tcPr>
          <w:p w14:paraId="28615033"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36</w:t>
            </w:r>
          </w:p>
        </w:tc>
        <w:tc>
          <w:tcPr>
            <w:tcW w:w="1447" w:type="pct"/>
            <w:tcMar>
              <w:top w:w="0" w:type="dxa"/>
              <w:left w:w="0" w:type="dxa"/>
              <w:bottom w:w="0" w:type="dxa"/>
              <w:right w:w="0" w:type="dxa"/>
            </w:tcMar>
          </w:tcPr>
          <w:p w14:paraId="384E8EBE"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PMA</w:t>
            </w:r>
          </w:p>
        </w:tc>
        <w:tc>
          <w:tcPr>
            <w:tcW w:w="2344" w:type="pct"/>
            <w:tcBorders>
              <w:right w:val="single" w:sz="4" w:space="0" w:color="auto"/>
            </w:tcBorders>
            <w:tcMar>
              <w:top w:w="0" w:type="dxa"/>
              <w:left w:w="0" w:type="dxa"/>
              <w:bottom w:w="0" w:type="dxa"/>
              <w:right w:w="0" w:type="dxa"/>
            </w:tcMar>
          </w:tcPr>
          <w:p w14:paraId="38C6DD2D"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w:t>
            </w:r>
            <w:r w:rsidRPr="00850BC1">
              <w:rPr>
                <w:rFonts w:ascii="Times New Roman" w:eastAsia="Times New Roman" w:hAnsi="Times New Roman" w:cs="Times New Roman"/>
                <w:kern w:val="0"/>
                <w:sz w:val="28"/>
                <w:szCs w:val="28"/>
                <w14:ligatures w14:val="none"/>
              </w:rPr>
              <w:t xml:space="preserve"> - methoxy - </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methylphenethylamine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01FCC22"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64-13-1</w:t>
            </w:r>
          </w:p>
        </w:tc>
      </w:tr>
      <w:tr w:rsidR="00850BC1" w:rsidRPr="00850BC1" w14:paraId="7A101A87" w14:textId="77777777" w:rsidTr="005139A9">
        <w:tc>
          <w:tcPr>
            <w:tcW w:w="350" w:type="pct"/>
            <w:tcMar>
              <w:top w:w="0" w:type="dxa"/>
              <w:left w:w="0" w:type="dxa"/>
              <w:bottom w:w="0" w:type="dxa"/>
              <w:right w:w="0" w:type="dxa"/>
            </w:tcMar>
          </w:tcPr>
          <w:p w14:paraId="1FA2904A"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37</w:t>
            </w:r>
          </w:p>
        </w:tc>
        <w:tc>
          <w:tcPr>
            <w:tcW w:w="1447" w:type="pct"/>
            <w:tcMar>
              <w:top w:w="0" w:type="dxa"/>
              <w:left w:w="0" w:type="dxa"/>
              <w:bottom w:w="0" w:type="dxa"/>
              <w:right w:w="0" w:type="dxa"/>
            </w:tcMar>
          </w:tcPr>
          <w:p w14:paraId="3A861890"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Psilocine, Psilotsin</w:t>
            </w:r>
          </w:p>
        </w:tc>
        <w:tc>
          <w:tcPr>
            <w:tcW w:w="2344" w:type="pct"/>
            <w:tcBorders>
              <w:right w:val="single" w:sz="4" w:space="0" w:color="auto"/>
            </w:tcBorders>
            <w:tcMar>
              <w:top w:w="0" w:type="dxa"/>
              <w:left w:w="0" w:type="dxa"/>
              <w:bottom w:w="0" w:type="dxa"/>
              <w:right w:w="0" w:type="dxa"/>
            </w:tcMar>
          </w:tcPr>
          <w:p w14:paraId="45691033"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3 - [2 - (dimetylamino) ethyl] indol - 4 - ol</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6A9F3DBB"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520-53-6</w:t>
            </w:r>
          </w:p>
        </w:tc>
      </w:tr>
      <w:tr w:rsidR="00850BC1" w:rsidRPr="00850BC1" w14:paraId="6B31BD56" w14:textId="77777777" w:rsidTr="005139A9">
        <w:tc>
          <w:tcPr>
            <w:tcW w:w="350" w:type="pct"/>
            <w:tcMar>
              <w:top w:w="0" w:type="dxa"/>
              <w:left w:w="0" w:type="dxa"/>
              <w:bottom w:w="0" w:type="dxa"/>
              <w:right w:w="0" w:type="dxa"/>
            </w:tcMar>
          </w:tcPr>
          <w:p w14:paraId="56D6A6F3"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38</w:t>
            </w:r>
          </w:p>
        </w:tc>
        <w:tc>
          <w:tcPr>
            <w:tcW w:w="1447" w:type="pct"/>
            <w:tcMar>
              <w:top w:w="0" w:type="dxa"/>
              <w:left w:w="0" w:type="dxa"/>
              <w:bottom w:w="0" w:type="dxa"/>
              <w:right w:w="0" w:type="dxa"/>
            </w:tcMar>
          </w:tcPr>
          <w:p w14:paraId="03CFA680"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Psilocybine</w:t>
            </w:r>
          </w:p>
        </w:tc>
        <w:tc>
          <w:tcPr>
            <w:tcW w:w="2344" w:type="pct"/>
            <w:tcBorders>
              <w:right w:val="single" w:sz="4" w:space="0" w:color="auto"/>
            </w:tcBorders>
            <w:tcMar>
              <w:top w:w="0" w:type="dxa"/>
              <w:left w:w="0" w:type="dxa"/>
              <w:bottom w:w="0" w:type="dxa"/>
              <w:right w:w="0" w:type="dxa"/>
            </w:tcMar>
          </w:tcPr>
          <w:p w14:paraId="50333765"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3 - [2 - dimetylaminoethyl] indol - 4 - yl dihydrogen phosphate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7E0EEB0"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520-52-5</w:t>
            </w:r>
          </w:p>
        </w:tc>
      </w:tr>
      <w:tr w:rsidR="00850BC1" w:rsidRPr="00850BC1" w14:paraId="3993DC65" w14:textId="77777777" w:rsidTr="005139A9">
        <w:tc>
          <w:tcPr>
            <w:tcW w:w="350" w:type="pct"/>
            <w:tcMar>
              <w:top w:w="0" w:type="dxa"/>
              <w:left w:w="0" w:type="dxa"/>
              <w:bottom w:w="0" w:type="dxa"/>
              <w:right w:w="0" w:type="dxa"/>
            </w:tcMar>
          </w:tcPr>
          <w:p w14:paraId="6E397F8E"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39</w:t>
            </w:r>
          </w:p>
        </w:tc>
        <w:tc>
          <w:tcPr>
            <w:tcW w:w="1447" w:type="pct"/>
            <w:tcMar>
              <w:top w:w="0" w:type="dxa"/>
              <w:left w:w="0" w:type="dxa"/>
              <w:bottom w:w="0" w:type="dxa"/>
              <w:right w:w="0" w:type="dxa"/>
            </w:tcMar>
          </w:tcPr>
          <w:p w14:paraId="2EDF5968"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Rolicyclidine</w:t>
            </w:r>
          </w:p>
        </w:tc>
        <w:tc>
          <w:tcPr>
            <w:tcW w:w="2344" w:type="pct"/>
            <w:tcBorders>
              <w:right w:val="single" w:sz="4" w:space="0" w:color="auto"/>
            </w:tcBorders>
            <w:tcMar>
              <w:top w:w="0" w:type="dxa"/>
              <w:left w:w="0" w:type="dxa"/>
              <w:bottom w:w="0" w:type="dxa"/>
              <w:right w:w="0" w:type="dxa"/>
            </w:tcMar>
          </w:tcPr>
          <w:p w14:paraId="4975B722"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1 - (1 - phenylcyclohexy) pyrrolidine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3FF70B6"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2201-39-0</w:t>
            </w:r>
          </w:p>
        </w:tc>
      </w:tr>
      <w:tr w:rsidR="00850BC1" w:rsidRPr="00850BC1" w14:paraId="26073355" w14:textId="77777777" w:rsidTr="005139A9">
        <w:tc>
          <w:tcPr>
            <w:tcW w:w="350" w:type="pct"/>
            <w:tcMar>
              <w:top w:w="0" w:type="dxa"/>
              <w:left w:w="0" w:type="dxa"/>
              <w:bottom w:w="0" w:type="dxa"/>
              <w:right w:w="0" w:type="dxa"/>
            </w:tcMar>
          </w:tcPr>
          <w:p w14:paraId="787AE634" w14:textId="77777777" w:rsidR="00850BC1" w:rsidRPr="00850BC1" w:rsidRDefault="00850BC1" w:rsidP="00850BC1">
            <w:pPr>
              <w:widowControl w:val="0"/>
              <w:spacing w:before="110" w:after="11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40</w:t>
            </w:r>
          </w:p>
        </w:tc>
        <w:tc>
          <w:tcPr>
            <w:tcW w:w="1447" w:type="pct"/>
            <w:tcMar>
              <w:top w:w="0" w:type="dxa"/>
              <w:left w:w="0" w:type="dxa"/>
              <w:bottom w:w="0" w:type="dxa"/>
              <w:right w:w="0" w:type="dxa"/>
            </w:tcMar>
          </w:tcPr>
          <w:p w14:paraId="1DDE5F17"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STP, DOM</w:t>
            </w:r>
          </w:p>
        </w:tc>
        <w:tc>
          <w:tcPr>
            <w:tcW w:w="2344" w:type="pct"/>
            <w:tcBorders>
              <w:right w:val="single" w:sz="4" w:space="0" w:color="auto"/>
            </w:tcBorders>
            <w:tcMar>
              <w:top w:w="0" w:type="dxa"/>
              <w:left w:w="0" w:type="dxa"/>
              <w:bottom w:w="0" w:type="dxa"/>
              <w:right w:w="0" w:type="dxa"/>
            </w:tcMar>
          </w:tcPr>
          <w:p w14:paraId="76F2B51E"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2,5 - dimethoxy - 4,</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dimethylphenethylamine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81B2FD7" w14:textId="77777777" w:rsidR="00850BC1" w:rsidRPr="00850BC1" w:rsidRDefault="00850BC1" w:rsidP="00850BC1">
            <w:pPr>
              <w:widowControl w:val="0"/>
              <w:spacing w:before="110" w:after="11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15588-95-1</w:t>
            </w:r>
          </w:p>
        </w:tc>
      </w:tr>
      <w:tr w:rsidR="00850BC1" w:rsidRPr="00850BC1" w14:paraId="1A9258EB" w14:textId="77777777" w:rsidTr="005139A9">
        <w:tc>
          <w:tcPr>
            <w:tcW w:w="350" w:type="pct"/>
            <w:tcMar>
              <w:top w:w="0" w:type="dxa"/>
              <w:left w:w="0" w:type="dxa"/>
              <w:bottom w:w="0" w:type="dxa"/>
              <w:right w:w="0" w:type="dxa"/>
            </w:tcMar>
          </w:tcPr>
          <w:p w14:paraId="7D4910C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41</w:t>
            </w:r>
          </w:p>
        </w:tc>
        <w:tc>
          <w:tcPr>
            <w:tcW w:w="1447" w:type="pct"/>
            <w:tcMar>
              <w:top w:w="0" w:type="dxa"/>
              <w:left w:w="0" w:type="dxa"/>
              <w:bottom w:w="0" w:type="dxa"/>
              <w:right w:w="0" w:type="dxa"/>
            </w:tcMar>
          </w:tcPr>
          <w:p w14:paraId="7714A3E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Tenamfetamine (MDA)</w:t>
            </w:r>
          </w:p>
        </w:tc>
        <w:tc>
          <w:tcPr>
            <w:tcW w:w="2344" w:type="pct"/>
            <w:tcBorders>
              <w:right w:val="single" w:sz="4" w:space="0" w:color="auto"/>
            </w:tcBorders>
            <w:tcMar>
              <w:top w:w="0" w:type="dxa"/>
              <w:left w:w="0" w:type="dxa"/>
              <w:bottom w:w="0" w:type="dxa"/>
              <w:right w:w="0" w:type="dxa"/>
            </w:tcMar>
          </w:tcPr>
          <w:p w14:paraId="6DE02B5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methyl - 3,4 - (methylendioxy) phenethylamine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BEB3D0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4764-17-4</w:t>
            </w:r>
          </w:p>
        </w:tc>
      </w:tr>
      <w:tr w:rsidR="00850BC1" w:rsidRPr="00850BC1" w14:paraId="0EA70327" w14:textId="77777777" w:rsidTr="005139A9">
        <w:tc>
          <w:tcPr>
            <w:tcW w:w="350" w:type="pct"/>
            <w:tcMar>
              <w:top w:w="0" w:type="dxa"/>
              <w:left w:w="0" w:type="dxa"/>
              <w:bottom w:w="0" w:type="dxa"/>
              <w:right w:w="0" w:type="dxa"/>
            </w:tcMar>
          </w:tcPr>
          <w:p w14:paraId="7B69FB7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42</w:t>
            </w:r>
          </w:p>
        </w:tc>
        <w:tc>
          <w:tcPr>
            <w:tcW w:w="1447" w:type="pct"/>
            <w:tcMar>
              <w:top w:w="0" w:type="dxa"/>
              <w:left w:w="0" w:type="dxa"/>
              <w:bottom w:w="0" w:type="dxa"/>
              <w:right w:w="0" w:type="dxa"/>
            </w:tcMar>
          </w:tcPr>
          <w:p w14:paraId="2BE225F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Tenocyclidine (TCP)</w:t>
            </w:r>
          </w:p>
        </w:tc>
        <w:tc>
          <w:tcPr>
            <w:tcW w:w="2344" w:type="pct"/>
            <w:tcBorders>
              <w:right w:val="single" w:sz="4" w:space="0" w:color="auto"/>
            </w:tcBorders>
            <w:tcMar>
              <w:top w:w="0" w:type="dxa"/>
              <w:left w:w="0" w:type="dxa"/>
              <w:bottom w:w="0" w:type="dxa"/>
              <w:right w:w="0" w:type="dxa"/>
            </w:tcMar>
          </w:tcPr>
          <w:p w14:paraId="1DD6F45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1 - [1 - (2 - thienyl) cyclohexyl] piperidine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A69246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21500-98-1</w:t>
            </w:r>
          </w:p>
        </w:tc>
      </w:tr>
      <w:tr w:rsidR="00850BC1" w:rsidRPr="00850BC1" w14:paraId="631F65F7" w14:textId="77777777" w:rsidTr="005139A9">
        <w:tc>
          <w:tcPr>
            <w:tcW w:w="350" w:type="pct"/>
            <w:tcMar>
              <w:top w:w="0" w:type="dxa"/>
              <w:left w:w="0" w:type="dxa"/>
              <w:bottom w:w="0" w:type="dxa"/>
              <w:right w:w="0" w:type="dxa"/>
            </w:tcMar>
          </w:tcPr>
          <w:p w14:paraId="3830A05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43</w:t>
            </w:r>
          </w:p>
        </w:tc>
        <w:tc>
          <w:tcPr>
            <w:tcW w:w="1447" w:type="pct"/>
            <w:tcMar>
              <w:top w:w="0" w:type="dxa"/>
              <w:left w:w="0" w:type="dxa"/>
              <w:bottom w:w="0" w:type="dxa"/>
              <w:right w:w="0" w:type="dxa"/>
            </w:tcMar>
          </w:tcPr>
          <w:p w14:paraId="3C83499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TMA</w:t>
            </w:r>
          </w:p>
        </w:tc>
        <w:tc>
          <w:tcPr>
            <w:tcW w:w="2344" w:type="pct"/>
            <w:tcBorders>
              <w:right w:val="single" w:sz="4" w:space="0" w:color="auto"/>
            </w:tcBorders>
            <w:tcMar>
              <w:top w:w="0" w:type="dxa"/>
              <w:left w:w="0" w:type="dxa"/>
              <w:bottom w:w="0" w:type="dxa"/>
              <w:right w:w="0" w:type="dxa"/>
            </w:tcMar>
          </w:tcPr>
          <w:p w14:paraId="13AC3ED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- 3,4,5 - trimethoxy - </w:t>
            </w:r>
            <w:r w:rsidRPr="00850BC1">
              <w:rPr>
                <w:rFonts w:ascii="Times New Roman" w:eastAsia="Times New Roman" w:hAnsi="Times New Roman" w:cs="Times New Roman"/>
                <w:i/>
                <w:iCs/>
                <w:kern w:val="0"/>
                <w:sz w:val="28"/>
                <w:szCs w:val="28"/>
                <w14:ligatures w14:val="none"/>
              </w:rPr>
              <w:t>α</w:t>
            </w:r>
            <w:r w:rsidRPr="00850BC1">
              <w:rPr>
                <w:rFonts w:ascii="Times New Roman" w:eastAsia="Times New Roman" w:hAnsi="Times New Roman" w:cs="Times New Roman"/>
                <w:kern w:val="0"/>
                <w:sz w:val="28"/>
                <w:szCs w:val="28"/>
                <w14:ligatures w14:val="none"/>
              </w:rPr>
              <w:t xml:space="preserve"> - methylphenylethylamine</w:t>
            </w:r>
          </w:p>
        </w:tc>
        <w:tc>
          <w:tcPr>
            <w:tcW w:w="859"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1F29A8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1082-88-8</w:t>
            </w:r>
          </w:p>
        </w:tc>
      </w:tr>
    </w:tbl>
    <w:p w14:paraId="469799A9" w14:textId="77777777" w:rsidR="00850BC1" w:rsidRPr="00850BC1" w:rsidRDefault="00850BC1" w:rsidP="00850BC1">
      <w:pPr>
        <w:keepNext/>
        <w:keepLines/>
        <w:suppressLineNumbers/>
        <w:suppressAutoHyphens/>
        <w:spacing w:before="120" w:after="120" w:line="360" w:lineRule="exact"/>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C. Các chất và muối có thể tồn tại của các chất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2"/>
        <w:gridCol w:w="2654"/>
        <w:gridCol w:w="4313"/>
        <w:gridCol w:w="1563"/>
      </w:tblGrid>
      <w:tr w:rsidR="00850BC1" w:rsidRPr="00850BC1" w14:paraId="58B8D852" w14:textId="77777777" w:rsidTr="005139A9">
        <w:tc>
          <w:tcPr>
            <w:tcW w:w="3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EEB59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STT</w:t>
            </w:r>
          </w:p>
        </w:tc>
        <w:tc>
          <w:tcPr>
            <w:tcW w:w="14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B87F5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chất</w:t>
            </w:r>
          </w:p>
        </w:tc>
        <w:tc>
          <w:tcPr>
            <w:tcW w:w="2351" w:type="pct"/>
            <w:tcBorders>
              <w:top w:val="single" w:sz="8" w:space="0" w:color="auto"/>
              <w:left w:val="nil"/>
              <w:bottom w:val="single" w:sz="8" w:space="0" w:color="auto"/>
              <w:right w:val="single" w:sz="4" w:space="0" w:color="auto"/>
              <w:tl2br w:val="nil"/>
              <w:tr2bl w:val="nil"/>
            </w:tcBorders>
            <w:tcMar>
              <w:top w:w="0" w:type="dxa"/>
              <w:left w:w="0" w:type="dxa"/>
              <w:bottom w:w="0" w:type="dxa"/>
              <w:right w:w="0" w:type="dxa"/>
            </w:tcMar>
            <w:vAlign w:val="center"/>
          </w:tcPr>
          <w:p w14:paraId="60F9727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khoa học</w:t>
            </w:r>
          </w:p>
        </w:tc>
        <w:tc>
          <w:tcPr>
            <w:tcW w:w="85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vAlign w:val="center"/>
          </w:tcPr>
          <w:p w14:paraId="5CA8F48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b/>
                <w:bCs/>
                <w:spacing w:val="-4"/>
                <w:kern w:val="0"/>
                <w:sz w:val="28"/>
                <w:szCs w:val="28"/>
                <w14:ligatures w14:val="none"/>
              </w:rPr>
              <w:t>Mã thông tin CAS</w:t>
            </w:r>
          </w:p>
        </w:tc>
      </w:tr>
      <w:tr w:rsidR="00850BC1" w:rsidRPr="00850BC1" w14:paraId="5B83AF7F" w14:textId="77777777" w:rsidTr="005139A9">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4FAB5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44</w:t>
            </w:r>
          </w:p>
        </w:tc>
        <w:tc>
          <w:tcPr>
            <w:tcW w:w="14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6DE60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MPPP</w:t>
            </w:r>
          </w:p>
        </w:tc>
        <w:tc>
          <w:tcPr>
            <w:tcW w:w="2351" w:type="pct"/>
            <w:tcBorders>
              <w:top w:val="nil"/>
              <w:left w:val="nil"/>
              <w:bottom w:val="single" w:sz="8" w:space="0" w:color="auto"/>
              <w:right w:val="single" w:sz="4" w:space="0" w:color="auto"/>
              <w:tl2br w:val="nil"/>
              <w:tr2bl w:val="nil"/>
            </w:tcBorders>
            <w:tcMar>
              <w:top w:w="0" w:type="dxa"/>
              <w:left w:w="0" w:type="dxa"/>
              <w:bottom w:w="0" w:type="dxa"/>
              <w:right w:w="0" w:type="dxa"/>
            </w:tcMar>
          </w:tcPr>
          <w:p w14:paraId="081D785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1 - methyl - 4 - phenyl - 4 - piperidinol propionate (ester)</w:t>
            </w:r>
          </w:p>
        </w:tc>
        <w:tc>
          <w:tcPr>
            <w:tcW w:w="852" w:type="pct"/>
            <w:tcBorders>
              <w:top w:val="single" w:sz="4" w:space="0" w:color="auto"/>
              <w:left w:val="single" w:sz="4" w:space="0" w:color="auto"/>
              <w:bottom w:val="single" w:sz="4" w:space="0" w:color="auto"/>
              <w:right w:val="single" w:sz="4" w:space="0" w:color="auto"/>
              <w:tl2br w:val="nil"/>
              <w:tr2bl w:val="nil"/>
            </w:tcBorders>
            <w:tcMar>
              <w:top w:w="0" w:type="dxa"/>
              <w:left w:w="0" w:type="dxa"/>
              <w:bottom w:w="0" w:type="dxa"/>
              <w:right w:w="0" w:type="dxa"/>
            </w:tcMar>
          </w:tcPr>
          <w:p w14:paraId="6D9DD86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13147-09-6</w:t>
            </w:r>
          </w:p>
        </w:tc>
      </w:tr>
    </w:tbl>
    <w:p w14:paraId="65F09172" w14:textId="77777777" w:rsidR="00850BC1" w:rsidRPr="00850BC1" w:rsidRDefault="00850BC1" w:rsidP="00850BC1">
      <w:pPr>
        <w:keepNext/>
        <w:keepLines/>
        <w:suppressLineNumbers/>
        <w:suppressAutoHyphens/>
        <w:spacing w:before="120" w:after="120" w:line="360" w:lineRule="exact"/>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D. Các chất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2"/>
        <w:gridCol w:w="2656"/>
        <w:gridCol w:w="4315"/>
        <w:gridCol w:w="1564"/>
      </w:tblGrid>
      <w:tr w:rsidR="00850BC1" w:rsidRPr="00850BC1" w14:paraId="469728E6" w14:textId="77777777" w:rsidTr="005139A9">
        <w:tc>
          <w:tcPr>
            <w:tcW w:w="350" w:type="pct"/>
            <w:tcMar>
              <w:top w:w="0" w:type="dxa"/>
              <w:left w:w="0" w:type="dxa"/>
              <w:bottom w:w="0" w:type="dxa"/>
              <w:right w:w="0" w:type="dxa"/>
            </w:tcMar>
            <w:vAlign w:val="center"/>
          </w:tcPr>
          <w:p w14:paraId="5908BB5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STT</w:t>
            </w:r>
          </w:p>
        </w:tc>
        <w:tc>
          <w:tcPr>
            <w:tcW w:w="1447" w:type="pct"/>
            <w:tcMar>
              <w:top w:w="0" w:type="dxa"/>
              <w:left w:w="0" w:type="dxa"/>
              <w:bottom w:w="0" w:type="dxa"/>
              <w:right w:w="0" w:type="dxa"/>
            </w:tcMar>
            <w:vAlign w:val="center"/>
          </w:tcPr>
          <w:p w14:paraId="3F08259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chất</w:t>
            </w:r>
          </w:p>
        </w:tc>
        <w:tc>
          <w:tcPr>
            <w:tcW w:w="2351" w:type="pct"/>
            <w:tcMar>
              <w:top w:w="0" w:type="dxa"/>
              <w:left w:w="0" w:type="dxa"/>
              <w:bottom w:w="0" w:type="dxa"/>
              <w:right w:w="0" w:type="dxa"/>
            </w:tcMar>
            <w:vAlign w:val="center"/>
          </w:tcPr>
          <w:p w14:paraId="3697E18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khoa học</w:t>
            </w:r>
          </w:p>
        </w:tc>
        <w:tc>
          <w:tcPr>
            <w:tcW w:w="852" w:type="pct"/>
            <w:tcMar>
              <w:top w:w="0" w:type="dxa"/>
              <w:left w:w="0" w:type="dxa"/>
              <w:bottom w:w="0" w:type="dxa"/>
              <w:right w:w="0" w:type="dxa"/>
            </w:tcMar>
            <w:vAlign w:val="center"/>
          </w:tcPr>
          <w:p w14:paraId="7BB4150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b/>
                <w:bCs/>
                <w:spacing w:val="-4"/>
                <w:kern w:val="0"/>
                <w:sz w:val="28"/>
                <w:szCs w:val="28"/>
                <w14:ligatures w14:val="none"/>
              </w:rPr>
              <w:t>Mã thông tin CAS</w:t>
            </w:r>
          </w:p>
        </w:tc>
      </w:tr>
      <w:tr w:rsidR="00850BC1" w:rsidRPr="00850BC1" w14:paraId="53366072" w14:textId="77777777" w:rsidTr="005139A9">
        <w:tc>
          <w:tcPr>
            <w:tcW w:w="350" w:type="pct"/>
            <w:tcMar>
              <w:top w:w="0" w:type="dxa"/>
              <w:left w:w="0" w:type="dxa"/>
              <w:bottom w:w="0" w:type="dxa"/>
              <w:right w:w="0" w:type="dxa"/>
            </w:tcMar>
          </w:tcPr>
          <w:p w14:paraId="3008CF8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45</w:t>
            </w:r>
          </w:p>
        </w:tc>
        <w:tc>
          <w:tcPr>
            <w:tcW w:w="1447" w:type="pct"/>
            <w:tcMar>
              <w:top w:w="0" w:type="dxa"/>
              <w:left w:w="0" w:type="dxa"/>
              <w:bottom w:w="0" w:type="dxa"/>
              <w:right w:w="0" w:type="dxa"/>
            </w:tcMar>
            <w:vAlign w:val="bottom"/>
          </w:tcPr>
          <w:p w14:paraId="5D0D5A6F" w14:textId="77777777" w:rsidR="00850BC1" w:rsidRPr="00850BC1" w:rsidRDefault="00850BC1" w:rsidP="00850BC1">
            <w:pPr>
              <w:widowControl w:val="0"/>
              <w:spacing w:before="120" w:after="120" w:line="240" w:lineRule="auto"/>
              <w:ind w:left="57" w:right="57"/>
              <w:jc w:val="both"/>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Cần sa và các chế phẩm từ cần sa</w:t>
            </w:r>
          </w:p>
        </w:tc>
        <w:tc>
          <w:tcPr>
            <w:tcW w:w="2351" w:type="pct"/>
            <w:tcMar>
              <w:top w:w="0" w:type="dxa"/>
              <w:left w:w="0" w:type="dxa"/>
              <w:bottom w:w="0" w:type="dxa"/>
              <w:right w:w="0" w:type="dxa"/>
            </w:tcMar>
          </w:tcPr>
          <w:p w14:paraId="6453349B" w14:textId="77777777" w:rsidR="00850BC1" w:rsidRPr="00850BC1" w:rsidRDefault="00850BC1" w:rsidP="00850BC1">
            <w:pPr>
              <w:widowControl w:val="0"/>
              <w:spacing w:before="120" w:after="120" w:line="240" w:lineRule="auto"/>
              <w:ind w:left="57" w:right="57"/>
              <w:jc w:val="both"/>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 </w:t>
            </w:r>
          </w:p>
        </w:tc>
        <w:tc>
          <w:tcPr>
            <w:tcW w:w="852" w:type="pct"/>
            <w:tcMar>
              <w:top w:w="0" w:type="dxa"/>
              <w:left w:w="0" w:type="dxa"/>
              <w:bottom w:w="0" w:type="dxa"/>
              <w:right w:w="0" w:type="dxa"/>
            </w:tcMar>
          </w:tcPr>
          <w:p w14:paraId="671607C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8063-14-7</w:t>
            </w:r>
          </w:p>
        </w:tc>
      </w:tr>
      <w:tr w:rsidR="00850BC1" w:rsidRPr="00850BC1" w14:paraId="4646043D" w14:textId="77777777" w:rsidTr="005139A9">
        <w:tc>
          <w:tcPr>
            <w:tcW w:w="350" w:type="pct"/>
            <w:tcMar>
              <w:top w:w="0" w:type="dxa"/>
              <w:left w:w="0" w:type="dxa"/>
              <w:bottom w:w="0" w:type="dxa"/>
              <w:right w:w="0" w:type="dxa"/>
            </w:tcMar>
            <w:vAlign w:val="bottom"/>
          </w:tcPr>
          <w:p w14:paraId="681EE3D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46</w:t>
            </w:r>
          </w:p>
        </w:tc>
        <w:tc>
          <w:tcPr>
            <w:tcW w:w="1447" w:type="pct"/>
            <w:tcMar>
              <w:top w:w="0" w:type="dxa"/>
              <w:left w:w="0" w:type="dxa"/>
              <w:bottom w:w="0" w:type="dxa"/>
              <w:right w:w="0" w:type="dxa"/>
            </w:tcMar>
            <w:vAlign w:val="bottom"/>
          </w:tcPr>
          <w:p w14:paraId="04183EB9" w14:textId="77777777" w:rsidR="00850BC1" w:rsidRPr="00850BC1" w:rsidRDefault="00850BC1" w:rsidP="00850BC1">
            <w:pPr>
              <w:widowControl w:val="0"/>
              <w:spacing w:before="120" w:after="120" w:line="240" w:lineRule="auto"/>
              <w:ind w:left="57" w:right="57"/>
              <w:jc w:val="both"/>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14:ligatures w14:val="none"/>
              </w:rPr>
              <w:t>Lá Khat</w:t>
            </w:r>
          </w:p>
        </w:tc>
        <w:tc>
          <w:tcPr>
            <w:tcW w:w="2351" w:type="pct"/>
            <w:tcMar>
              <w:top w:w="0" w:type="dxa"/>
              <w:left w:w="0" w:type="dxa"/>
              <w:bottom w:w="0" w:type="dxa"/>
              <w:right w:w="0" w:type="dxa"/>
            </w:tcMar>
            <w:vAlign w:val="bottom"/>
          </w:tcPr>
          <w:p w14:paraId="312B03D8" w14:textId="77777777" w:rsidR="00850BC1" w:rsidRPr="00850BC1" w:rsidRDefault="00850BC1" w:rsidP="00850BC1">
            <w:pPr>
              <w:widowControl w:val="0"/>
              <w:spacing w:before="120" w:after="120" w:line="240" w:lineRule="auto"/>
              <w:ind w:left="57" w:right="57"/>
              <w:jc w:val="both"/>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14:ligatures w14:val="none"/>
              </w:rPr>
              <w:t>Lá cây Catha edulis</w:t>
            </w:r>
          </w:p>
        </w:tc>
        <w:tc>
          <w:tcPr>
            <w:tcW w:w="852" w:type="pct"/>
            <w:tcMar>
              <w:top w:w="0" w:type="dxa"/>
              <w:left w:w="0" w:type="dxa"/>
              <w:bottom w:w="0" w:type="dxa"/>
              <w:right w:w="0" w:type="dxa"/>
            </w:tcMar>
          </w:tcPr>
          <w:p w14:paraId="5A3F37A1" w14:textId="77777777" w:rsidR="00850BC1" w:rsidRPr="00850BC1" w:rsidRDefault="00850BC1" w:rsidP="00850BC1">
            <w:pPr>
              <w:widowControl w:val="0"/>
              <w:spacing w:before="120" w:after="120" w:line="240" w:lineRule="auto"/>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w:t>
            </w:r>
          </w:p>
        </w:tc>
      </w:tr>
      <w:tr w:rsidR="00850BC1" w:rsidRPr="00850BC1" w14:paraId="26DFC627" w14:textId="77777777" w:rsidTr="005139A9">
        <w:tc>
          <w:tcPr>
            <w:tcW w:w="350" w:type="pct"/>
            <w:tcMar>
              <w:top w:w="0" w:type="dxa"/>
              <w:left w:w="0" w:type="dxa"/>
              <w:bottom w:w="0" w:type="dxa"/>
              <w:right w:w="0" w:type="dxa"/>
            </w:tcMar>
          </w:tcPr>
          <w:p w14:paraId="071D6F7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47</w:t>
            </w:r>
          </w:p>
        </w:tc>
        <w:tc>
          <w:tcPr>
            <w:tcW w:w="1447" w:type="pct"/>
            <w:tcMar>
              <w:top w:w="0" w:type="dxa"/>
              <w:left w:w="0" w:type="dxa"/>
              <w:bottom w:w="0" w:type="dxa"/>
              <w:right w:w="0" w:type="dxa"/>
            </w:tcMar>
          </w:tcPr>
          <w:p w14:paraId="0F498012" w14:textId="77777777" w:rsidR="00850BC1" w:rsidRPr="00850BC1" w:rsidRDefault="00850BC1" w:rsidP="00850BC1">
            <w:pPr>
              <w:widowControl w:val="0"/>
              <w:spacing w:before="120" w:after="120" w:line="240" w:lineRule="auto"/>
              <w:ind w:left="57" w:right="57"/>
              <w:jc w:val="both"/>
              <w:rPr>
                <w:rFonts w:ascii="Times New Roman" w:eastAsia="Times New Roman" w:hAnsi="Times New Roman" w:cs="Times New Roman"/>
                <w:spacing w:val="-2"/>
                <w:kern w:val="0"/>
                <w:sz w:val="28"/>
                <w:szCs w:val="28"/>
                <w14:ligatures w14:val="none"/>
              </w:rPr>
            </w:pPr>
            <w:r w:rsidRPr="00850BC1">
              <w:rPr>
                <w:rFonts w:ascii="Times New Roman" w:eastAsia="Times New Roman" w:hAnsi="Times New Roman" w:cs="Times New Roman"/>
                <w:spacing w:val="-2"/>
                <w:kern w:val="0"/>
                <w:sz w:val="28"/>
                <w:szCs w:val="28"/>
                <w14:ligatures w14:val="none"/>
              </w:rPr>
              <w:t>Thuốc phiện và các chế phẩm từ thuốc phiện (trừ trường hợp ethyl este của acid béo iod hóa trong dầu hạt thuốc phiện mà không còn chứa chất ma túy từ thuốc phiện)</w:t>
            </w:r>
          </w:p>
        </w:tc>
        <w:tc>
          <w:tcPr>
            <w:tcW w:w="2351" w:type="pct"/>
            <w:tcMar>
              <w:top w:w="0" w:type="dxa"/>
              <w:left w:w="0" w:type="dxa"/>
              <w:bottom w:w="0" w:type="dxa"/>
              <w:right w:w="0" w:type="dxa"/>
            </w:tcMar>
            <w:vAlign w:val="bottom"/>
          </w:tcPr>
          <w:p w14:paraId="11C2FE98" w14:textId="77777777" w:rsidR="00850BC1" w:rsidRPr="00850BC1" w:rsidRDefault="00850BC1" w:rsidP="00850BC1">
            <w:pPr>
              <w:widowControl w:val="0"/>
              <w:spacing w:before="120" w:after="120" w:line="240" w:lineRule="auto"/>
              <w:ind w:left="57" w:right="57"/>
              <w:jc w:val="both"/>
              <w:rPr>
                <w:rFonts w:ascii="Times New Roman" w:eastAsia="Times New Roman" w:hAnsi="Times New Roman" w:cs="Times New Roman"/>
                <w:kern w:val="0"/>
                <w:sz w:val="28"/>
                <w:szCs w:val="28"/>
                <w14:ligatures w14:val="none"/>
              </w:rPr>
            </w:pPr>
          </w:p>
        </w:tc>
        <w:tc>
          <w:tcPr>
            <w:tcW w:w="852" w:type="pct"/>
            <w:tcMar>
              <w:top w:w="0" w:type="dxa"/>
              <w:left w:w="0" w:type="dxa"/>
              <w:bottom w:w="0" w:type="dxa"/>
              <w:right w:w="0" w:type="dxa"/>
            </w:tcMar>
          </w:tcPr>
          <w:p w14:paraId="00ADCEB6" w14:textId="77777777" w:rsidR="00850BC1" w:rsidRPr="00850BC1" w:rsidRDefault="00850BC1" w:rsidP="00850BC1">
            <w:pPr>
              <w:widowControl w:val="0"/>
              <w:spacing w:before="120" w:after="120" w:line="240" w:lineRule="auto"/>
              <w:rPr>
                <w:rFonts w:ascii="Times New Roman" w:eastAsia="Times New Roman" w:hAnsi="Times New Roman" w:cs="Times New Roman"/>
                <w:kern w:val="0"/>
                <w:sz w:val="28"/>
                <w:szCs w:val="28"/>
                <w14:ligatures w14:val="none"/>
              </w:rPr>
            </w:pPr>
          </w:p>
        </w:tc>
      </w:tr>
    </w:tbl>
    <w:p w14:paraId="71C19C2F" w14:textId="77777777" w:rsidR="00850BC1" w:rsidRPr="00850BC1" w:rsidRDefault="00850BC1" w:rsidP="00850BC1">
      <w:pPr>
        <w:keepNext/>
        <w:keepLines/>
        <w:suppressLineNumbers/>
        <w:suppressAutoHyphens/>
        <w:spacing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br w:type="page"/>
        <w:t>Phụ lục II</w:t>
      </w:r>
      <w:bookmarkStart w:id="72" w:name="chuong_pl_3_name"/>
      <w:r w:rsidRPr="00850BC1">
        <w:rPr>
          <w:rFonts w:ascii="Times New Roman" w:eastAsia="Times New Roman" w:hAnsi="Times New Roman" w:cs="Times New Roman"/>
          <w:b/>
          <w:bCs/>
          <w:kern w:val="32"/>
          <w:sz w:val="28"/>
          <w:szCs w:val="28"/>
          <w:lang w:val="vi-VN" w:eastAsia="x-none"/>
          <w14:ligatures w14:val="none"/>
        </w:rPr>
        <w:br/>
        <w:t>DANH MỤC HÓA CHẤT, KHOÁNG VẬT CẤM</w:t>
      </w:r>
      <w:bookmarkEnd w:id="72"/>
      <w:r w:rsidRPr="00850BC1">
        <w:rPr>
          <w:rFonts w:ascii="Times New Roman" w:eastAsia="Times New Roman" w:hAnsi="Times New Roman" w:cs="Times New Roman"/>
          <w:b/>
          <w:bCs/>
          <w:kern w:val="32"/>
          <w:sz w:val="28"/>
          <w:szCs w:val="28"/>
          <w:lang w:val="vi-VN" w:eastAsia="x-none"/>
          <w14:ligatures w14:val="none"/>
        </w:rPr>
        <w:br/>
      </w:r>
      <w:r w:rsidRPr="00850BC1">
        <w:rPr>
          <w:rFonts w:ascii="Times New Roman" w:eastAsia="Times New Roman" w:hAnsi="Times New Roman" w:cs="Times New Roman"/>
          <w:bCs/>
          <w:i/>
          <w:kern w:val="32"/>
          <w:sz w:val="28"/>
          <w:szCs w:val="28"/>
          <w:lang w:val="vi-VN" w:eastAsia="x-none"/>
          <w14:ligatures w14:val="none"/>
        </w:rPr>
        <w:t>(Ban hành kèm theo Luật Đầu tư số 143/2025/QH15)</w:t>
      </w:r>
    </w:p>
    <w:tbl>
      <w:tblPr>
        <w:tblW w:w="51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41"/>
        <w:gridCol w:w="2952"/>
        <w:gridCol w:w="3141"/>
        <w:gridCol w:w="1358"/>
        <w:gridCol w:w="1364"/>
      </w:tblGrid>
      <w:tr w:rsidR="00850BC1" w:rsidRPr="00850BC1" w14:paraId="40E761C2" w14:textId="77777777" w:rsidTr="005139A9">
        <w:trPr>
          <w:tblHeader/>
        </w:trPr>
        <w:tc>
          <w:tcPr>
            <w:tcW w:w="339" w:type="pct"/>
            <w:vAlign w:val="center"/>
          </w:tcPr>
          <w:p w14:paraId="2B91B07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b/>
                <w:bCs/>
                <w:kern w:val="0"/>
                <w:sz w:val="28"/>
                <w:szCs w:val="28"/>
                <w14:ligatures w14:val="none"/>
              </w:rPr>
            </w:pPr>
            <w:r w:rsidRPr="00850BC1">
              <w:rPr>
                <w:rFonts w:ascii="Times New Roman" w:eastAsia="Times New Roman" w:hAnsi="Times New Roman" w:cs="Times New Roman"/>
                <w:b/>
                <w:bCs/>
                <w:kern w:val="0"/>
                <w:sz w:val="28"/>
                <w:szCs w:val="28"/>
                <w14:ligatures w14:val="none"/>
              </w:rPr>
              <w:t>STT</w:t>
            </w:r>
          </w:p>
        </w:tc>
        <w:tc>
          <w:tcPr>
            <w:tcW w:w="1561" w:type="pct"/>
            <w:vAlign w:val="center"/>
          </w:tcPr>
          <w:p w14:paraId="0F2CCC4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b/>
                <w:bCs/>
                <w:spacing w:val="-2"/>
                <w:kern w:val="0"/>
                <w:sz w:val="28"/>
                <w:szCs w:val="28"/>
                <w14:ligatures w14:val="none"/>
              </w:rPr>
            </w:pPr>
            <w:r w:rsidRPr="00850BC1">
              <w:rPr>
                <w:rFonts w:ascii="Times New Roman" w:eastAsia="Times New Roman" w:hAnsi="Times New Roman" w:cs="Times New Roman"/>
                <w:b/>
                <w:bCs/>
                <w:spacing w:val="-2"/>
                <w:kern w:val="0"/>
                <w:sz w:val="28"/>
                <w:szCs w:val="28"/>
                <w14:ligatures w14:val="none"/>
              </w:rPr>
              <w:t xml:space="preserve">Tên hóa chất </w:t>
            </w:r>
            <w:r w:rsidRPr="00850BC1">
              <w:rPr>
                <w:rFonts w:ascii="Times New Roman" w:eastAsia="Times New Roman" w:hAnsi="Times New Roman" w:cs="Times New Roman"/>
                <w:b/>
                <w:bCs/>
                <w:spacing w:val="-2"/>
                <w:kern w:val="0"/>
                <w:sz w:val="28"/>
                <w:szCs w:val="28"/>
                <w14:ligatures w14:val="none"/>
              </w:rPr>
              <w:br/>
              <w:t>theo tiếng Việt</w:t>
            </w:r>
          </w:p>
        </w:tc>
        <w:tc>
          <w:tcPr>
            <w:tcW w:w="1661" w:type="pct"/>
            <w:vAlign w:val="center"/>
          </w:tcPr>
          <w:p w14:paraId="44A5BF52" w14:textId="77777777" w:rsidR="00850BC1" w:rsidRPr="00850BC1" w:rsidRDefault="00850BC1" w:rsidP="00850BC1">
            <w:pPr>
              <w:widowControl w:val="0"/>
              <w:spacing w:before="120" w:after="120" w:line="240" w:lineRule="auto"/>
              <w:ind w:left="57" w:right="57"/>
              <w:jc w:val="center"/>
              <w:rPr>
                <w:rFonts w:ascii="Times New Roman" w:eastAsia="Times New Roman" w:hAnsi="Times New Roman" w:cs="Times New Roman"/>
                <w:b/>
                <w:bCs/>
                <w:kern w:val="0"/>
                <w:sz w:val="28"/>
                <w:szCs w:val="28"/>
                <w14:ligatures w14:val="none"/>
              </w:rPr>
            </w:pPr>
            <w:r w:rsidRPr="00850BC1">
              <w:rPr>
                <w:rFonts w:ascii="Times New Roman" w:eastAsia="Times New Roman" w:hAnsi="Times New Roman" w:cs="Times New Roman"/>
                <w:b/>
                <w:bCs/>
                <w:kern w:val="0"/>
                <w:sz w:val="28"/>
                <w:szCs w:val="28"/>
                <w14:ligatures w14:val="none"/>
              </w:rPr>
              <w:t xml:space="preserve">Tên hóa chất </w:t>
            </w:r>
            <w:r w:rsidRPr="00850BC1">
              <w:rPr>
                <w:rFonts w:ascii="Times New Roman" w:eastAsia="Times New Roman" w:hAnsi="Times New Roman" w:cs="Times New Roman"/>
                <w:b/>
                <w:bCs/>
                <w:kern w:val="0"/>
                <w:sz w:val="28"/>
                <w:szCs w:val="28"/>
                <w14:ligatures w14:val="none"/>
              </w:rPr>
              <w:br/>
              <w:t>theo tiếng Anh</w:t>
            </w:r>
          </w:p>
        </w:tc>
        <w:tc>
          <w:tcPr>
            <w:tcW w:w="718" w:type="pct"/>
            <w:vAlign w:val="center"/>
          </w:tcPr>
          <w:p w14:paraId="25A98C79" w14:textId="77777777" w:rsidR="00850BC1" w:rsidRPr="00850BC1" w:rsidRDefault="00850BC1" w:rsidP="00850BC1">
            <w:pPr>
              <w:widowControl w:val="0"/>
              <w:spacing w:before="120" w:after="120" w:line="240" w:lineRule="auto"/>
              <w:ind w:left="57"/>
              <w:jc w:val="center"/>
              <w:rPr>
                <w:rFonts w:ascii="Times New Roman" w:eastAsia="Times New Roman" w:hAnsi="Times New Roman" w:cs="Times New Roman"/>
                <w:b/>
                <w:bCs/>
                <w:kern w:val="0"/>
                <w:sz w:val="28"/>
                <w:szCs w:val="28"/>
                <w14:ligatures w14:val="none"/>
              </w:rPr>
            </w:pPr>
            <w:r w:rsidRPr="00850BC1">
              <w:rPr>
                <w:rFonts w:ascii="Times New Roman" w:eastAsia="Times New Roman" w:hAnsi="Times New Roman" w:cs="Times New Roman"/>
                <w:b/>
                <w:bCs/>
                <w:kern w:val="0"/>
                <w:sz w:val="28"/>
                <w:szCs w:val="28"/>
                <w14:ligatures w14:val="none"/>
              </w:rPr>
              <w:t>Mã HS</w:t>
            </w:r>
          </w:p>
        </w:tc>
        <w:tc>
          <w:tcPr>
            <w:tcW w:w="722" w:type="pct"/>
            <w:vAlign w:val="center"/>
          </w:tcPr>
          <w:p w14:paraId="747ED612" w14:textId="77777777" w:rsidR="00850BC1" w:rsidRPr="00850BC1" w:rsidRDefault="00850BC1" w:rsidP="00850BC1">
            <w:pPr>
              <w:widowControl w:val="0"/>
              <w:spacing w:before="120" w:after="120" w:line="240" w:lineRule="auto"/>
              <w:ind w:left="57"/>
              <w:jc w:val="center"/>
              <w:rPr>
                <w:rFonts w:ascii="Times New Roman" w:eastAsia="Times New Roman" w:hAnsi="Times New Roman" w:cs="Times New Roman"/>
                <w:b/>
                <w:bCs/>
                <w:kern w:val="0"/>
                <w:sz w:val="28"/>
                <w:szCs w:val="28"/>
                <w14:ligatures w14:val="none"/>
              </w:rPr>
            </w:pPr>
            <w:r w:rsidRPr="00850BC1">
              <w:rPr>
                <w:rFonts w:ascii="Times New Roman" w:eastAsia="Times New Roman" w:hAnsi="Times New Roman" w:cs="Times New Roman"/>
                <w:b/>
                <w:bCs/>
                <w:kern w:val="0"/>
                <w:sz w:val="28"/>
                <w:szCs w:val="28"/>
                <w14:ligatures w14:val="none"/>
              </w:rPr>
              <w:t>Mã số CAS</w:t>
            </w:r>
          </w:p>
        </w:tc>
      </w:tr>
      <w:tr w:rsidR="00850BC1" w:rsidRPr="00850BC1" w14:paraId="28ED8ED1" w14:textId="77777777" w:rsidTr="005139A9">
        <w:tc>
          <w:tcPr>
            <w:tcW w:w="339" w:type="pct"/>
          </w:tcPr>
          <w:p w14:paraId="079E14A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w:t>
            </w:r>
          </w:p>
        </w:tc>
        <w:tc>
          <w:tcPr>
            <w:tcW w:w="1561" w:type="pct"/>
          </w:tcPr>
          <w:p w14:paraId="568A7DCA"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bCs/>
                <w:kern w:val="0"/>
                <w:sz w:val="28"/>
                <w:szCs w:val="28"/>
                <w14:ligatures w14:val="none"/>
              </w:rPr>
            </w:pPr>
            <w:r w:rsidRPr="00850BC1">
              <w:rPr>
                <w:rFonts w:ascii="Times New Roman" w:eastAsia="Times New Roman" w:hAnsi="Times New Roman" w:cs="Times New Roman"/>
                <w:bCs/>
                <w:kern w:val="0"/>
                <w:sz w:val="28"/>
                <w:szCs w:val="28"/>
                <w14:ligatures w14:val="none"/>
              </w:rPr>
              <w:t>Các hợp chất O-Alkyl (&lt;C10,</w:t>
            </w:r>
            <w:r w:rsidRPr="00850BC1">
              <w:rPr>
                <w:rFonts w:ascii="Times New Roman" w:eastAsia="Times New Roman" w:hAnsi="Times New Roman" w:cs="Times New Roman"/>
                <w:kern w:val="0"/>
                <w:sz w:val="28"/>
                <w:szCs w:val="28"/>
                <w14:ligatures w14:val="none"/>
              </w:rPr>
              <w:t xml:space="preserve"> gồm cả cycloalkyl) alkyl (Me, Et, n-Pr hoặc i-Pr)- phosphonofloridat</w:t>
            </w:r>
          </w:p>
        </w:tc>
        <w:tc>
          <w:tcPr>
            <w:tcW w:w="1661" w:type="pct"/>
          </w:tcPr>
          <w:p w14:paraId="1A08A0A7"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O-Alkyl (&lt;=C10, incl. cycloalkyl) alkyl (Me, Et, n- Pr or i-Pr)- phosphonofluoridates</w:t>
            </w:r>
          </w:p>
        </w:tc>
        <w:tc>
          <w:tcPr>
            <w:tcW w:w="718" w:type="pct"/>
          </w:tcPr>
          <w:p w14:paraId="5807DA38"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2931.00</w:t>
            </w:r>
          </w:p>
        </w:tc>
        <w:tc>
          <w:tcPr>
            <w:tcW w:w="722" w:type="pct"/>
          </w:tcPr>
          <w:p w14:paraId="404B6EFC"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438A7D88" w14:textId="77777777" w:rsidTr="005139A9">
        <w:trPr>
          <w:trHeight w:val="325"/>
        </w:trPr>
        <w:tc>
          <w:tcPr>
            <w:tcW w:w="339" w:type="pct"/>
          </w:tcPr>
          <w:p w14:paraId="3C8CB68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7D43214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Ví dụ:</w:t>
            </w:r>
          </w:p>
        </w:tc>
        <w:tc>
          <w:tcPr>
            <w:tcW w:w="1661" w:type="pct"/>
          </w:tcPr>
          <w:p w14:paraId="1360582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Example:</w:t>
            </w:r>
          </w:p>
        </w:tc>
        <w:tc>
          <w:tcPr>
            <w:tcW w:w="718" w:type="pct"/>
          </w:tcPr>
          <w:p w14:paraId="7223261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49790A3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5D136132" w14:textId="77777777" w:rsidTr="005139A9">
        <w:tc>
          <w:tcPr>
            <w:tcW w:w="339" w:type="pct"/>
          </w:tcPr>
          <w:p w14:paraId="32FEAD2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6F45E72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Sarin: O-Isopropylmetyl phosphonofloridat</w:t>
            </w:r>
          </w:p>
        </w:tc>
        <w:tc>
          <w:tcPr>
            <w:tcW w:w="1661" w:type="pct"/>
          </w:tcPr>
          <w:p w14:paraId="67C23E5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Sarin: O-Isopropyl methylphosphonofluorid ate</w:t>
            </w:r>
          </w:p>
        </w:tc>
        <w:tc>
          <w:tcPr>
            <w:tcW w:w="718" w:type="pct"/>
          </w:tcPr>
          <w:p w14:paraId="21DDF0F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5A71DC0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107-44-8</w:t>
            </w:r>
          </w:p>
        </w:tc>
      </w:tr>
      <w:tr w:rsidR="00850BC1" w:rsidRPr="00850BC1" w14:paraId="5301DA36" w14:textId="77777777" w:rsidTr="005139A9">
        <w:tc>
          <w:tcPr>
            <w:tcW w:w="339" w:type="pct"/>
          </w:tcPr>
          <w:p w14:paraId="4B8494C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384C796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Soman: O-Pinacolyl metylphosphonofloridat</w:t>
            </w:r>
          </w:p>
        </w:tc>
        <w:tc>
          <w:tcPr>
            <w:tcW w:w="1661" w:type="pct"/>
          </w:tcPr>
          <w:p w14:paraId="68DB09F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Soman: O-Pinacolyl metylphosphonofloridat</w:t>
            </w:r>
          </w:p>
        </w:tc>
        <w:tc>
          <w:tcPr>
            <w:tcW w:w="718" w:type="pct"/>
          </w:tcPr>
          <w:p w14:paraId="361AFC0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4442D56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96-64-0</w:t>
            </w:r>
          </w:p>
        </w:tc>
      </w:tr>
      <w:tr w:rsidR="00850BC1" w:rsidRPr="00850BC1" w14:paraId="617F8B6A" w14:textId="77777777" w:rsidTr="005139A9">
        <w:tc>
          <w:tcPr>
            <w:tcW w:w="339" w:type="pct"/>
          </w:tcPr>
          <w:p w14:paraId="091D24E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w:t>
            </w:r>
          </w:p>
        </w:tc>
        <w:tc>
          <w:tcPr>
            <w:tcW w:w="1561" w:type="pct"/>
          </w:tcPr>
          <w:p w14:paraId="3E1CAEB8"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hợp chất O-Alkyl (&lt;C10, gồm cả cycloalkyl) N,N-dialkyl(Me, Et, n-Pr hoặc i-Pr)- phosphoramidocyanidat</w:t>
            </w:r>
          </w:p>
        </w:tc>
        <w:tc>
          <w:tcPr>
            <w:tcW w:w="1661" w:type="pct"/>
          </w:tcPr>
          <w:p w14:paraId="6D67A0A8"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O-Alkyl (&lt;=C10, incl. cycloalkyl) N,N-dialkyl (Me, Et, n-Pr or i-Pr) phosphoramidocyanidates</w:t>
            </w:r>
          </w:p>
        </w:tc>
        <w:tc>
          <w:tcPr>
            <w:tcW w:w="718" w:type="pct"/>
          </w:tcPr>
          <w:p w14:paraId="3B8B48BD"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2931.00</w:t>
            </w:r>
          </w:p>
        </w:tc>
        <w:tc>
          <w:tcPr>
            <w:tcW w:w="722" w:type="pct"/>
          </w:tcPr>
          <w:p w14:paraId="6972504D"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1CF6C837" w14:textId="77777777" w:rsidTr="005139A9">
        <w:tc>
          <w:tcPr>
            <w:tcW w:w="339" w:type="pct"/>
          </w:tcPr>
          <w:p w14:paraId="75143B7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243B56B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Ví dụ:</w:t>
            </w:r>
          </w:p>
        </w:tc>
        <w:tc>
          <w:tcPr>
            <w:tcW w:w="1661" w:type="pct"/>
          </w:tcPr>
          <w:p w14:paraId="137BAE8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Example:</w:t>
            </w:r>
          </w:p>
        </w:tc>
        <w:tc>
          <w:tcPr>
            <w:tcW w:w="718" w:type="pct"/>
          </w:tcPr>
          <w:p w14:paraId="0AE38CB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569B401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1BB694DA" w14:textId="77777777" w:rsidTr="005139A9">
        <w:tc>
          <w:tcPr>
            <w:tcW w:w="339" w:type="pct"/>
          </w:tcPr>
          <w:p w14:paraId="426BA43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3688DC8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Tabun:O-Ethyl N,N-dimetyl phosphoramidocyanidat</w:t>
            </w:r>
          </w:p>
        </w:tc>
        <w:tc>
          <w:tcPr>
            <w:tcW w:w="1661" w:type="pct"/>
          </w:tcPr>
          <w:p w14:paraId="3B81FAF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Tabun:O-Ethyl N,N- dimethyl phosphoramidocyanidate</w:t>
            </w:r>
          </w:p>
        </w:tc>
        <w:tc>
          <w:tcPr>
            <w:tcW w:w="718" w:type="pct"/>
          </w:tcPr>
          <w:p w14:paraId="0486C01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4083CF5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77-81-6</w:t>
            </w:r>
          </w:p>
        </w:tc>
      </w:tr>
      <w:tr w:rsidR="00850BC1" w:rsidRPr="00850BC1" w14:paraId="69D01DF2" w14:textId="77777777" w:rsidTr="005139A9">
        <w:tc>
          <w:tcPr>
            <w:tcW w:w="339" w:type="pct"/>
          </w:tcPr>
          <w:p w14:paraId="46792AE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w:t>
            </w:r>
          </w:p>
        </w:tc>
        <w:tc>
          <w:tcPr>
            <w:tcW w:w="1561" w:type="pct"/>
          </w:tcPr>
          <w:p w14:paraId="317023EE"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hợp chất O-Alkyl (H hoặc&lt;C10, gồm cả cycloalkyl) S-2- dialkyl (Me, Et, n-Pr hoặc i-Pr)- aminoetyl alkyl (Me, Et, n-Pr hoặc i-Pr) phosphonothiolat và các muối alkyl hóa hoặc proton hóa tương ứng</w:t>
            </w:r>
          </w:p>
        </w:tc>
        <w:tc>
          <w:tcPr>
            <w:tcW w:w="1661" w:type="pct"/>
          </w:tcPr>
          <w:p w14:paraId="361F41E5"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O-Alkyl (H or &lt;=C10, incl. cycloalkyl) S-2-dialkyl (Me, Et, n-Pr or i-Pr)-aminoethyl alkyl (Me, Et, n-Pr or i-Pr) phosphonothiolates and corresponding alkylated or protonated salts</w:t>
            </w:r>
          </w:p>
        </w:tc>
        <w:tc>
          <w:tcPr>
            <w:tcW w:w="718" w:type="pct"/>
          </w:tcPr>
          <w:p w14:paraId="682FBF43"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w:t>
            </w:r>
          </w:p>
        </w:tc>
        <w:tc>
          <w:tcPr>
            <w:tcW w:w="722" w:type="pct"/>
          </w:tcPr>
          <w:p w14:paraId="0AC95BB6"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2BC9EB84" w14:textId="77777777" w:rsidTr="005139A9">
        <w:tc>
          <w:tcPr>
            <w:tcW w:w="339" w:type="pct"/>
          </w:tcPr>
          <w:p w14:paraId="7019BC0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264F670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Ví dụ: </w:t>
            </w:r>
          </w:p>
        </w:tc>
        <w:tc>
          <w:tcPr>
            <w:tcW w:w="1661" w:type="pct"/>
          </w:tcPr>
          <w:p w14:paraId="4F31708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Example:</w:t>
            </w:r>
          </w:p>
        </w:tc>
        <w:tc>
          <w:tcPr>
            <w:tcW w:w="718" w:type="pct"/>
          </w:tcPr>
          <w:p w14:paraId="36B5FEB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7EF8D9D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2C739FB5" w14:textId="77777777" w:rsidTr="005139A9">
        <w:tc>
          <w:tcPr>
            <w:tcW w:w="339" w:type="pct"/>
          </w:tcPr>
          <w:p w14:paraId="7C5CFBB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1630C63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O-Etyl S-2- diisopropylaminoetyl metyl phosphonothiolat</w:t>
            </w:r>
          </w:p>
        </w:tc>
        <w:tc>
          <w:tcPr>
            <w:tcW w:w="1661" w:type="pct"/>
          </w:tcPr>
          <w:p w14:paraId="6830EAD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O-Ethyl S-2- diisopropylaminoethyl methyl phosphonothiolate</w:t>
            </w:r>
          </w:p>
        </w:tc>
        <w:tc>
          <w:tcPr>
            <w:tcW w:w="718" w:type="pct"/>
          </w:tcPr>
          <w:p w14:paraId="37AE498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3447401E" w14:textId="77777777" w:rsidR="00850BC1" w:rsidRPr="00850BC1" w:rsidRDefault="00850BC1" w:rsidP="00850BC1">
            <w:pPr>
              <w:widowControl w:val="0"/>
              <w:spacing w:before="120" w:after="120" w:line="240" w:lineRule="auto"/>
              <w:ind w:left="28"/>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50782-69-9</w:t>
            </w:r>
          </w:p>
        </w:tc>
      </w:tr>
      <w:tr w:rsidR="00850BC1" w:rsidRPr="00850BC1" w14:paraId="1BF15112" w14:textId="77777777" w:rsidTr="005139A9">
        <w:tc>
          <w:tcPr>
            <w:tcW w:w="339" w:type="pct"/>
          </w:tcPr>
          <w:p w14:paraId="6AC2B04D"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w:t>
            </w:r>
          </w:p>
        </w:tc>
        <w:tc>
          <w:tcPr>
            <w:tcW w:w="1561" w:type="pct"/>
          </w:tcPr>
          <w:p w14:paraId="49F27A1A"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chất khí gây bỏng chứa Lưu huỳnh:</w:t>
            </w:r>
          </w:p>
        </w:tc>
        <w:tc>
          <w:tcPr>
            <w:tcW w:w="1661" w:type="pct"/>
          </w:tcPr>
          <w:p w14:paraId="76430225"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Sulfur mustards:</w:t>
            </w:r>
          </w:p>
        </w:tc>
        <w:tc>
          <w:tcPr>
            <w:tcW w:w="718" w:type="pct"/>
          </w:tcPr>
          <w:p w14:paraId="03B64952"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03277648"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5C770B91" w14:textId="77777777" w:rsidTr="005139A9">
        <w:tc>
          <w:tcPr>
            <w:tcW w:w="339" w:type="pct"/>
          </w:tcPr>
          <w:p w14:paraId="13BFD9C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4211DD7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spacing w:val="-8"/>
                <w:kern w:val="0"/>
                <w:sz w:val="28"/>
                <w:szCs w:val="28"/>
                <w14:ligatures w14:val="none"/>
              </w:rPr>
            </w:pPr>
            <w:r w:rsidRPr="00850BC1">
              <w:rPr>
                <w:rFonts w:ascii="Times New Roman" w:eastAsia="Times New Roman" w:hAnsi="Times New Roman" w:cs="Times New Roman"/>
                <w:spacing w:val="-8"/>
                <w:kern w:val="0"/>
                <w:sz w:val="28"/>
                <w:szCs w:val="28"/>
                <w14:ligatures w14:val="none"/>
              </w:rPr>
              <w:t>• 2- Cloroetylchlorometylsulfit</w:t>
            </w:r>
          </w:p>
        </w:tc>
        <w:tc>
          <w:tcPr>
            <w:tcW w:w="1661" w:type="pct"/>
          </w:tcPr>
          <w:p w14:paraId="426AE17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2-Chloroethyl chloromethylsulfide</w:t>
            </w:r>
          </w:p>
        </w:tc>
        <w:tc>
          <w:tcPr>
            <w:tcW w:w="718" w:type="pct"/>
          </w:tcPr>
          <w:p w14:paraId="1958A95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7966166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2625-76-5</w:t>
            </w:r>
          </w:p>
        </w:tc>
      </w:tr>
      <w:tr w:rsidR="00850BC1" w:rsidRPr="00850BC1" w14:paraId="5B547546" w14:textId="77777777" w:rsidTr="005139A9">
        <w:tc>
          <w:tcPr>
            <w:tcW w:w="339" w:type="pct"/>
          </w:tcPr>
          <w:p w14:paraId="5E03ADE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4E32D31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Khí gây bỏng: Bis (2- cloroetyl) sulfit</w:t>
            </w:r>
          </w:p>
        </w:tc>
        <w:tc>
          <w:tcPr>
            <w:tcW w:w="1661" w:type="pct"/>
          </w:tcPr>
          <w:p w14:paraId="0ED96D0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Mustard gas: Bis(2- chloroethyl) sulfide</w:t>
            </w:r>
          </w:p>
        </w:tc>
        <w:tc>
          <w:tcPr>
            <w:tcW w:w="718" w:type="pct"/>
          </w:tcPr>
          <w:p w14:paraId="4638848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0141FB5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505-60-2</w:t>
            </w:r>
          </w:p>
        </w:tc>
      </w:tr>
      <w:tr w:rsidR="00850BC1" w:rsidRPr="00850BC1" w14:paraId="714A3890" w14:textId="77777777" w:rsidTr="005139A9">
        <w:tc>
          <w:tcPr>
            <w:tcW w:w="339" w:type="pct"/>
          </w:tcPr>
          <w:p w14:paraId="5223E68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464ED3A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Bis (2-cloroetylthio) metan</w:t>
            </w:r>
          </w:p>
        </w:tc>
        <w:tc>
          <w:tcPr>
            <w:tcW w:w="1661" w:type="pct"/>
          </w:tcPr>
          <w:p w14:paraId="5919AF7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Bis(2- chloroethylthio) methane</w:t>
            </w:r>
          </w:p>
        </w:tc>
        <w:tc>
          <w:tcPr>
            <w:tcW w:w="718" w:type="pct"/>
          </w:tcPr>
          <w:p w14:paraId="496E2CB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22B7692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63869-13-6</w:t>
            </w:r>
          </w:p>
        </w:tc>
      </w:tr>
      <w:tr w:rsidR="00850BC1" w:rsidRPr="00850BC1" w14:paraId="024DF08C" w14:textId="77777777" w:rsidTr="005139A9">
        <w:tc>
          <w:tcPr>
            <w:tcW w:w="339" w:type="pct"/>
          </w:tcPr>
          <w:p w14:paraId="4768D10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1B27651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Sesquimustard: 1,2-Bis (2- cloroetylthio) etan</w:t>
            </w:r>
          </w:p>
        </w:tc>
        <w:tc>
          <w:tcPr>
            <w:tcW w:w="1661" w:type="pct"/>
          </w:tcPr>
          <w:p w14:paraId="515DE6A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Sesquimustard: 1,2- Bis(2- chloroethylthio)ethane</w:t>
            </w:r>
          </w:p>
        </w:tc>
        <w:tc>
          <w:tcPr>
            <w:tcW w:w="718" w:type="pct"/>
          </w:tcPr>
          <w:p w14:paraId="1A65FFC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5611C20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3563-36-8</w:t>
            </w:r>
          </w:p>
        </w:tc>
      </w:tr>
      <w:tr w:rsidR="00850BC1" w:rsidRPr="00850BC1" w14:paraId="6E31705F" w14:textId="77777777" w:rsidTr="005139A9">
        <w:tc>
          <w:tcPr>
            <w:tcW w:w="339" w:type="pct"/>
          </w:tcPr>
          <w:p w14:paraId="0311E87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610F697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1,3-Bis (2-cloroetylthio) -n-propan</w:t>
            </w:r>
          </w:p>
        </w:tc>
        <w:tc>
          <w:tcPr>
            <w:tcW w:w="1661" w:type="pct"/>
          </w:tcPr>
          <w:p w14:paraId="274D8AA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1,3-Bis(2-chloroethylthio)-n-propane</w:t>
            </w:r>
          </w:p>
        </w:tc>
        <w:tc>
          <w:tcPr>
            <w:tcW w:w="718" w:type="pct"/>
          </w:tcPr>
          <w:p w14:paraId="64CC58F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0E7D0B9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63905-10-2</w:t>
            </w:r>
          </w:p>
        </w:tc>
      </w:tr>
      <w:tr w:rsidR="00850BC1" w:rsidRPr="00850BC1" w14:paraId="1702CF45" w14:textId="77777777" w:rsidTr="005139A9">
        <w:tc>
          <w:tcPr>
            <w:tcW w:w="339" w:type="pct"/>
          </w:tcPr>
          <w:p w14:paraId="79B0DD4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1125D4D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1,4-Bis (2-cloroetylthio) -n-butan</w:t>
            </w:r>
          </w:p>
        </w:tc>
        <w:tc>
          <w:tcPr>
            <w:tcW w:w="1661" w:type="pct"/>
          </w:tcPr>
          <w:p w14:paraId="73642E0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1,4-Bis(2- chloroethylthio)-n-butane</w:t>
            </w:r>
          </w:p>
        </w:tc>
        <w:tc>
          <w:tcPr>
            <w:tcW w:w="718" w:type="pct"/>
          </w:tcPr>
          <w:p w14:paraId="6546932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5F889D2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142868-93-7</w:t>
            </w:r>
          </w:p>
        </w:tc>
      </w:tr>
      <w:tr w:rsidR="00850BC1" w:rsidRPr="00850BC1" w14:paraId="291BCED1" w14:textId="77777777" w:rsidTr="005139A9">
        <w:tc>
          <w:tcPr>
            <w:tcW w:w="339" w:type="pct"/>
          </w:tcPr>
          <w:p w14:paraId="61D6509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75DDEE5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1,5-Bis (2-cloroetylthio) -n-pentan</w:t>
            </w:r>
          </w:p>
        </w:tc>
        <w:tc>
          <w:tcPr>
            <w:tcW w:w="1661" w:type="pct"/>
          </w:tcPr>
          <w:p w14:paraId="5E0C8E3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 1,5-Bis(2-chloroethylthio)-n-pentane</w:t>
            </w:r>
          </w:p>
        </w:tc>
        <w:tc>
          <w:tcPr>
            <w:tcW w:w="718" w:type="pct"/>
          </w:tcPr>
          <w:p w14:paraId="22B99AE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457809C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142868-94-8</w:t>
            </w:r>
          </w:p>
        </w:tc>
      </w:tr>
      <w:tr w:rsidR="00850BC1" w:rsidRPr="00850BC1" w14:paraId="0F036DD4" w14:textId="77777777" w:rsidTr="005139A9">
        <w:tc>
          <w:tcPr>
            <w:tcW w:w="339" w:type="pct"/>
          </w:tcPr>
          <w:p w14:paraId="2AD9F24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062F88A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Bis (2-cloroetylthiometyl) ete</w:t>
            </w:r>
          </w:p>
        </w:tc>
        <w:tc>
          <w:tcPr>
            <w:tcW w:w="1661" w:type="pct"/>
          </w:tcPr>
          <w:p w14:paraId="689A046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 Bis(2- </w:t>
            </w:r>
            <w:r w:rsidRPr="00850BC1">
              <w:rPr>
                <w:rFonts w:ascii="Times New Roman" w:eastAsia="Times New Roman" w:hAnsi="Times New Roman" w:cs="Times New Roman"/>
                <w:spacing w:val="-6"/>
                <w:kern w:val="0"/>
                <w:sz w:val="28"/>
                <w:szCs w:val="28"/>
                <w14:ligatures w14:val="none"/>
              </w:rPr>
              <w:t>chloroethylthiomethyl)ether</w:t>
            </w:r>
          </w:p>
        </w:tc>
        <w:tc>
          <w:tcPr>
            <w:tcW w:w="718" w:type="pct"/>
          </w:tcPr>
          <w:p w14:paraId="77A78A7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7177765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63918-90-1</w:t>
            </w:r>
          </w:p>
        </w:tc>
      </w:tr>
      <w:tr w:rsidR="00850BC1" w:rsidRPr="00850BC1" w14:paraId="428822E9" w14:textId="77777777" w:rsidTr="005139A9">
        <w:tc>
          <w:tcPr>
            <w:tcW w:w="339" w:type="pct"/>
          </w:tcPr>
          <w:p w14:paraId="1199147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38B3DB4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Khí gây bỏng chứa Lưu huỳnh và Oxy: Bis (2-cloroetylthioetyl) ete</w:t>
            </w:r>
          </w:p>
        </w:tc>
        <w:tc>
          <w:tcPr>
            <w:tcW w:w="1661" w:type="pct"/>
          </w:tcPr>
          <w:p w14:paraId="66EFDA6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 O-Mustard: Bis(2-chloroethylthioethyl) ether</w:t>
            </w:r>
          </w:p>
        </w:tc>
        <w:tc>
          <w:tcPr>
            <w:tcW w:w="718" w:type="pct"/>
          </w:tcPr>
          <w:p w14:paraId="1A9B8B2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2930.9099</w:t>
            </w:r>
          </w:p>
        </w:tc>
        <w:tc>
          <w:tcPr>
            <w:tcW w:w="722" w:type="pct"/>
          </w:tcPr>
          <w:p w14:paraId="5C36EF5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spacing w:val="-4"/>
                <w:kern w:val="0"/>
                <w:sz w:val="28"/>
                <w:szCs w:val="28"/>
                <w14:ligatures w14:val="none"/>
              </w:rPr>
              <w:t>63918-89-8</w:t>
            </w:r>
          </w:p>
        </w:tc>
      </w:tr>
      <w:tr w:rsidR="00850BC1" w:rsidRPr="00850BC1" w14:paraId="36098941" w14:textId="77777777" w:rsidTr="005139A9">
        <w:tc>
          <w:tcPr>
            <w:tcW w:w="339" w:type="pct"/>
          </w:tcPr>
          <w:p w14:paraId="7BB023B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w:t>
            </w:r>
          </w:p>
        </w:tc>
        <w:tc>
          <w:tcPr>
            <w:tcW w:w="1561" w:type="pct"/>
          </w:tcPr>
          <w:p w14:paraId="2F5783AB"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hợp chất Lewisit:</w:t>
            </w:r>
          </w:p>
        </w:tc>
        <w:tc>
          <w:tcPr>
            <w:tcW w:w="1661" w:type="pct"/>
          </w:tcPr>
          <w:p w14:paraId="4B62FC94"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Lewisites:</w:t>
            </w:r>
          </w:p>
        </w:tc>
        <w:tc>
          <w:tcPr>
            <w:tcW w:w="718" w:type="pct"/>
          </w:tcPr>
          <w:p w14:paraId="2F80A238"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74DBF9C2"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5D5ED55F" w14:textId="77777777" w:rsidTr="005139A9">
        <w:tc>
          <w:tcPr>
            <w:tcW w:w="339" w:type="pct"/>
          </w:tcPr>
          <w:p w14:paraId="26E34D2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79143A3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Lewisit 1: 2- Clorovinyldicloroarsin</w:t>
            </w:r>
          </w:p>
        </w:tc>
        <w:tc>
          <w:tcPr>
            <w:tcW w:w="1661" w:type="pct"/>
          </w:tcPr>
          <w:p w14:paraId="1809664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Lewisite 1: 2- Chlorovinyldichloroarsine</w:t>
            </w:r>
          </w:p>
        </w:tc>
        <w:tc>
          <w:tcPr>
            <w:tcW w:w="718" w:type="pct"/>
          </w:tcPr>
          <w:p w14:paraId="3BA4C09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3A7CB5F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541-25-3</w:t>
            </w:r>
          </w:p>
        </w:tc>
      </w:tr>
      <w:tr w:rsidR="00850BC1" w:rsidRPr="00850BC1" w14:paraId="60E1A531" w14:textId="77777777" w:rsidTr="005139A9">
        <w:tc>
          <w:tcPr>
            <w:tcW w:w="339" w:type="pct"/>
          </w:tcPr>
          <w:p w14:paraId="1A2C804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384199F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Lewisit 2: Bis (2- chlorovinyl) cloroarsin</w:t>
            </w:r>
          </w:p>
        </w:tc>
        <w:tc>
          <w:tcPr>
            <w:tcW w:w="1661" w:type="pct"/>
          </w:tcPr>
          <w:p w14:paraId="47BCED8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Lewisite 2: Bis(2- chlorovinyl)chloroarsine</w:t>
            </w:r>
          </w:p>
        </w:tc>
        <w:tc>
          <w:tcPr>
            <w:tcW w:w="718" w:type="pct"/>
          </w:tcPr>
          <w:p w14:paraId="35F1287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7FAB121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spacing w:val="-4"/>
                <w:kern w:val="0"/>
                <w:sz w:val="28"/>
                <w:szCs w:val="28"/>
                <w14:ligatures w14:val="none"/>
              </w:rPr>
              <w:t>40334-69-8</w:t>
            </w:r>
          </w:p>
        </w:tc>
      </w:tr>
      <w:tr w:rsidR="00850BC1" w:rsidRPr="00850BC1" w14:paraId="1946F106" w14:textId="77777777" w:rsidTr="005139A9">
        <w:tc>
          <w:tcPr>
            <w:tcW w:w="339" w:type="pct"/>
          </w:tcPr>
          <w:p w14:paraId="4B8B227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33B6FF8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Lewisit 3: Tris (2- chlorovinyl) arsin</w:t>
            </w:r>
          </w:p>
        </w:tc>
        <w:tc>
          <w:tcPr>
            <w:tcW w:w="1661" w:type="pct"/>
          </w:tcPr>
          <w:p w14:paraId="0E74FFD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Lewisite 3: Tris(2- chlorovinyl)arsine</w:t>
            </w:r>
          </w:p>
        </w:tc>
        <w:tc>
          <w:tcPr>
            <w:tcW w:w="718" w:type="pct"/>
          </w:tcPr>
          <w:p w14:paraId="3988686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4119E3D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spacing w:val="-4"/>
                <w:kern w:val="0"/>
                <w:sz w:val="28"/>
                <w:szCs w:val="28"/>
                <w14:ligatures w14:val="none"/>
              </w:rPr>
              <w:t>40334-70-1</w:t>
            </w:r>
          </w:p>
        </w:tc>
      </w:tr>
      <w:tr w:rsidR="00850BC1" w:rsidRPr="00850BC1" w14:paraId="2E920850" w14:textId="77777777" w:rsidTr="005139A9">
        <w:tc>
          <w:tcPr>
            <w:tcW w:w="339" w:type="pct"/>
          </w:tcPr>
          <w:p w14:paraId="519929F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w:t>
            </w:r>
          </w:p>
        </w:tc>
        <w:tc>
          <w:tcPr>
            <w:tcW w:w="1561" w:type="pct"/>
          </w:tcPr>
          <w:p w14:paraId="7BEB4702"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Hơi cay Nitơ:</w:t>
            </w:r>
          </w:p>
        </w:tc>
        <w:tc>
          <w:tcPr>
            <w:tcW w:w="1661" w:type="pct"/>
          </w:tcPr>
          <w:p w14:paraId="0C1021F9"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Nitrogen mustards:</w:t>
            </w:r>
          </w:p>
        </w:tc>
        <w:tc>
          <w:tcPr>
            <w:tcW w:w="718" w:type="pct"/>
          </w:tcPr>
          <w:p w14:paraId="61F405E0"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699259F5"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75534163" w14:textId="77777777" w:rsidTr="005139A9">
        <w:tc>
          <w:tcPr>
            <w:tcW w:w="339" w:type="pct"/>
          </w:tcPr>
          <w:p w14:paraId="3355A5A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77C0C12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HN1: Bis (2-chloroethyl) etylamin</w:t>
            </w:r>
          </w:p>
        </w:tc>
        <w:tc>
          <w:tcPr>
            <w:tcW w:w="1661" w:type="pct"/>
          </w:tcPr>
          <w:p w14:paraId="38BF961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HN1: Bis(2- chloroethyl)ethylamine</w:t>
            </w:r>
          </w:p>
        </w:tc>
        <w:tc>
          <w:tcPr>
            <w:tcW w:w="718" w:type="pct"/>
          </w:tcPr>
          <w:p w14:paraId="28EDD9C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2921.1999</w:t>
            </w:r>
          </w:p>
        </w:tc>
        <w:tc>
          <w:tcPr>
            <w:tcW w:w="722" w:type="pct"/>
          </w:tcPr>
          <w:p w14:paraId="47C896F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538-07-8</w:t>
            </w:r>
          </w:p>
        </w:tc>
      </w:tr>
      <w:tr w:rsidR="00850BC1" w:rsidRPr="00850BC1" w14:paraId="730DD3D1" w14:textId="77777777" w:rsidTr="005139A9">
        <w:tc>
          <w:tcPr>
            <w:tcW w:w="339" w:type="pct"/>
          </w:tcPr>
          <w:p w14:paraId="160068C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28BF7C4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HN2: Bis(2- chloroetyl) metylamin</w:t>
            </w:r>
          </w:p>
        </w:tc>
        <w:tc>
          <w:tcPr>
            <w:tcW w:w="1661" w:type="pct"/>
          </w:tcPr>
          <w:p w14:paraId="550F39D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HN2: Bis(2- chloroethyl) methylamine</w:t>
            </w:r>
          </w:p>
        </w:tc>
        <w:tc>
          <w:tcPr>
            <w:tcW w:w="718" w:type="pct"/>
          </w:tcPr>
          <w:p w14:paraId="442A874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2921.1999</w:t>
            </w:r>
          </w:p>
        </w:tc>
        <w:tc>
          <w:tcPr>
            <w:tcW w:w="722" w:type="pct"/>
          </w:tcPr>
          <w:p w14:paraId="2E93B18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51-75-2</w:t>
            </w:r>
          </w:p>
        </w:tc>
      </w:tr>
      <w:tr w:rsidR="00850BC1" w:rsidRPr="00850BC1" w14:paraId="0C7D89B5" w14:textId="77777777" w:rsidTr="005139A9">
        <w:tc>
          <w:tcPr>
            <w:tcW w:w="339" w:type="pct"/>
          </w:tcPr>
          <w:p w14:paraId="7483E1F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028100C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HN3: Tris(2-cloroetyl)amin</w:t>
            </w:r>
          </w:p>
        </w:tc>
        <w:tc>
          <w:tcPr>
            <w:tcW w:w="1661" w:type="pct"/>
          </w:tcPr>
          <w:p w14:paraId="2A07746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HN3: Tris(2- chloroethyl)amine</w:t>
            </w:r>
          </w:p>
        </w:tc>
        <w:tc>
          <w:tcPr>
            <w:tcW w:w="718" w:type="pct"/>
          </w:tcPr>
          <w:p w14:paraId="7B08C63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2921.1999</w:t>
            </w:r>
          </w:p>
        </w:tc>
        <w:tc>
          <w:tcPr>
            <w:tcW w:w="722" w:type="pct"/>
          </w:tcPr>
          <w:p w14:paraId="1AAA25E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555-77-1</w:t>
            </w:r>
          </w:p>
        </w:tc>
      </w:tr>
      <w:tr w:rsidR="00850BC1" w:rsidRPr="00850BC1" w14:paraId="2009AEF8" w14:textId="77777777" w:rsidTr="005139A9">
        <w:tc>
          <w:tcPr>
            <w:tcW w:w="339" w:type="pct"/>
          </w:tcPr>
          <w:p w14:paraId="4718965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w:t>
            </w:r>
          </w:p>
        </w:tc>
        <w:tc>
          <w:tcPr>
            <w:tcW w:w="1561" w:type="pct"/>
          </w:tcPr>
          <w:p w14:paraId="154D045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Saxitoxin</w:t>
            </w:r>
          </w:p>
        </w:tc>
        <w:tc>
          <w:tcPr>
            <w:tcW w:w="1661" w:type="pct"/>
          </w:tcPr>
          <w:p w14:paraId="46AC4AE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Saxitoxin</w:t>
            </w:r>
          </w:p>
        </w:tc>
        <w:tc>
          <w:tcPr>
            <w:tcW w:w="718" w:type="pct"/>
          </w:tcPr>
          <w:p w14:paraId="5AC377A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3002.90</w:t>
            </w:r>
          </w:p>
        </w:tc>
        <w:tc>
          <w:tcPr>
            <w:tcW w:w="722" w:type="pct"/>
          </w:tcPr>
          <w:p w14:paraId="17D34BA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35523-89-8</w:t>
            </w:r>
          </w:p>
        </w:tc>
      </w:tr>
      <w:tr w:rsidR="00850BC1" w:rsidRPr="00850BC1" w14:paraId="5CA6CC3E" w14:textId="77777777" w:rsidTr="005139A9">
        <w:tc>
          <w:tcPr>
            <w:tcW w:w="339" w:type="pct"/>
          </w:tcPr>
          <w:p w14:paraId="2E8A122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w:t>
            </w:r>
          </w:p>
        </w:tc>
        <w:tc>
          <w:tcPr>
            <w:tcW w:w="1561" w:type="pct"/>
          </w:tcPr>
          <w:p w14:paraId="01E6FC2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Ricin</w:t>
            </w:r>
          </w:p>
        </w:tc>
        <w:tc>
          <w:tcPr>
            <w:tcW w:w="1661" w:type="pct"/>
          </w:tcPr>
          <w:p w14:paraId="1564D89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Ricin</w:t>
            </w:r>
          </w:p>
        </w:tc>
        <w:tc>
          <w:tcPr>
            <w:tcW w:w="718" w:type="pct"/>
          </w:tcPr>
          <w:p w14:paraId="58D5B99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3002.90</w:t>
            </w:r>
          </w:p>
        </w:tc>
        <w:tc>
          <w:tcPr>
            <w:tcW w:w="722" w:type="pct"/>
          </w:tcPr>
          <w:p w14:paraId="1A3E21E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9009-86-3</w:t>
            </w:r>
          </w:p>
        </w:tc>
      </w:tr>
      <w:tr w:rsidR="00850BC1" w:rsidRPr="00850BC1" w14:paraId="3E88F3D1" w14:textId="77777777" w:rsidTr="005139A9">
        <w:tc>
          <w:tcPr>
            <w:tcW w:w="339" w:type="pct"/>
          </w:tcPr>
          <w:p w14:paraId="05F64B0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w:t>
            </w:r>
          </w:p>
        </w:tc>
        <w:tc>
          <w:tcPr>
            <w:tcW w:w="1561" w:type="pct"/>
          </w:tcPr>
          <w:p w14:paraId="54A82F17"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Các hợp chất Alkyl (Me, Et, n- Pr or i-Pr) phosphonyldiflorit</w:t>
            </w:r>
          </w:p>
        </w:tc>
        <w:tc>
          <w:tcPr>
            <w:tcW w:w="1661" w:type="pct"/>
          </w:tcPr>
          <w:p w14:paraId="53237B5E"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Alkyl (Me, Et, n-Pr or i-Pr) phosphonyldifluorides</w:t>
            </w:r>
          </w:p>
        </w:tc>
        <w:tc>
          <w:tcPr>
            <w:tcW w:w="718" w:type="pct"/>
          </w:tcPr>
          <w:p w14:paraId="1340A236"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lang w:val="fr-FR"/>
                <w14:ligatures w14:val="none"/>
              </w:rPr>
            </w:pPr>
          </w:p>
        </w:tc>
        <w:tc>
          <w:tcPr>
            <w:tcW w:w="722" w:type="pct"/>
          </w:tcPr>
          <w:p w14:paraId="319BBC06"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lang w:val="fr-FR"/>
                <w14:ligatures w14:val="none"/>
              </w:rPr>
            </w:pPr>
          </w:p>
        </w:tc>
      </w:tr>
      <w:tr w:rsidR="00850BC1" w:rsidRPr="00850BC1" w14:paraId="1063D2EC" w14:textId="77777777" w:rsidTr="005139A9">
        <w:tc>
          <w:tcPr>
            <w:tcW w:w="339" w:type="pct"/>
          </w:tcPr>
          <w:p w14:paraId="26FE774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lang w:val="fr-FR"/>
                <w14:ligatures w14:val="none"/>
              </w:rPr>
            </w:pPr>
          </w:p>
        </w:tc>
        <w:tc>
          <w:tcPr>
            <w:tcW w:w="1561" w:type="pct"/>
          </w:tcPr>
          <w:p w14:paraId="0B32131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Ví dụ:</w:t>
            </w:r>
          </w:p>
        </w:tc>
        <w:tc>
          <w:tcPr>
            <w:tcW w:w="1661" w:type="pct"/>
          </w:tcPr>
          <w:p w14:paraId="1B142E3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Example:</w:t>
            </w:r>
          </w:p>
        </w:tc>
        <w:tc>
          <w:tcPr>
            <w:tcW w:w="718" w:type="pct"/>
          </w:tcPr>
          <w:p w14:paraId="703D659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7E6F56D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094AC7C8" w14:textId="77777777" w:rsidTr="005139A9">
        <w:tc>
          <w:tcPr>
            <w:tcW w:w="339" w:type="pct"/>
          </w:tcPr>
          <w:p w14:paraId="609F669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5E2FE4A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DF: Metylphosphonyldiflorit</w:t>
            </w:r>
          </w:p>
        </w:tc>
        <w:tc>
          <w:tcPr>
            <w:tcW w:w="1661" w:type="pct"/>
          </w:tcPr>
          <w:p w14:paraId="6E62E7A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DF: </w:t>
            </w:r>
            <w:r w:rsidRPr="00850BC1">
              <w:rPr>
                <w:rFonts w:ascii="Times New Roman" w:eastAsia="Times New Roman" w:hAnsi="Times New Roman" w:cs="Times New Roman"/>
                <w:spacing w:val="-10"/>
                <w:kern w:val="0"/>
                <w:sz w:val="28"/>
                <w:szCs w:val="28"/>
                <w14:ligatures w14:val="none"/>
              </w:rPr>
              <w:t>Methylphosphonyldifluoride</w:t>
            </w:r>
          </w:p>
        </w:tc>
        <w:tc>
          <w:tcPr>
            <w:tcW w:w="718" w:type="pct"/>
          </w:tcPr>
          <w:p w14:paraId="635DD27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2931.9020</w:t>
            </w:r>
          </w:p>
        </w:tc>
        <w:tc>
          <w:tcPr>
            <w:tcW w:w="722" w:type="pct"/>
          </w:tcPr>
          <w:p w14:paraId="21605FE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676-99-3</w:t>
            </w:r>
          </w:p>
        </w:tc>
      </w:tr>
      <w:tr w:rsidR="00850BC1" w:rsidRPr="00850BC1" w14:paraId="67AEEC61" w14:textId="77777777" w:rsidTr="005139A9">
        <w:tc>
          <w:tcPr>
            <w:tcW w:w="339" w:type="pct"/>
          </w:tcPr>
          <w:p w14:paraId="14DEE800"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w:t>
            </w:r>
          </w:p>
        </w:tc>
        <w:tc>
          <w:tcPr>
            <w:tcW w:w="1561" w:type="pct"/>
          </w:tcPr>
          <w:p w14:paraId="4676FF26"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hợp chất O-Alkyl (H hoặc&lt;C10, gồm cả cycloalkyl) O-2- dialkyl(Me, Et, n-Pr hoặc i-Pr)- aminoetyl alkyl(Me, Et, n-Pr hoặc i-Pr) phosphonit và các muối alkyl hóa hoặc proton hóa tương ứng</w:t>
            </w:r>
          </w:p>
        </w:tc>
        <w:tc>
          <w:tcPr>
            <w:tcW w:w="1661" w:type="pct"/>
          </w:tcPr>
          <w:p w14:paraId="5E2722A7" w14:textId="77777777" w:rsidR="00850BC1" w:rsidRPr="00850BC1" w:rsidRDefault="00850BC1" w:rsidP="00850BC1">
            <w:pPr>
              <w:keepNext/>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O-Alkyl (H or &lt;=C10, incl. cycloalkyl) O-2-dalkyl (Me, Et, n-Pr or i-Pr)-aminoethyl alkyl (Me, Et, n-Pr or i-Pr) phosphonites and corresponding alkylated or protonated salts</w:t>
            </w:r>
          </w:p>
        </w:tc>
        <w:tc>
          <w:tcPr>
            <w:tcW w:w="718" w:type="pct"/>
          </w:tcPr>
          <w:p w14:paraId="1E69564F"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2931.00</w:t>
            </w:r>
          </w:p>
        </w:tc>
        <w:tc>
          <w:tcPr>
            <w:tcW w:w="722" w:type="pct"/>
          </w:tcPr>
          <w:p w14:paraId="4A20CEEB" w14:textId="77777777" w:rsidR="00850BC1" w:rsidRPr="00850BC1" w:rsidRDefault="00850BC1" w:rsidP="00850BC1">
            <w:pPr>
              <w:keepNext/>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3B69472E" w14:textId="77777777" w:rsidTr="005139A9">
        <w:tc>
          <w:tcPr>
            <w:tcW w:w="339" w:type="pct"/>
          </w:tcPr>
          <w:p w14:paraId="3CAF2B5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271F7EB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Ví dụ:</w:t>
            </w:r>
          </w:p>
        </w:tc>
        <w:tc>
          <w:tcPr>
            <w:tcW w:w="1661" w:type="pct"/>
          </w:tcPr>
          <w:p w14:paraId="7E4D8DA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Example:</w:t>
            </w:r>
          </w:p>
        </w:tc>
        <w:tc>
          <w:tcPr>
            <w:tcW w:w="718" w:type="pct"/>
          </w:tcPr>
          <w:p w14:paraId="003FD84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c>
          <w:tcPr>
            <w:tcW w:w="722" w:type="pct"/>
          </w:tcPr>
          <w:p w14:paraId="2C57B28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p>
        </w:tc>
      </w:tr>
      <w:tr w:rsidR="00850BC1" w:rsidRPr="00850BC1" w14:paraId="30B2D350" w14:textId="77777777" w:rsidTr="005139A9">
        <w:tc>
          <w:tcPr>
            <w:tcW w:w="339" w:type="pct"/>
          </w:tcPr>
          <w:p w14:paraId="50DC78E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p>
        </w:tc>
        <w:tc>
          <w:tcPr>
            <w:tcW w:w="1561" w:type="pct"/>
          </w:tcPr>
          <w:p w14:paraId="3517949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QL: O-Ethyl O-2- diisopropylaminoetyl metylphosphonit</w:t>
            </w:r>
          </w:p>
        </w:tc>
        <w:tc>
          <w:tcPr>
            <w:tcW w:w="1661" w:type="pct"/>
          </w:tcPr>
          <w:p w14:paraId="64ACD1D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QL: O-Ethyl O-2- diisopropylaminoethyl methylphosphonite</w:t>
            </w:r>
          </w:p>
        </w:tc>
        <w:tc>
          <w:tcPr>
            <w:tcW w:w="718" w:type="pct"/>
          </w:tcPr>
          <w:p w14:paraId="54FB865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505D91E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57856-11-8</w:t>
            </w:r>
          </w:p>
        </w:tc>
      </w:tr>
      <w:tr w:rsidR="00850BC1" w:rsidRPr="00850BC1" w14:paraId="0EDD5760" w14:textId="77777777" w:rsidTr="005139A9">
        <w:tc>
          <w:tcPr>
            <w:tcW w:w="339" w:type="pct"/>
          </w:tcPr>
          <w:p w14:paraId="576164B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w:t>
            </w:r>
          </w:p>
        </w:tc>
        <w:tc>
          <w:tcPr>
            <w:tcW w:w="1561" w:type="pct"/>
          </w:tcPr>
          <w:p w14:paraId="4E62040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Chlorosarin: O-Isopropyl metylphosphonocloridat</w:t>
            </w:r>
          </w:p>
        </w:tc>
        <w:tc>
          <w:tcPr>
            <w:tcW w:w="1661" w:type="pct"/>
          </w:tcPr>
          <w:p w14:paraId="2141F6F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Chlorosarin: O-Isopropyl </w:t>
            </w:r>
            <w:r w:rsidRPr="00850BC1">
              <w:rPr>
                <w:rFonts w:ascii="Times New Roman" w:eastAsia="Times New Roman" w:hAnsi="Times New Roman" w:cs="Times New Roman"/>
                <w:spacing w:val="-6"/>
                <w:kern w:val="0"/>
                <w:sz w:val="28"/>
                <w:szCs w:val="28"/>
                <w14:ligatures w14:val="none"/>
              </w:rPr>
              <w:t>methylphosphonochloridate</w:t>
            </w:r>
          </w:p>
        </w:tc>
        <w:tc>
          <w:tcPr>
            <w:tcW w:w="718" w:type="pct"/>
          </w:tcPr>
          <w:p w14:paraId="7AACE4F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55D95D4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1445-76-7</w:t>
            </w:r>
          </w:p>
        </w:tc>
      </w:tr>
      <w:tr w:rsidR="00850BC1" w:rsidRPr="00850BC1" w14:paraId="71F2A03C" w14:textId="77777777" w:rsidTr="005139A9">
        <w:tc>
          <w:tcPr>
            <w:tcW w:w="339" w:type="pct"/>
          </w:tcPr>
          <w:p w14:paraId="5C6DAFC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w:t>
            </w:r>
          </w:p>
        </w:tc>
        <w:tc>
          <w:tcPr>
            <w:tcW w:w="1561" w:type="pct"/>
          </w:tcPr>
          <w:p w14:paraId="76FD3E1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Chlorosoman: O-Pinacolyl metylphosphonocloridat</w:t>
            </w:r>
          </w:p>
        </w:tc>
        <w:tc>
          <w:tcPr>
            <w:tcW w:w="1661" w:type="pct"/>
          </w:tcPr>
          <w:p w14:paraId="6C438ED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 xml:space="preserve">Chlorosoman: O-Pinacolyl </w:t>
            </w:r>
            <w:r w:rsidRPr="00850BC1">
              <w:rPr>
                <w:rFonts w:ascii="Times New Roman" w:eastAsia="Times New Roman" w:hAnsi="Times New Roman" w:cs="Times New Roman"/>
                <w:spacing w:val="-6"/>
                <w:kern w:val="0"/>
                <w:sz w:val="28"/>
                <w:szCs w:val="28"/>
                <w14:ligatures w14:val="none"/>
              </w:rPr>
              <w:t>methylphosphonochloridate</w:t>
            </w:r>
          </w:p>
        </w:tc>
        <w:tc>
          <w:tcPr>
            <w:tcW w:w="718" w:type="pct"/>
          </w:tcPr>
          <w:p w14:paraId="76CB6E1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2931.9080</w:t>
            </w:r>
          </w:p>
        </w:tc>
        <w:tc>
          <w:tcPr>
            <w:tcW w:w="722" w:type="pct"/>
          </w:tcPr>
          <w:p w14:paraId="754BA47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7040-57-5</w:t>
            </w:r>
          </w:p>
        </w:tc>
      </w:tr>
      <w:tr w:rsidR="00850BC1" w:rsidRPr="00850BC1" w14:paraId="47FC1F0C" w14:textId="77777777" w:rsidTr="005139A9">
        <w:tc>
          <w:tcPr>
            <w:tcW w:w="339" w:type="pct"/>
          </w:tcPr>
          <w:p w14:paraId="03FA00A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13</w:t>
            </w:r>
          </w:p>
        </w:tc>
        <w:tc>
          <w:tcPr>
            <w:tcW w:w="1561" w:type="pct"/>
          </w:tcPr>
          <w:p w14:paraId="28F6EA7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Axit dodecyl benzen sunfonic (DBSA)</w:t>
            </w:r>
          </w:p>
        </w:tc>
        <w:tc>
          <w:tcPr>
            <w:tcW w:w="1661" w:type="pct"/>
          </w:tcPr>
          <w:p w14:paraId="238CD59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Dodecyl benzene sulfonic acid (DBSA)</w:t>
            </w:r>
          </w:p>
        </w:tc>
        <w:tc>
          <w:tcPr>
            <w:tcW w:w="718" w:type="pct"/>
          </w:tcPr>
          <w:p w14:paraId="6CEB6C0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29041000</w:t>
            </w:r>
          </w:p>
        </w:tc>
        <w:tc>
          <w:tcPr>
            <w:tcW w:w="722" w:type="pct"/>
          </w:tcPr>
          <w:p w14:paraId="1E9B544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spacing w:val="-4"/>
                <w:kern w:val="0"/>
                <w:sz w:val="28"/>
                <w:szCs w:val="28"/>
                <w14:ligatures w14:val="none"/>
              </w:rPr>
              <w:t>27176-87-0</w:t>
            </w:r>
          </w:p>
        </w:tc>
      </w:tr>
      <w:tr w:rsidR="00850BC1" w:rsidRPr="00850BC1" w14:paraId="50E7FDFD" w14:textId="77777777" w:rsidTr="005139A9">
        <w:tc>
          <w:tcPr>
            <w:tcW w:w="339" w:type="pct"/>
          </w:tcPr>
          <w:p w14:paraId="2E3FFC9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w:t>
            </w:r>
          </w:p>
        </w:tc>
        <w:tc>
          <w:tcPr>
            <w:tcW w:w="1561" w:type="pct"/>
          </w:tcPr>
          <w:p w14:paraId="67CA99B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Amiăng crocidolit</w:t>
            </w:r>
          </w:p>
        </w:tc>
        <w:tc>
          <w:tcPr>
            <w:tcW w:w="1661" w:type="pct"/>
          </w:tcPr>
          <w:p w14:paraId="62776E9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Asbestos crocidolite</w:t>
            </w:r>
          </w:p>
        </w:tc>
        <w:tc>
          <w:tcPr>
            <w:tcW w:w="718" w:type="pct"/>
          </w:tcPr>
          <w:p w14:paraId="1ADAC61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2524.10.00</w:t>
            </w:r>
          </w:p>
        </w:tc>
        <w:tc>
          <w:tcPr>
            <w:tcW w:w="722" w:type="pct"/>
          </w:tcPr>
          <w:p w14:paraId="55EF1AE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12001-28-4</w:t>
            </w:r>
          </w:p>
        </w:tc>
      </w:tr>
      <w:tr w:rsidR="00850BC1" w:rsidRPr="00850BC1" w14:paraId="5D5F7618" w14:textId="77777777" w:rsidTr="005139A9">
        <w:tc>
          <w:tcPr>
            <w:tcW w:w="339" w:type="pct"/>
          </w:tcPr>
          <w:p w14:paraId="6F07A63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15</w:t>
            </w:r>
          </w:p>
        </w:tc>
        <w:tc>
          <w:tcPr>
            <w:tcW w:w="1561" w:type="pct"/>
          </w:tcPr>
          <w:p w14:paraId="1380FEA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Amiăng amosit</w:t>
            </w:r>
          </w:p>
        </w:tc>
        <w:tc>
          <w:tcPr>
            <w:tcW w:w="1661" w:type="pct"/>
          </w:tcPr>
          <w:p w14:paraId="56B6F33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Asbestos amosite</w:t>
            </w:r>
          </w:p>
        </w:tc>
        <w:tc>
          <w:tcPr>
            <w:tcW w:w="718" w:type="pct"/>
          </w:tcPr>
          <w:p w14:paraId="439D399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2524.90.00</w:t>
            </w:r>
          </w:p>
        </w:tc>
        <w:tc>
          <w:tcPr>
            <w:tcW w:w="722" w:type="pct"/>
          </w:tcPr>
          <w:p w14:paraId="01B6D03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12172-73-5</w:t>
            </w:r>
          </w:p>
        </w:tc>
      </w:tr>
      <w:tr w:rsidR="00850BC1" w:rsidRPr="00850BC1" w14:paraId="478EBB41" w14:textId="77777777" w:rsidTr="005139A9">
        <w:tc>
          <w:tcPr>
            <w:tcW w:w="339" w:type="pct"/>
          </w:tcPr>
          <w:p w14:paraId="324270E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16</w:t>
            </w:r>
          </w:p>
        </w:tc>
        <w:tc>
          <w:tcPr>
            <w:tcW w:w="1561" w:type="pct"/>
          </w:tcPr>
          <w:p w14:paraId="39F32EC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Amiăng anthophyllit</w:t>
            </w:r>
          </w:p>
        </w:tc>
        <w:tc>
          <w:tcPr>
            <w:tcW w:w="1661" w:type="pct"/>
          </w:tcPr>
          <w:p w14:paraId="4155893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Asbestos anthophyllite</w:t>
            </w:r>
          </w:p>
        </w:tc>
        <w:tc>
          <w:tcPr>
            <w:tcW w:w="718" w:type="pct"/>
          </w:tcPr>
          <w:p w14:paraId="097DDA6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2524.90.00</w:t>
            </w:r>
          </w:p>
        </w:tc>
        <w:tc>
          <w:tcPr>
            <w:tcW w:w="722" w:type="pct"/>
          </w:tcPr>
          <w:p w14:paraId="3C313A1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 xml:space="preserve">17068-78-9 </w:t>
            </w:r>
            <w:r w:rsidRPr="00850BC1">
              <w:rPr>
                <w:rFonts w:ascii="Times New Roman" w:eastAsia="Times New Roman" w:hAnsi="Times New Roman" w:cs="Times New Roman"/>
                <w:spacing w:val="-4"/>
                <w:kern w:val="0"/>
                <w:sz w:val="28"/>
                <w:szCs w:val="28"/>
                <w14:ligatures w14:val="none"/>
              </w:rPr>
              <w:br/>
              <w:t>77536-67-5</w:t>
            </w:r>
          </w:p>
        </w:tc>
      </w:tr>
      <w:tr w:rsidR="00850BC1" w:rsidRPr="00850BC1" w14:paraId="3FEBFAD6" w14:textId="77777777" w:rsidTr="005139A9">
        <w:tc>
          <w:tcPr>
            <w:tcW w:w="339" w:type="pct"/>
          </w:tcPr>
          <w:p w14:paraId="49B2953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17</w:t>
            </w:r>
          </w:p>
        </w:tc>
        <w:tc>
          <w:tcPr>
            <w:tcW w:w="1561" w:type="pct"/>
          </w:tcPr>
          <w:p w14:paraId="6313285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Amiăng actinolit</w:t>
            </w:r>
          </w:p>
        </w:tc>
        <w:tc>
          <w:tcPr>
            <w:tcW w:w="1661" w:type="pct"/>
          </w:tcPr>
          <w:p w14:paraId="70FF3E6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Asbestos actinolite</w:t>
            </w:r>
          </w:p>
        </w:tc>
        <w:tc>
          <w:tcPr>
            <w:tcW w:w="718" w:type="pct"/>
          </w:tcPr>
          <w:p w14:paraId="0B0A33D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2524.90.00</w:t>
            </w:r>
          </w:p>
        </w:tc>
        <w:tc>
          <w:tcPr>
            <w:tcW w:w="722" w:type="pct"/>
          </w:tcPr>
          <w:p w14:paraId="21727B2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77536-66-4</w:t>
            </w:r>
          </w:p>
        </w:tc>
      </w:tr>
      <w:tr w:rsidR="00850BC1" w:rsidRPr="00850BC1" w14:paraId="34141E9E" w14:textId="77777777" w:rsidTr="005139A9">
        <w:tc>
          <w:tcPr>
            <w:tcW w:w="339" w:type="pct"/>
          </w:tcPr>
          <w:p w14:paraId="5B02B1E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18</w:t>
            </w:r>
          </w:p>
        </w:tc>
        <w:tc>
          <w:tcPr>
            <w:tcW w:w="1561" w:type="pct"/>
          </w:tcPr>
          <w:p w14:paraId="116F62F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Amiăng tremolit</w:t>
            </w:r>
          </w:p>
        </w:tc>
        <w:tc>
          <w:tcPr>
            <w:tcW w:w="1661" w:type="pct"/>
          </w:tcPr>
          <w:p w14:paraId="7934E0E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Asbestos tremolite</w:t>
            </w:r>
          </w:p>
        </w:tc>
        <w:tc>
          <w:tcPr>
            <w:tcW w:w="718" w:type="pct"/>
          </w:tcPr>
          <w:p w14:paraId="7CA577E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2524.90.00</w:t>
            </w:r>
          </w:p>
        </w:tc>
        <w:tc>
          <w:tcPr>
            <w:tcW w:w="722" w:type="pct"/>
          </w:tcPr>
          <w:p w14:paraId="72F4CAC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spacing w:val="-4"/>
                <w:kern w:val="0"/>
                <w:sz w:val="28"/>
                <w:szCs w:val="28"/>
                <w14:ligatures w14:val="none"/>
              </w:rPr>
            </w:pPr>
            <w:r w:rsidRPr="00850BC1">
              <w:rPr>
                <w:rFonts w:ascii="Times New Roman" w:eastAsia="Times New Roman" w:hAnsi="Times New Roman" w:cs="Times New Roman"/>
                <w:spacing w:val="-4"/>
                <w:kern w:val="0"/>
                <w:sz w:val="28"/>
                <w:szCs w:val="28"/>
                <w14:ligatures w14:val="none"/>
              </w:rPr>
              <w:t>77536-68-6</w:t>
            </w:r>
          </w:p>
        </w:tc>
      </w:tr>
    </w:tbl>
    <w:p w14:paraId="02E763A7" w14:textId="77777777" w:rsidR="00850BC1" w:rsidRPr="00850BC1" w:rsidRDefault="00850BC1" w:rsidP="00850BC1">
      <w:pPr>
        <w:keepNext/>
        <w:keepLines/>
        <w:suppressLineNumbers/>
        <w:suppressAutoHyphens/>
        <w:spacing w:after="240" w:line="360" w:lineRule="exact"/>
        <w:contextualSpacing/>
        <w:jc w:val="center"/>
        <w:outlineLvl w:val="0"/>
        <w:rPr>
          <w:rFonts w:ascii="Times New Roman" w:eastAsia="Times New Roman" w:hAnsi="Times New Roman" w:cs="Times New Roman"/>
          <w:b/>
          <w:bCs/>
          <w:kern w:val="32"/>
          <w:sz w:val="28"/>
          <w:szCs w:val="28"/>
          <w:lang w:val="vi-VN" w:eastAsia="x-none"/>
          <w14:ligatures w14:val="none"/>
        </w:rPr>
      </w:pPr>
      <w:r w:rsidRPr="00850BC1">
        <w:rPr>
          <w:rFonts w:ascii="Times New Roman" w:eastAsia="Times New Roman" w:hAnsi="Times New Roman" w:cs="Times New Roman"/>
          <w:b/>
          <w:bCs/>
          <w:kern w:val="32"/>
          <w:sz w:val="28"/>
          <w:szCs w:val="28"/>
          <w:lang w:val="vi-VN" w:eastAsia="x-none"/>
          <w14:ligatures w14:val="none"/>
        </w:rPr>
        <w:br w:type="page"/>
        <w:t>Phụ lục III</w:t>
      </w:r>
      <w:bookmarkStart w:id="73" w:name="chuong_pl_1"/>
      <w:r w:rsidRPr="00850BC1">
        <w:rPr>
          <w:rFonts w:ascii="Times New Roman" w:eastAsia="Times New Roman" w:hAnsi="Times New Roman" w:cs="Times New Roman"/>
          <w:b/>
          <w:bCs/>
          <w:kern w:val="32"/>
          <w:sz w:val="28"/>
          <w:szCs w:val="28"/>
          <w:lang w:val="vi-VN" w:eastAsia="x-none"/>
          <w14:ligatures w14:val="none"/>
        </w:rPr>
        <w:br/>
        <w:t>DANH MỤC</w:t>
      </w:r>
      <w:bookmarkEnd w:id="73"/>
      <w:r w:rsidRPr="00850BC1">
        <w:rPr>
          <w:rFonts w:ascii="Times New Roman" w:eastAsia="Times New Roman" w:hAnsi="Times New Roman" w:cs="Times New Roman"/>
          <w:b/>
          <w:bCs/>
          <w:kern w:val="32"/>
          <w:sz w:val="28"/>
          <w:szCs w:val="28"/>
          <w:lang w:val="vi-VN" w:eastAsia="x-none"/>
          <w14:ligatures w14:val="none"/>
        </w:rPr>
        <w:t xml:space="preserve"> LOÀI THỰC VẬT RỪNG, ĐỘNG VẬT RỪNG, THỦY SẢN</w:t>
      </w:r>
      <w:r w:rsidRPr="00850BC1">
        <w:rPr>
          <w:rFonts w:ascii="Times New Roman" w:eastAsia="Times New Roman" w:hAnsi="Times New Roman" w:cs="Times New Roman"/>
          <w:b/>
          <w:bCs/>
          <w:kern w:val="32"/>
          <w:sz w:val="28"/>
          <w:szCs w:val="28"/>
          <w:lang w:eastAsia="x-none"/>
          <w14:ligatures w14:val="none"/>
        </w:rPr>
        <w:t xml:space="preserve"> </w:t>
      </w:r>
      <w:r w:rsidRPr="00850BC1">
        <w:rPr>
          <w:rFonts w:ascii="Times New Roman" w:eastAsia="Times New Roman" w:hAnsi="Times New Roman" w:cs="Times New Roman"/>
          <w:b/>
          <w:bCs/>
          <w:kern w:val="32"/>
          <w:sz w:val="28"/>
          <w:szCs w:val="28"/>
          <w:lang w:val="vi-VN" w:eastAsia="x-none"/>
          <w14:ligatures w14:val="none"/>
        </w:rPr>
        <w:t>NGUY CẤP, QUÝ, HIẾM NHÓM I</w:t>
      </w:r>
      <w:r w:rsidRPr="00850BC1">
        <w:rPr>
          <w:rFonts w:ascii="Times New Roman" w:eastAsia="Times New Roman" w:hAnsi="Times New Roman" w:cs="Times New Roman"/>
          <w:b/>
          <w:bCs/>
          <w:kern w:val="32"/>
          <w:sz w:val="28"/>
          <w:szCs w:val="28"/>
          <w:lang w:val="vi-VN" w:eastAsia="x-none"/>
          <w14:ligatures w14:val="none"/>
        </w:rPr>
        <w:br/>
      </w:r>
      <w:r w:rsidRPr="00850BC1">
        <w:rPr>
          <w:rFonts w:ascii="Times New Roman" w:eastAsia="Times New Roman" w:hAnsi="Times New Roman" w:cs="Times New Roman"/>
          <w:bCs/>
          <w:i/>
          <w:kern w:val="32"/>
          <w:sz w:val="28"/>
          <w:szCs w:val="28"/>
          <w:lang w:val="vi-VN" w:eastAsia="x-none"/>
          <w14:ligatures w14:val="none"/>
        </w:rPr>
        <w:t>(Ban hành kèm theo Luật Đầu tư số 143/2025/QH15)</w:t>
      </w:r>
    </w:p>
    <w:p w14:paraId="01E69F64" w14:textId="77777777" w:rsidR="00850BC1" w:rsidRPr="00850BC1" w:rsidRDefault="00850BC1" w:rsidP="00850BC1">
      <w:pPr>
        <w:keepNext/>
        <w:keepLines/>
        <w:suppressLineNumbers/>
        <w:suppressAutoHyphens/>
        <w:spacing w:before="240" w:after="240" w:line="360" w:lineRule="exact"/>
        <w:jc w:val="center"/>
        <w:outlineLvl w:val="1"/>
        <w:rPr>
          <w:rFonts w:ascii="Times New Roman" w:eastAsia="Times New Roman" w:hAnsi="Times New Roman" w:cs="Times New Roman"/>
          <w:b/>
          <w:bCs/>
          <w:iCs/>
          <w:kern w:val="0"/>
          <w:sz w:val="28"/>
          <w:lang w:val="x-none" w:eastAsia="x-none"/>
          <w14:ligatures w14:val="none"/>
        </w:rPr>
      </w:pPr>
      <w:r w:rsidRPr="00850BC1">
        <w:rPr>
          <w:rFonts w:ascii="Times New Roman" w:eastAsia="Times New Roman" w:hAnsi="Times New Roman" w:cs="Times New Roman"/>
          <w:b/>
          <w:bCs/>
          <w:iCs/>
          <w:kern w:val="0"/>
          <w:sz w:val="28"/>
          <w:lang w:val="x-none" w:eastAsia="x-none"/>
          <w14:ligatures w14:val="none"/>
        </w:rPr>
        <w:t xml:space="preserve">DANH MỤC LOÀI THỰC VẬT RỪNG, ĐỘNG VẬT RỪNG NGUY CẤP, QUÝ, HIẾM </w:t>
      </w:r>
    </w:p>
    <w:p w14:paraId="077D68C5"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IA</w:t>
      </w:r>
    </w:p>
    <w:tbl>
      <w:tblPr>
        <w:tblW w:w="5000" w:type="pct"/>
        <w:shd w:val="clear" w:color="auto" w:fill="FFFFFF"/>
        <w:tblCellMar>
          <w:left w:w="0" w:type="dxa"/>
          <w:right w:w="0" w:type="dxa"/>
        </w:tblCellMar>
        <w:tblLook w:val="04A0" w:firstRow="1" w:lastRow="0" w:firstColumn="1" w:lastColumn="0" w:noHBand="0" w:noVBand="1"/>
      </w:tblPr>
      <w:tblGrid>
        <w:gridCol w:w="628"/>
        <w:gridCol w:w="3779"/>
        <w:gridCol w:w="4770"/>
      </w:tblGrid>
      <w:tr w:rsidR="00850BC1" w:rsidRPr="00850BC1" w14:paraId="62B52730" w14:textId="77777777" w:rsidTr="005139A9">
        <w:trPr>
          <w:tblHeader/>
        </w:trPr>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12902D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STT</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5EA394" w14:textId="77777777" w:rsidR="00850BC1" w:rsidRPr="00850BC1" w:rsidRDefault="00850BC1" w:rsidP="00850BC1">
            <w:pPr>
              <w:widowControl w:val="0"/>
              <w:spacing w:before="120" w:after="120" w:line="240" w:lineRule="auto"/>
              <w:ind w:left="57"/>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Việt Nam</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2B63251" w14:textId="77777777" w:rsidR="00850BC1" w:rsidRPr="00850BC1" w:rsidRDefault="00850BC1" w:rsidP="00850BC1">
            <w:pPr>
              <w:widowControl w:val="0"/>
              <w:spacing w:before="120" w:after="120" w:line="240" w:lineRule="auto"/>
              <w:ind w:left="57"/>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khoa học</w:t>
            </w:r>
          </w:p>
        </w:tc>
      </w:tr>
      <w:tr w:rsidR="00850BC1" w:rsidRPr="00850BC1" w14:paraId="7CE4E1D7"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AAD4D8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5832B60"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THÔNG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423CFB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PINOSIDA</w:t>
            </w:r>
          </w:p>
        </w:tc>
      </w:tr>
      <w:tr w:rsidR="00850BC1" w:rsidRPr="00850BC1" w14:paraId="13AA3A28"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B8FC0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AAA5DC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Hoàng đàn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4DD950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Cupressaceae</w:t>
            </w:r>
          </w:p>
        </w:tc>
      </w:tr>
      <w:tr w:rsidR="00850BC1" w:rsidRPr="00850BC1" w14:paraId="614D7C06"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485CE8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4FC04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Bách vàng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90D52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Xanthocyparis vietnamensis</w:t>
            </w:r>
          </w:p>
        </w:tc>
      </w:tr>
      <w:tr w:rsidR="00850BC1" w:rsidRPr="00850BC1" w14:paraId="5FFE308B"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9BE9F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6C79C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Bách đài loan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887E23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Taiwania cryptomerioides</w:t>
            </w:r>
          </w:p>
        </w:tc>
      </w:tr>
      <w:tr w:rsidR="00850BC1" w:rsidRPr="00850BC1" w14:paraId="27782BDF"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599392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232AC9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Hoàng đàn hữu liên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D14F14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Cupressus tonkinensis</w:t>
            </w:r>
          </w:p>
        </w:tc>
      </w:tr>
      <w:tr w:rsidR="00850BC1" w:rsidRPr="00850BC1" w14:paraId="6F60A756"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837DB2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1DF82D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Sa mộc dầu</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6AC69B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Cunninghamia konishii</w:t>
            </w:r>
          </w:p>
        </w:tc>
      </w:tr>
      <w:tr w:rsidR="00850BC1" w:rsidRPr="00850BC1" w14:paraId="48023319"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A0072D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43ACC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Thông nước</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547367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Glyptostrobus pensilis</w:t>
            </w:r>
          </w:p>
        </w:tc>
      </w:tr>
      <w:tr w:rsidR="00850BC1" w:rsidRPr="00850BC1" w14:paraId="4AC9876A"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76F304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F9B163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Thông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BB0055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Pinaceae</w:t>
            </w:r>
          </w:p>
        </w:tc>
      </w:tr>
      <w:tr w:rsidR="00850BC1" w:rsidRPr="00850BC1" w14:paraId="3E40E114"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5CB8D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02ACC1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Du sam đá vôi</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4E487F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Keteleeria davidiana</w:t>
            </w:r>
          </w:p>
        </w:tc>
      </w:tr>
      <w:tr w:rsidR="00850BC1" w:rsidRPr="00850BC1" w14:paraId="0550CAFF"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A0787A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DEB947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Vân sam fan si pang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AA822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Abies delavayi subsp. fansipanensis</w:t>
            </w:r>
          </w:p>
        </w:tc>
      </w:tr>
      <w:tr w:rsidR="00850BC1" w:rsidRPr="00850BC1" w14:paraId="0E38A3AC"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7885988"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4DF660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Hoàng liên gai</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95ADF6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Berberidaceae</w:t>
            </w:r>
          </w:p>
        </w:tc>
      </w:tr>
      <w:tr w:rsidR="00850BC1" w:rsidRPr="00850BC1" w14:paraId="62653A57"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DEBB4A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67D78B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loài Hoàng liên gai thuộc chi Berberis</w:t>
            </w:r>
          </w:p>
        </w:tc>
        <w:tc>
          <w:tcPr>
            <w:tcW w:w="2599" w:type="pct"/>
            <w:tcBorders>
              <w:top w:val="single" w:sz="4" w:space="0" w:color="auto"/>
              <w:left w:val="single" w:sz="4" w:space="0" w:color="auto"/>
              <w:bottom w:val="single" w:sz="4" w:space="0" w:color="auto"/>
              <w:right w:val="single" w:sz="4" w:space="0" w:color="auto"/>
            </w:tcBorders>
            <w:shd w:val="clear" w:color="auto" w:fill="FFFFFF"/>
            <w:hideMark/>
          </w:tcPr>
          <w:p w14:paraId="568C60A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Berberis </w:t>
            </w:r>
            <w:r w:rsidRPr="00850BC1">
              <w:rPr>
                <w:rFonts w:ascii="Times New Roman" w:eastAsia="Times New Roman" w:hAnsi="Times New Roman" w:cs="Times New Roman"/>
                <w:kern w:val="0"/>
                <w:sz w:val="28"/>
                <w:szCs w:val="28"/>
                <w14:ligatures w14:val="none"/>
              </w:rPr>
              <w:t>spp.</w:t>
            </w:r>
          </w:p>
        </w:tc>
      </w:tr>
      <w:tr w:rsidR="00850BC1" w:rsidRPr="00850BC1" w14:paraId="18E1B4D2"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7BFA9D"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F4A3F2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Mao lương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65F7D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Ranunculaceae</w:t>
            </w:r>
          </w:p>
        </w:tc>
      </w:tr>
      <w:tr w:rsidR="00850BC1" w:rsidRPr="00850BC1" w14:paraId="3B131974"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E29B3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69F01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Hoàng liên chân gà</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2C6B0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Coptis quinquesecta</w:t>
            </w:r>
          </w:p>
        </w:tc>
      </w:tr>
      <w:tr w:rsidR="00850BC1" w:rsidRPr="00850BC1" w14:paraId="7ADDBCBD"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6C44CA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3BCC65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Hoàng liên bắc</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12734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Coptis chinensis</w:t>
            </w:r>
          </w:p>
        </w:tc>
      </w:tr>
      <w:tr w:rsidR="00850BC1" w:rsidRPr="00850BC1" w14:paraId="7A418358"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79E9D3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B0218E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Ngũ gia bì</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A8137A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Araliaceae</w:t>
            </w:r>
          </w:p>
        </w:tc>
      </w:tr>
      <w:tr w:rsidR="00850BC1" w:rsidRPr="00850BC1" w14:paraId="44C22050"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58BA3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EC6B2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Sâm vũ diệp (Vũ diệp tam thất)</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4D89B1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Panax bipinnatifidus</w:t>
            </w:r>
          </w:p>
        </w:tc>
      </w:tr>
      <w:tr w:rsidR="00850BC1" w:rsidRPr="00850BC1" w14:paraId="48826B5D"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65E72E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6BF47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Tam thất hoang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8D870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Panax stipuleanatus</w:t>
            </w:r>
          </w:p>
        </w:tc>
      </w:tr>
      <w:tr w:rsidR="00850BC1" w:rsidRPr="00850BC1" w14:paraId="4EA26A6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E5DBBB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CF7D2D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HÀNH</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A5F8C9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LILIOPSIDA</w:t>
            </w:r>
          </w:p>
        </w:tc>
      </w:tr>
      <w:tr w:rsidR="00850BC1" w:rsidRPr="00850BC1" w14:paraId="6345A1EC"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D9E06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83364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lan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0C5E74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Orchidaceae</w:t>
            </w:r>
          </w:p>
        </w:tc>
      </w:tr>
      <w:tr w:rsidR="00850BC1" w:rsidRPr="00850BC1" w14:paraId="6BF1DDE1"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61B78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13</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C9580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kim tuyến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42FD0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Anoectochilus setaceus</w:t>
            </w:r>
          </w:p>
        </w:tc>
      </w:tr>
      <w:tr w:rsidR="00850BC1" w:rsidRPr="00850BC1" w14:paraId="0E3AB7C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8D9EB5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B27148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kim tuyến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54BF67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Anoectochilus acalcaratus</w:t>
            </w:r>
          </w:p>
        </w:tc>
      </w:tr>
      <w:tr w:rsidR="00850BC1" w:rsidRPr="00850BC1" w14:paraId="6511B659"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DAA106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15</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43627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kim tuyến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424064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Anoectochilus calcareus</w:t>
            </w:r>
          </w:p>
        </w:tc>
      </w:tr>
      <w:tr w:rsidR="00850BC1" w:rsidRPr="00850BC1" w14:paraId="622410A7"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8D536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16</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FC5F69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bóng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8925DC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vietnamense</w:t>
            </w:r>
          </w:p>
        </w:tc>
      </w:tr>
      <w:tr w:rsidR="00850BC1" w:rsidRPr="00850BC1" w14:paraId="17F073A3"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9FB87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17</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73EF3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vàng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ABF55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villosum</w:t>
            </w:r>
          </w:p>
        </w:tc>
      </w:tr>
      <w:tr w:rsidR="00850BC1" w:rsidRPr="00850BC1" w14:paraId="21FF5FEC"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E90E3F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18</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785897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đài cuộn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F6754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appletonianum</w:t>
            </w:r>
          </w:p>
        </w:tc>
      </w:tr>
      <w:tr w:rsidR="00850BC1" w:rsidRPr="00850BC1" w14:paraId="025BA82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D0F9CE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19</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B031E4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chai</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ADC49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callosum</w:t>
            </w:r>
          </w:p>
        </w:tc>
      </w:tr>
      <w:tr w:rsidR="00850BC1" w:rsidRPr="00850BC1" w14:paraId="469B1EB4"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4F9F9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20</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AA3B2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râu</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BABBDB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dianthum</w:t>
            </w:r>
          </w:p>
        </w:tc>
      </w:tr>
      <w:tr w:rsidR="00850BC1" w:rsidRPr="00850BC1" w14:paraId="4C790BB5"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F5C2D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21</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3FCD8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hê len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CBD7D3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helenae</w:t>
            </w:r>
          </w:p>
        </w:tc>
      </w:tr>
      <w:tr w:rsidR="00850BC1" w:rsidRPr="00850BC1" w14:paraId="2D980A68"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AC2F41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41B38A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henry</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35922C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henryanum</w:t>
            </w:r>
          </w:p>
        </w:tc>
      </w:tr>
      <w:tr w:rsidR="00850BC1" w:rsidRPr="00850BC1" w14:paraId="02F8F27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CD3F0A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23</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9C40B5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xanh</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F3C5D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malipoense</w:t>
            </w:r>
          </w:p>
        </w:tc>
      </w:tr>
      <w:tr w:rsidR="00850BC1" w:rsidRPr="00850BC1" w14:paraId="0FC6F295"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37B802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24</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3F00A5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chân tím</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CAC3D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tranlienianum</w:t>
            </w:r>
          </w:p>
        </w:tc>
      </w:tr>
      <w:tr w:rsidR="00850BC1" w:rsidRPr="00850BC1" w14:paraId="16B4B503"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E5506C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EF3146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lông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E61BDA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hirsutissimum</w:t>
            </w:r>
          </w:p>
        </w:tc>
      </w:tr>
      <w:tr w:rsidR="00850BC1" w:rsidRPr="00850BC1" w14:paraId="684AFD5B"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D9100A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26</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D36C0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hằng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FE3FC1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hangianum</w:t>
            </w:r>
          </w:p>
        </w:tc>
      </w:tr>
      <w:tr w:rsidR="00850BC1" w:rsidRPr="00850BC1" w14:paraId="0C9884BF"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FE687C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27</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F33FC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đỏ</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E2530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delenatii</w:t>
            </w:r>
          </w:p>
        </w:tc>
      </w:tr>
      <w:tr w:rsidR="00850BC1" w:rsidRPr="00850BC1" w14:paraId="61F5D484"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2294C4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28</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55F54A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trân châu</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53F218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emersonii</w:t>
            </w:r>
          </w:p>
        </w:tc>
      </w:tr>
      <w:tr w:rsidR="00850BC1" w:rsidRPr="00850BC1" w14:paraId="4419D300"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E6A6B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195ACD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hồng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6158EF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micranthum</w:t>
            </w:r>
          </w:p>
        </w:tc>
      </w:tr>
      <w:tr w:rsidR="00850BC1" w:rsidRPr="00850BC1" w14:paraId="4D418723"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DC06ED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30</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A69A8D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xuân cảnh</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27E2AE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canhii</w:t>
            </w:r>
          </w:p>
        </w:tc>
      </w:tr>
      <w:tr w:rsidR="00850BC1" w:rsidRPr="00850BC1" w14:paraId="7E4AFA7F"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5EA16A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31</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74668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tía</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8D282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purpuratum</w:t>
            </w:r>
          </w:p>
        </w:tc>
      </w:tr>
      <w:tr w:rsidR="00850BC1" w:rsidRPr="00850BC1" w14:paraId="7BDC252B"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D78C42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32</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D0A33A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trần tuấn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B6BA66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trantuanhii</w:t>
            </w:r>
          </w:p>
        </w:tc>
      </w:tr>
      <w:tr w:rsidR="00850BC1" w:rsidRPr="00850BC1" w14:paraId="5BAFBE75"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78ADBB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33</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51B769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đốm</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A21FE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concolor</w:t>
            </w:r>
          </w:p>
        </w:tc>
      </w:tr>
      <w:tr w:rsidR="00850BC1" w:rsidRPr="00850BC1" w14:paraId="714F18A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2A75F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34</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7FCF21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Lan hài tam đảo</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DE0BA1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Paphiopedilum gratrixianum</w:t>
            </w:r>
          </w:p>
        </w:tc>
      </w:tr>
      <w:tr w:rsidR="00850BC1" w:rsidRPr="00850BC1" w14:paraId="70921D9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72CAB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8D8947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NGỌC LAN</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7C58BD3"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MAGNOLIOPSIDA</w:t>
            </w:r>
          </w:p>
        </w:tc>
      </w:tr>
      <w:tr w:rsidR="00850BC1" w:rsidRPr="00850BC1" w14:paraId="116D96B0"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8730C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664DC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Dầu</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8C2BA2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Dipterocarpaceae</w:t>
            </w:r>
          </w:p>
        </w:tc>
      </w:tr>
      <w:tr w:rsidR="00850BC1" w:rsidRPr="00850BC1" w14:paraId="222F3E31"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43A89D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35</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4C70E3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Chai lá cong</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37A342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Shorea falcata</w:t>
            </w:r>
          </w:p>
        </w:tc>
      </w:tr>
      <w:tr w:rsidR="00850BC1" w:rsidRPr="00850BC1" w14:paraId="476E97D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71B3F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36</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A12069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Kiền kiền phú quốc</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938BF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Hopea pierrei</w:t>
            </w:r>
          </w:p>
        </w:tc>
      </w:tr>
      <w:tr w:rsidR="00850BC1" w:rsidRPr="00850BC1" w14:paraId="6FF2A07F"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C4FE8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37</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864996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Sao hình tim</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65E6FC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Hopea cordata</w:t>
            </w:r>
          </w:p>
        </w:tc>
      </w:tr>
      <w:tr w:rsidR="00850BC1" w:rsidRPr="00850BC1" w14:paraId="2A5D264E"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A04105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38</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F48CB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Sao mạng cà ná</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C7F70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Hopea reticulata</w:t>
            </w:r>
          </w:p>
        </w:tc>
      </w:tr>
      <w:tr w:rsidR="00850BC1" w:rsidRPr="00850BC1" w14:paraId="7A033E94"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29358E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C746B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Họ Ngũ gia bì</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F1241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Araliaceae</w:t>
            </w:r>
          </w:p>
        </w:tc>
      </w:tr>
      <w:tr w:rsidR="00850BC1" w:rsidRPr="00850BC1" w14:paraId="4A8C9ECA" w14:textId="77777777" w:rsidTr="005139A9">
        <w:tc>
          <w:tcPr>
            <w:tcW w:w="34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84B01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39</w:t>
            </w:r>
          </w:p>
        </w:tc>
        <w:tc>
          <w:tcPr>
            <w:tcW w:w="20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263899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Sâm ngọc linh</w:t>
            </w:r>
          </w:p>
        </w:tc>
        <w:tc>
          <w:tcPr>
            <w:tcW w:w="25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FA1502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Panax vietnamensis</w:t>
            </w:r>
          </w:p>
        </w:tc>
      </w:tr>
    </w:tbl>
    <w:p w14:paraId="0FB4952F"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IB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56"/>
        <w:gridCol w:w="3889"/>
        <w:gridCol w:w="4732"/>
      </w:tblGrid>
      <w:tr w:rsidR="00850BC1" w:rsidRPr="00850BC1" w14:paraId="33C232D5" w14:textId="77777777" w:rsidTr="005139A9">
        <w:trPr>
          <w:tblHeader/>
        </w:trPr>
        <w:tc>
          <w:tcPr>
            <w:tcW w:w="303" w:type="pct"/>
            <w:shd w:val="clear" w:color="auto" w:fill="FFFFFF"/>
            <w:vAlign w:val="center"/>
            <w:hideMark/>
          </w:tcPr>
          <w:p w14:paraId="1DCBF1D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STT</w:t>
            </w:r>
          </w:p>
        </w:tc>
        <w:tc>
          <w:tcPr>
            <w:tcW w:w="2119" w:type="pct"/>
            <w:shd w:val="clear" w:color="auto" w:fill="FFFFFF"/>
            <w:vAlign w:val="center"/>
            <w:hideMark/>
          </w:tcPr>
          <w:p w14:paraId="34095657" w14:textId="77777777" w:rsidR="00850BC1" w:rsidRPr="00850BC1" w:rsidRDefault="00850BC1" w:rsidP="00850BC1">
            <w:pPr>
              <w:widowControl w:val="0"/>
              <w:spacing w:before="120" w:after="120" w:line="240" w:lineRule="auto"/>
              <w:ind w:left="57"/>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Việt Nam</w:t>
            </w:r>
          </w:p>
        </w:tc>
        <w:tc>
          <w:tcPr>
            <w:tcW w:w="2578" w:type="pct"/>
            <w:shd w:val="clear" w:color="auto" w:fill="FFFFFF"/>
            <w:vAlign w:val="center"/>
            <w:hideMark/>
          </w:tcPr>
          <w:p w14:paraId="654218E7" w14:textId="77777777" w:rsidR="00850BC1" w:rsidRPr="00850BC1" w:rsidRDefault="00850BC1" w:rsidP="00850BC1">
            <w:pPr>
              <w:widowControl w:val="0"/>
              <w:spacing w:before="120" w:after="120" w:line="240" w:lineRule="auto"/>
              <w:ind w:left="57"/>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b/>
                <w:bCs/>
                <w:kern w:val="0"/>
                <w:sz w:val="28"/>
                <w:szCs w:val="28"/>
                <w14:ligatures w14:val="none"/>
              </w:rPr>
              <w:t>Tên khoa học</w:t>
            </w:r>
          </w:p>
        </w:tc>
      </w:tr>
      <w:tr w:rsidR="00850BC1" w:rsidRPr="00850BC1" w14:paraId="1C16D849" w14:textId="77777777" w:rsidTr="005139A9">
        <w:tc>
          <w:tcPr>
            <w:tcW w:w="303" w:type="pct"/>
            <w:shd w:val="clear" w:color="auto" w:fill="FFFFFF"/>
            <w:vAlign w:val="center"/>
            <w:hideMark/>
          </w:tcPr>
          <w:p w14:paraId="3C24D1D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6B933BB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THÚ</w:t>
            </w:r>
          </w:p>
        </w:tc>
        <w:tc>
          <w:tcPr>
            <w:tcW w:w="2578" w:type="pct"/>
            <w:shd w:val="clear" w:color="auto" w:fill="FFFFFF"/>
            <w:vAlign w:val="center"/>
            <w:hideMark/>
          </w:tcPr>
          <w:p w14:paraId="0A6692B5"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MAMMALIA</w:t>
            </w:r>
          </w:p>
        </w:tc>
      </w:tr>
      <w:tr w:rsidR="00850BC1" w:rsidRPr="00850BC1" w14:paraId="596A2283" w14:textId="77777777" w:rsidTr="005139A9">
        <w:tc>
          <w:tcPr>
            <w:tcW w:w="303" w:type="pct"/>
            <w:shd w:val="clear" w:color="auto" w:fill="FFFFFF"/>
            <w:vAlign w:val="center"/>
            <w:hideMark/>
          </w:tcPr>
          <w:p w14:paraId="33743AA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0CFA826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LINH TRƯỞNG</w:t>
            </w:r>
          </w:p>
        </w:tc>
        <w:tc>
          <w:tcPr>
            <w:tcW w:w="2578" w:type="pct"/>
            <w:shd w:val="clear" w:color="auto" w:fill="FFFFFF"/>
            <w:vAlign w:val="center"/>
            <w:hideMark/>
          </w:tcPr>
          <w:p w14:paraId="0169F860"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PRIMATES</w:t>
            </w:r>
          </w:p>
        </w:tc>
      </w:tr>
      <w:tr w:rsidR="00850BC1" w:rsidRPr="00850BC1" w14:paraId="11BAB926" w14:textId="77777777" w:rsidTr="005139A9">
        <w:tc>
          <w:tcPr>
            <w:tcW w:w="303" w:type="pct"/>
            <w:shd w:val="clear" w:color="auto" w:fill="FFFFFF"/>
            <w:vAlign w:val="center"/>
            <w:hideMark/>
          </w:tcPr>
          <w:p w14:paraId="57BAD8C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w:t>
            </w:r>
          </w:p>
        </w:tc>
        <w:tc>
          <w:tcPr>
            <w:tcW w:w="2119" w:type="pct"/>
            <w:shd w:val="clear" w:color="auto" w:fill="FFFFFF"/>
            <w:vAlign w:val="center"/>
            <w:hideMark/>
          </w:tcPr>
          <w:p w14:paraId="361C144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Cu li lớn</w:t>
            </w:r>
          </w:p>
        </w:tc>
        <w:tc>
          <w:tcPr>
            <w:tcW w:w="2578" w:type="pct"/>
            <w:shd w:val="clear" w:color="auto" w:fill="FFFFFF"/>
            <w:vAlign w:val="center"/>
            <w:hideMark/>
          </w:tcPr>
          <w:p w14:paraId="6E42BF8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Nycticebus bengalensis</w:t>
            </w:r>
          </w:p>
        </w:tc>
      </w:tr>
      <w:tr w:rsidR="00850BC1" w:rsidRPr="00850BC1" w14:paraId="50E17F15" w14:textId="77777777" w:rsidTr="005139A9">
        <w:tc>
          <w:tcPr>
            <w:tcW w:w="303" w:type="pct"/>
            <w:shd w:val="clear" w:color="auto" w:fill="FFFFFF"/>
            <w:vAlign w:val="center"/>
            <w:hideMark/>
          </w:tcPr>
          <w:p w14:paraId="435D9A4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w:t>
            </w:r>
          </w:p>
        </w:tc>
        <w:tc>
          <w:tcPr>
            <w:tcW w:w="2119" w:type="pct"/>
            <w:shd w:val="clear" w:color="auto" w:fill="FFFFFF"/>
            <w:vAlign w:val="center"/>
            <w:hideMark/>
          </w:tcPr>
          <w:p w14:paraId="78F48DD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Cu li nhỏ</w:t>
            </w:r>
          </w:p>
        </w:tc>
        <w:tc>
          <w:tcPr>
            <w:tcW w:w="2578" w:type="pct"/>
            <w:shd w:val="clear" w:color="auto" w:fill="FFFFFF"/>
            <w:vAlign w:val="center"/>
            <w:hideMark/>
          </w:tcPr>
          <w:p w14:paraId="58F1D76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Nycticebus pygmaeus</w:t>
            </w:r>
          </w:p>
        </w:tc>
      </w:tr>
      <w:tr w:rsidR="00850BC1" w:rsidRPr="00850BC1" w14:paraId="75DDC48C" w14:textId="77777777" w:rsidTr="005139A9">
        <w:tc>
          <w:tcPr>
            <w:tcW w:w="303" w:type="pct"/>
            <w:shd w:val="clear" w:color="auto" w:fill="FFFFFF"/>
            <w:vAlign w:val="center"/>
            <w:hideMark/>
          </w:tcPr>
          <w:p w14:paraId="75D51B5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w:t>
            </w:r>
          </w:p>
        </w:tc>
        <w:tc>
          <w:tcPr>
            <w:tcW w:w="2119" w:type="pct"/>
            <w:shd w:val="clear" w:color="auto" w:fill="FFFFFF"/>
            <w:vAlign w:val="center"/>
            <w:hideMark/>
          </w:tcPr>
          <w:p w14:paraId="0B87138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Chà vá chân đen</w:t>
            </w:r>
          </w:p>
        </w:tc>
        <w:tc>
          <w:tcPr>
            <w:tcW w:w="2578" w:type="pct"/>
            <w:shd w:val="clear" w:color="auto" w:fill="FFFFFF"/>
            <w:vAlign w:val="center"/>
            <w:hideMark/>
          </w:tcPr>
          <w:p w14:paraId="5805E98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Pygathrix nigripes</w:t>
            </w:r>
          </w:p>
        </w:tc>
      </w:tr>
      <w:tr w:rsidR="00850BC1" w:rsidRPr="00850BC1" w14:paraId="19EA8A5B" w14:textId="77777777" w:rsidTr="005139A9">
        <w:tc>
          <w:tcPr>
            <w:tcW w:w="303" w:type="pct"/>
            <w:shd w:val="clear" w:color="auto" w:fill="FFFFFF"/>
            <w:vAlign w:val="center"/>
            <w:hideMark/>
          </w:tcPr>
          <w:p w14:paraId="57CA388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w:t>
            </w:r>
          </w:p>
        </w:tc>
        <w:tc>
          <w:tcPr>
            <w:tcW w:w="2119" w:type="pct"/>
            <w:shd w:val="clear" w:color="auto" w:fill="FFFFFF"/>
            <w:vAlign w:val="center"/>
            <w:hideMark/>
          </w:tcPr>
          <w:p w14:paraId="03E67A4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Chà vá chân nâu</w:t>
            </w:r>
          </w:p>
        </w:tc>
        <w:tc>
          <w:tcPr>
            <w:tcW w:w="2578" w:type="pct"/>
            <w:shd w:val="clear" w:color="auto" w:fill="FFFFFF"/>
            <w:vAlign w:val="center"/>
            <w:hideMark/>
          </w:tcPr>
          <w:p w14:paraId="3BED4E8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Pygathrix nemaeus</w:t>
            </w:r>
          </w:p>
        </w:tc>
      </w:tr>
      <w:tr w:rsidR="00850BC1" w:rsidRPr="00850BC1" w14:paraId="76D7D62E" w14:textId="77777777" w:rsidTr="005139A9">
        <w:tc>
          <w:tcPr>
            <w:tcW w:w="303" w:type="pct"/>
            <w:shd w:val="clear" w:color="auto" w:fill="FFFFFF"/>
            <w:vAlign w:val="center"/>
            <w:hideMark/>
          </w:tcPr>
          <w:p w14:paraId="55CA7B7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w:t>
            </w:r>
          </w:p>
        </w:tc>
        <w:tc>
          <w:tcPr>
            <w:tcW w:w="2119" w:type="pct"/>
            <w:shd w:val="clear" w:color="auto" w:fill="FFFFFF"/>
            <w:vAlign w:val="center"/>
            <w:hideMark/>
          </w:tcPr>
          <w:p w14:paraId="53EF0C6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Chà vá chân xám</w:t>
            </w:r>
          </w:p>
        </w:tc>
        <w:tc>
          <w:tcPr>
            <w:tcW w:w="2578" w:type="pct"/>
            <w:shd w:val="clear" w:color="auto" w:fill="FFFFFF"/>
            <w:vAlign w:val="center"/>
            <w:hideMark/>
          </w:tcPr>
          <w:p w14:paraId="14BB772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Pygathrix cinerea</w:t>
            </w:r>
          </w:p>
        </w:tc>
      </w:tr>
      <w:tr w:rsidR="00850BC1" w:rsidRPr="00850BC1" w14:paraId="602E836D" w14:textId="77777777" w:rsidTr="005139A9">
        <w:tc>
          <w:tcPr>
            <w:tcW w:w="303" w:type="pct"/>
            <w:shd w:val="clear" w:color="auto" w:fill="FFFFFF"/>
            <w:vAlign w:val="center"/>
            <w:hideMark/>
          </w:tcPr>
          <w:p w14:paraId="5140A4F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w:t>
            </w:r>
          </w:p>
        </w:tc>
        <w:tc>
          <w:tcPr>
            <w:tcW w:w="2119" w:type="pct"/>
            <w:shd w:val="clear" w:color="auto" w:fill="FFFFFF"/>
            <w:vAlign w:val="center"/>
            <w:hideMark/>
          </w:tcPr>
          <w:p w14:paraId="3804595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bạc đông dương</w:t>
            </w:r>
          </w:p>
        </w:tc>
        <w:tc>
          <w:tcPr>
            <w:tcW w:w="2578" w:type="pct"/>
            <w:shd w:val="clear" w:color="auto" w:fill="FFFFFF"/>
            <w:vAlign w:val="center"/>
            <w:hideMark/>
          </w:tcPr>
          <w:p w14:paraId="19E4236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Trachypithecus germaini</w:t>
            </w:r>
          </w:p>
        </w:tc>
      </w:tr>
      <w:tr w:rsidR="00850BC1" w:rsidRPr="00850BC1" w14:paraId="46575DB4" w14:textId="77777777" w:rsidTr="005139A9">
        <w:tc>
          <w:tcPr>
            <w:tcW w:w="303" w:type="pct"/>
            <w:shd w:val="clear" w:color="auto" w:fill="FFFFFF"/>
            <w:vAlign w:val="center"/>
            <w:hideMark/>
          </w:tcPr>
          <w:p w14:paraId="7374CD1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w:t>
            </w:r>
          </w:p>
        </w:tc>
        <w:tc>
          <w:tcPr>
            <w:tcW w:w="2119" w:type="pct"/>
            <w:shd w:val="clear" w:color="auto" w:fill="FFFFFF"/>
            <w:vAlign w:val="center"/>
            <w:hideMark/>
          </w:tcPr>
          <w:p w14:paraId="62ED5CD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bạc trường sơn</w:t>
            </w:r>
          </w:p>
        </w:tc>
        <w:tc>
          <w:tcPr>
            <w:tcW w:w="2578" w:type="pct"/>
            <w:shd w:val="clear" w:color="auto" w:fill="FFFFFF"/>
            <w:vAlign w:val="center"/>
            <w:hideMark/>
          </w:tcPr>
          <w:p w14:paraId="470FDB2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Trachypithecus margarita</w:t>
            </w:r>
          </w:p>
        </w:tc>
      </w:tr>
      <w:tr w:rsidR="00850BC1" w:rsidRPr="00850BC1" w14:paraId="649A65A8" w14:textId="77777777" w:rsidTr="005139A9">
        <w:tc>
          <w:tcPr>
            <w:tcW w:w="303" w:type="pct"/>
            <w:shd w:val="clear" w:color="auto" w:fill="FFFFFF"/>
            <w:vAlign w:val="center"/>
            <w:hideMark/>
          </w:tcPr>
          <w:p w14:paraId="20B2A9D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w:t>
            </w:r>
          </w:p>
        </w:tc>
        <w:tc>
          <w:tcPr>
            <w:tcW w:w="2119" w:type="pct"/>
            <w:shd w:val="clear" w:color="auto" w:fill="FFFFFF"/>
            <w:vAlign w:val="center"/>
            <w:hideMark/>
          </w:tcPr>
          <w:p w14:paraId="012B7D9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cát bà</w:t>
            </w:r>
          </w:p>
        </w:tc>
        <w:tc>
          <w:tcPr>
            <w:tcW w:w="2578" w:type="pct"/>
            <w:shd w:val="clear" w:color="auto" w:fill="FFFFFF"/>
            <w:vAlign w:val="center"/>
            <w:hideMark/>
          </w:tcPr>
          <w:p w14:paraId="7C7D0E4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Trachypithecus poliocephalus</w:t>
            </w:r>
          </w:p>
        </w:tc>
      </w:tr>
      <w:tr w:rsidR="00850BC1" w:rsidRPr="00850BC1" w14:paraId="105A628E" w14:textId="77777777" w:rsidTr="005139A9">
        <w:tc>
          <w:tcPr>
            <w:tcW w:w="303" w:type="pct"/>
            <w:shd w:val="clear" w:color="auto" w:fill="FFFFFF"/>
            <w:vAlign w:val="center"/>
            <w:hideMark/>
          </w:tcPr>
          <w:p w14:paraId="123AC09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w:t>
            </w:r>
          </w:p>
        </w:tc>
        <w:tc>
          <w:tcPr>
            <w:tcW w:w="2119" w:type="pct"/>
            <w:shd w:val="clear" w:color="auto" w:fill="FFFFFF"/>
            <w:vAlign w:val="center"/>
            <w:hideMark/>
          </w:tcPr>
          <w:p w14:paraId="72FA28A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đen má trắng</w:t>
            </w:r>
          </w:p>
        </w:tc>
        <w:tc>
          <w:tcPr>
            <w:tcW w:w="2578" w:type="pct"/>
            <w:shd w:val="clear" w:color="auto" w:fill="FFFFFF"/>
            <w:vAlign w:val="center"/>
            <w:hideMark/>
          </w:tcPr>
          <w:p w14:paraId="01F7894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Trachypithecus francoisi</w:t>
            </w:r>
          </w:p>
        </w:tc>
      </w:tr>
      <w:tr w:rsidR="00850BC1" w:rsidRPr="00850BC1" w14:paraId="66310252" w14:textId="77777777" w:rsidTr="005139A9">
        <w:tc>
          <w:tcPr>
            <w:tcW w:w="303" w:type="pct"/>
            <w:shd w:val="clear" w:color="auto" w:fill="FFFFFF"/>
            <w:vAlign w:val="center"/>
            <w:hideMark/>
          </w:tcPr>
          <w:p w14:paraId="76839B6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w:t>
            </w:r>
          </w:p>
        </w:tc>
        <w:tc>
          <w:tcPr>
            <w:tcW w:w="2119" w:type="pct"/>
            <w:shd w:val="clear" w:color="auto" w:fill="FFFFFF"/>
            <w:vAlign w:val="center"/>
            <w:hideMark/>
          </w:tcPr>
          <w:p w14:paraId="31EEC47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hà tĩnh</w:t>
            </w:r>
          </w:p>
        </w:tc>
        <w:tc>
          <w:tcPr>
            <w:tcW w:w="2578" w:type="pct"/>
            <w:shd w:val="clear" w:color="auto" w:fill="FFFFFF"/>
            <w:vAlign w:val="center"/>
            <w:hideMark/>
          </w:tcPr>
          <w:p w14:paraId="2FF5079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Trachypithecus hatinhensis</w:t>
            </w:r>
          </w:p>
        </w:tc>
      </w:tr>
      <w:tr w:rsidR="00850BC1" w:rsidRPr="00850BC1" w14:paraId="5C9EC2EA" w14:textId="77777777" w:rsidTr="005139A9">
        <w:tc>
          <w:tcPr>
            <w:tcW w:w="303" w:type="pct"/>
            <w:shd w:val="clear" w:color="auto" w:fill="FFFFFF"/>
            <w:vAlign w:val="center"/>
            <w:hideMark/>
          </w:tcPr>
          <w:p w14:paraId="0132F52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w:t>
            </w:r>
          </w:p>
        </w:tc>
        <w:tc>
          <w:tcPr>
            <w:tcW w:w="2119" w:type="pct"/>
            <w:shd w:val="clear" w:color="auto" w:fill="FFFFFF"/>
            <w:vAlign w:val="center"/>
            <w:hideMark/>
          </w:tcPr>
          <w:p w14:paraId="1AF3D28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mông trắng</w:t>
            </w:r>
          </w:p>
        </w:tc>
        <w:tc>
          <w:tcPr>
            <w:tcW w:w="2578" w:type="pct"/>
            <w:shd w:val="clear" w:color="auto" w:fill="FFFFFF"/>
            <w:vAlign w:val="center"/>
            <w:hideMark/>
          </w:tcPr>
          <w:p w14:paraId="16E14EF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Trachypithecus delacouri</w:t>
            </w:r>
          </w:p>
        </w:tc>
      </w:tr>
      <w:tr w:rsidR="00850BC1" w:rsidRPr="00850BC1" w14:paraId="00CF7C8F" w14:textId="77777777" w:rsidTr="005139A9">
        <w:tc>
          <w:tcPr>
            <w:tcW w:w="303" w:type="pct"/>
            <w:shd w:val="clear" w:color="auto" w:fill="FFFFFF"/>
            <w:vAlign w:val="center"/>
            <w:hideMark/>
          </w:tcPr>
          <w:p w14:paraId="51A86C2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w:t>
            </w:r>
          </w:p>
        </w:tc>
        <w:tc>
          <w:tcPr>
            <w:tcW w:w="2119" w:type="pct"/>
            <w:shd w:val="clear" w:color="auto" w:fill="FFFFFF"/>
            <w:vAlign w:val="center"/>
            <w:hideMark/>
          </w:tcPr>
          <w:p w14:paraId="4549EDE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mũi hếch</w:t>
            </w:r>
          </w:p>
        </w:tc>
        <w:tc>
          <w:tcPr>
            <w:tcW w:w="2578" w:type="pct"/>
            <w:shd w:val="clear" w:color="auto" w:fill="FFFFFF"/>
            <w:vAlign w:val="center"/>
            <w:hideMark/>
          </w:tcPr>
          <w:p w14:paraId="4039B48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Rhinopithecus avunculus</w:t>
            </w:r>
          </w:p>
        </w:tc>
      </w:tr>
      <w:tr w:rsidR="00850BC1" w:rsidRPr="00850BC1" w14:paraId="471B6279" w14:textId="77777777" w:rsidTr="005139A9">
        <w:tc>
          <w:tcPr>
            <w:tcW w:w="303" w:type="pct"/>
            <w:shd w:val="clear" w:color="auto" w:fill="FFFFFF"/>
            <w:vAlign w:val="center"/>
            <w:hideMark/>
          </w:tcPr>
          <w:p w14:paraId="32EA217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13</w:t>
            </w:r>
          </w:p>
        </w:tc>
        <w:tc>
          <w:tcPr>
            <w:tcW w:w="2119" w:type="pct"/>
            <w:shd w:val="clear" w:color="auto" w:fill="FFFFFF"/>
            <w:vAlign w:val="center"/>
            <w:hideMark/>
          </w:tcPr>
          <w:p w14:paraId="5B1194F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Voọc xám</w:t>
            </w:r>
          </w:p>
        </w:tc>
        <w:tc>
          <w:tcPr>
            <w:tcW w:w="2578" w:type="pct"/>
            <w:shd w:val="clear" w:color="auto" w:fill="FFFFFF"/>
            <w:vAlign w:val="center"/>
            <w:hideMark/>
          </w:tcPr>
          <w:p w14:paraId="4C8C8D7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Trachypithecus crepusculus</w:t>
            </w:r>
          </w:p>
        </w:tc>
      </w:tr>
      <w:tr w:rsidR="00850BC1" w:rsidRPr="00850BC1" w14:paraId="79800BEF" w14:textId="77777777" w:rsidTr="005139A9">
        <w:tc>
          <w:tcPr>
            <w:tcW w:w="303" w:type="pct"/>
            <w:shd w:val="clear" w:color="auto" w:fill="FFFFFF"/>
            <w:vAlign w:val="center"/>
            <w:hideMark/>
          </w:tcPr>
          <w:p w14:paraId="009D92C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w:t>
            </w:r>
          </w:p>
        </w:tc>
        <w:tc>
          <w:tcPr>
            <w:tcW w:w="2119" w:type="pct"/>
            <w:shd w:val="clear" w:color="auto" w:fill="FFFFFF"/>
            <w:vAlign w:val="center"/>
            <w:hideMark/>
          </w:tcPr>
          <w:p w14:paraId="381589F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Vượn cao vít</w:t>
            </w:r>
          </w:p>
        </w:tc>
        <w:tc>
          <w:tcPr>
            <w:tcW w:w="2578" w:type="pct"/>
            <w:shd w:val="clear" w:color="auto" w:fill="FFFFFF"/>
            <w:vAlign w:val="center"/>
            <w:hideMark/>
          </w:tcPr>
          <w:p w14:paraId="2D5A3A6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Nomascus nasutus</w:t>
            </w:r>
          </w:p>
        </w:tc>
      </w:tr>
      <w:tr w:rsidR="00850BC1" w:rsidRPr="00850BC1" w14:paraId="55C51DAC" w14:textId="77777777" w:rsidTr="005139A9">
        <w:tc>
          <w:tcPr>
            <w:tcW w:w="303" w:type="pct"/>
            <w:shd w:val="clear" w:color="auto" w:fill="FFFFFF"/>
            <w:vAlign w:val="center"/>
            <w:hideMark/>
          </w:tcPr>
          <w:p w14:paraId="4056D3B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15</w:t>
            </w:r>
          </w:p>
        </w:tc>
        <w:tc>
          <w:tcPr>
            <w:tcW w:w="2119" w:type="pct"/>
            <w:shd w:val="clear" w:color="auto" w:fill="FFFFFF"/>
            <w:vAlign w:val="center"/>
            <w:hideMark/>
          </w:tcPr>
          <w:p w14:paraId="5E0447E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Vượn đen tuyền</w:t>
            </w:r>
          </w:p>
        </w:tc>
        <w:tc>
          <w:tcPr>
            <w:tcW w:w="2578" w:type="pct"/>
            <w:shd w:val="clear" w:color="auto" w:fill="FFFFFF"/>
            <w:vAlign w:val="center"/>
            <w:hideMark/>
          </w:tcPr>
          <w:p w14:paraId="6546520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Nomascus concolor</w:t>
            </w:r>
          </w:p>
        </w:tc>
      </w:tr>
      <w:tr w:rsidR="00850BC1" w:rsidRPr="00850BC1" w14:paraId="6BC18036" w14:textId="77777777" w:rsidTr="005139A9">
        <w:tc>
          <w:tcPr>
            <w:tcW w:w="303" w:type="pct"/>
            <w:shd w:val="clear" w:color="auto" w:fill="FFFFFF"/>
            <w:vAlign w:val="center"/>
            <w:hideMark/>
          </w:tcPr>
          <w:p w14:paraId="06102E7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16</w:t>
            </w:r>
          </w:p>
        </w:tc>
        <w:tc>
          <w:tcPr>
            <w:tcW w:w="2119" w:type="pct"/>
            <w:shd w:val="clear" w:color="auto" w:fill="FFFFFF"/>
            <w:vAlign w:val="center"/>
            <w:hideMark/>
          </w:tcPr>
          <w:p w14:paraId="35D47DE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Vượn má hung</w:t>
            </w:r>
          </w:p>
        </w:tc>
        <w:tc>
          <w:tcPr>
            <w:tcW w:w="2578" w:type="pct"/>
            <w:shd w:val="clear" w:color="auto" w:fill="FFFFFF"/>
            <w:vAlign w:val="center"/>
            <w:hideMark/>
          </w:tcPr>
          <w:p w14:paraId="33EED08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Nomascus gabriellae</w:t>
            </w:r>
          </w:p>
        </w:tc>
      </w:tr>
      <w:tr w:rsidR="00850BC1" w:rsidRPr="00850BC1" w14:paraId="05C0A9C8" w14:textId="77777777" w:rsidTr="005139A9">
        <w:tc>
          <w:tcPr>
            <w:tcW w:w="303" w:type="pct"/>
            <w:shd w:val="clear" w:color="auto" w:fill="FFFFFF"/>
            <w:vAlign w:val="center"/>
            <w:hideMark/>
          </w:tcPr>
          <w:p w14:paraId="79607CE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17</w:t>
            </w:r>
          </w:p>
        </w:tc>
        <w:tc>
          <w:tcPr>
            <w:tcW w:w="2119" w:type="pct"/>
            <w:shd w:val="clear" w:color="auto" w:fill="FFFFFF"/>
            <w:vAlign w:val="center"/>
            <w:hideMark/>
          </w:tcPr>
          <w:p w14:paraId="05A5336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Vượn má trắng</w:t>
            </w:r>
          </w:p>
        </w:tc>
        <w:tc>
          <w:tcPr>
            <w:tcW w:w="2578" w:type="pct"/>
            <w:shd w:val="clear" w:color="auto" w:fill="FFFFFF"/>
            <w:vAlign w:val="center"/>
            <w:hideMark/>
          </w:tcPr>
          <w:p w14:paraId="2DB14C1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Nomascus leucogenys</w:t>
            </w:r>
          </w:p>
        </w:tc>
      </w:tr>
      <w:tr w:rsidR="00850BC1" w:rsidRPr="00850BC1" w14:paraId="2E213325" w14:textId="77777777" w:rsidTr="005139A9">
        <w:tc>
          <w:tcPr>
            <w:tcW w:w="303" w:type="pct"/>
            <w:shd w:val="clear" w:color="auto" w:fill="FFFFFF"/>
            <w:vAlign w:val="center"/>
            <w:hideMark/>
          </w:tcPr>
          <w:p w14:paraId="4B3E239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18</w:t>
            </w:r>
          </w:p>
        </w:tc>
        <w:tc>
          <w:tcPr>
            <w:tcW w:w="2119" w:type="pct"/>
            <w:shd w:val="clear" w:color="auto" w:fill="FFFFFF"/>
            <w:vAlign w:val="center"/>
            <w:hideMark/>
          </w:tcPr>
          <w:p w14:paraId="29E7373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Vượn má vàng trung bộ</w:t>
            </w:r>
          </w:p>
        </w:tc>
        <w:tc>
          <w:tcPr>
            <w:tcW w:w="2578" w:type="pct"/>
            <w:shd w:val="clear" w:color="auto" w:fill="FFFFFF"/>
            <w:vAlign w:val="center"/>
            <w:hideMark/>
          </w:tcPr>
          <w:p w14:paraId="263DDBA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Nomascus annamensis</w:t>
            </w:r>
          </w:p>
        </w:tc>
      </w:tr>
      <w:tr w:rsidR="00850BC1" w:rsidRPr="00850BC1" w14:paraId="51613E5A" w14:textId="77777777" w:rsidTr="005139A9">
        <w:tc>
          <w:tcPr>
            <w:tcW w:w="303" w:type="pct"/>
            <w:shd w:val="clear" w:color="auto" w:fill="FFFFFF"/>
            <w:vAlign w:val="center"/>
            <w:hideMark/>
          </w:tcPr>
          <w:p w14:paraId="4AB3EE3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19</w:t>
            </w:r>
          </w:p>
        </w:tc>
        <w:tc>
          <w:tcPr>
            <w:tcW w:w="2119" w:type="pct"/>
            <w:shd w:val="clear" w:color="auto" w:fill="FFFFFF"/>
            <w:vAlign w:val="center"/>
            <w:hideMark/>
          </w:tcPr>
          <w:p w14:paraId="73C7147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Vượn siki</w:t>
            </w:r>
          </w:p>
        </w:tc>
        <w:tc>
          <w:tcPr>
            <w:tcW w:w="2578" w:type="pct"/>
            <w:shd w:val="clear" w:color="auto" w:fill="FFFFFF"/>
            <w:vAlign w:val="center"/>
            <w:hideMark/>
          </w:tcPr>
          <w:p w14:paraId="3768FA9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Nomascus siki</w:t>
            </w:r>
          </w:p>
        </w:tc>
      </w:tr>
      <w:tr w:rsidR="00850BC1" w:rsidRPr="00850BC1" w14:paraId="52D52EAE" w14:textId="77777777" w:rsidTr="005139A9">
        <w:tc>
          <w:tcPr>
            <w:tcW w:w="303" w:type="pct"/>
            <w:shd w:val="clear" w:color="auto" w:fill="FFFFFF"/>
            <w:vAlign w:val="center"/>
            <w:hideMark/>
          </w:tcPr>
          <w:p w14:paraId="1AA1ECF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10BC91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THÚ ĂN THỊT</w:t>
            </w:r>
          </w:p>
        </w:tc>
        <w:tc>
          <w:tcPr>
            <w:tcW w:w="2578" w:type="pct"/>
            <w:shd w:val="clear" w:color="auto" w:fill="FFFFFF"/>
            <w:vAlign w:val="center"/>
            <w:hideMark/>
          </w:tcPr>
          <w:p w14:paraId="4C2F6F7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CARNIVORA</w:t>
            </w:r>
          </w:p>
        </w:tc>
      </w:tr>
      <w:tr w:rsidR="00850BC1" w:rsidRPr="00850BC1" w14:paraId="682E79CE" w14:textId="77777777" w:rsidTr="005139A9">
        <w:tc>
          <w:tcPr>
            <w:tcW w:w="303" w:type="pct"/>
            <w:shd w:val="clear" w:color="auto" w:fill="FFFFFF"/>
            <w:vAlign w:val="center"/>
            <w:hideMark/>
          </w:tcPr>
          <w:p w14:paraId="576CB75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20</w:t>
            </w:r>
          </w:p>
        </w:tc>
        <w:tc>
          <w:tcPr>
            <w:tcW w:w="2119" w:type="pct"/>
            <w:shd w:val="clear" w:color="auto" w:fill="FFFFFF"/>
            <w:vAlign w:val="center"/>
            <w:hideMark/>
          </w:tcPr>
          <w:p w14:paraId="00C2F85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Sói đỏ (Chó sói lửa)</w:t>
            </w:r>
          </w:p>
        </w:tc>
        <w:tc>
          <w:tcPr>
            <w:tcW w:w="2578" w:type="pct"/>
            <w:shd w:val="clear" w:color="auto" w:fill="FFFFFF"/>
            <w:vAlign w:val="center"/>
            <w:hideMark/>
          </w:tcPr>
          <w:p w14:paraId="52BE437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Cuon alpinus</w:t>
            </w:r>
          </w:p>
        </w:tc>
      </w:tr>
      <w:tr w:rsidR="00850BC1" w:rsidRPr="00850BC1" w14:paraId="15DE8DA9" w14:textId="77777777" w:rsidTr="005139A9">
        <w:tc>
          <w:tcPr>
            <w:tcW w:w="303" w:type="pct"/>
            <w:shd w:val="clear" w:color="auto" w:fill="FFFFFF"/>
            <w:vAlign w:val="center"/>
            <w:hideMark/>
          </w:tcPr>
          <w:p w14:paraId="5A03AFC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21</w:t>
            </w:r>
          </w:p>
        </w:tc>
        <w:tc>
          <w:tcPr>
            <w:tcW w:w="2119" w:type="pct"/>
            <w:shd w:val="clear" w:color="auto" w:fill="FFFFFF"/>
            <w:vAlign w:val="center"/>
            <w:hideMark/>
          </w:tcPr>
          <w:p w14:paraId="5A7B13E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Gấu chó</w:t>
            </w:r>
          </w:p>
        </w:tc>
        <w:tc>
          <w:tcPr>
            <w:tcW w:w="2578" w:type="pct"/>
            <w:shd w:val="clear" w:color="auto" w:fill="FFFFFF"/>
            <w:vAlign w:val="center"/>
            <w:hideMark/>
          </w:tcPr>
          <w:p w14:paraId="3EB737A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Helarctos malayanus</w:t>
            </w:r>
          </w:p>
        </w:tc>
      </w:tr>
      <w:tr w:rsidR="00850BC1" w:rsidRPr="00850BC1" w14:paraId="200CB972" w14:textId="77777777" w:rsidTr="005139A9">
        <w:tc>
          <w:tcPr>
            <w:tcW w:w="303" w:type="pct"/>
            <w:shd w:val="clear" w:color="auto" w:fill="FFFFFF"/>
            <w:vAlign w:val="center"/>
            <w:hideMark/>
          </w:tcPr>
          <w:p w14:paraId="15ED424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w:t>
            </w:r>
          </w:p>
        </w:tc>
        <w:tc>
          <w:tcPr>
            <w:tcW w:w="2119" w:type="pct"/>
            <w:shd w:val="clear" w:color="auto" w:fill="FFFFFF"/>
            <w:vAlign w:val="center"/>
            <w:hideMark/>
          </w:tcPr>
          <w:p w14:paraId="4A141B8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Gấu ngựa</w:t>
            </w:r>
          </w:p>
        </w:tc>
        <w:tc>
          <w:tcPr>
            <w:tcW w:w="2578" w:type="pct"/>
            <w:shd w:val="clear" w:color="auto" w:fill="FFFFFF"/>
            <w:vAlign w:val="center"/>
            <w:hideMark/>
          </w:tcPr>
          <w:p w14:paraId="0071927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Ursus thibetanus</w:t>
            </w:r>
          </w:p>
        </w:tc>
      </w:tr>
      <w:tr w:rsidR="00850BC1" w:rsidRPr="00850BC1" w14:paraId="04CA5792" w14:textId="77777777" w:rsidTr="005139A9">
        <w:tc>
          <w:tcPr>
            <w:tcW w:w="303" w:type="pct"/>
            <w:shd w:val="clear" w:color="auto" w:fill="FFFFFF"/>
            <w:vAlign w:val="center"/>
            <w:hideMark/>
          </w:tcPr>
          <w:p w14:paraId="2333189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23</w:t>
            </w:r>
          </w:p>
        </w:tc>
        <w:tc>
          <w:tcPr>
            <w:tcW w:w="2119" w:type="pct"/>
            <w:shd w:val="clear" w:color="auto" w:fill="FFFFFF"/>
            <w:vAlign w:val="center"/>
            <w:hideMark/>
          </w:tcPr>
          <w:p w14:paraId="7A4242F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Rái cá lông mượt</w:t>
            </w:r>
          </w:p>
        </w:tc>
        <w:tc>
          <w:tcPr>
            <w:tcW w:w="2578" w:type="pct"/>
            <w:shd w:val="clear" w:color="auto" w:fill="FFFFFF"/>
            <w:vAlign w:val="center"/>
            <w:hideMark/>
          </w:tcPr>
          <w:p w14:paraId="5B0FB61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Lutrogale perspicillata</w:t>
            </w:r>
          </w:p>
        </w:tc>
      </w:tr>
      <w:tr w:rsidR="00850BC1" w:rsidRPr="00850BC1" w14:paraId="28275080" w14:textId="77777777" w:rsidTr="005139A9">
        <w:tc>
          <w:tcPr>
            <w:tcW w:w="303" w:type="pct"/>
            <w:shd w:val="clear" w:color="auto" w:fill="FFFFFF"/>
            <w:vAlign w:val="center"/>
            <w:hideMark/>
          </w:tcPr>
          <w:p w14:paraId="618E382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24</w:t>
            </w:r>
          </w:p>
        </w:tc>
        <w:tc>
          <w:tcPr>
            <w:tcW w:w="2119" w:type="pct"/>
            <w:shd w:val="clear" w:color="auto" w:fill="FFFFFF"/>
            <w:vAlign w:val="center"/>
            <w:hideMark/>
          </w:tcPr>
          <w:p w14:paraId="280C3DC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Rái cá thường</w:t>
            </w:r>
          </w:p>
        </w:tc>
        <w:tc>
          <w:tcPr>
            <w:tcW w:w="2578" w:type="pct"/>
            <w:shd w:val="clear" w:color="auto" w:fill="FFFFFF"/>
            <w:vAlign w:val="center"/>
            <w:hideMark/>
          </w:tcPr>
          <w:p w14:paraId="78A9E0F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Lutra lutra</w:t>
            </w:r>
          </w:p>
        </w:tc>
      </w:tr>
      <w:tr w:rsidR="00850BC1" w:rsidRPr="00850BC1" w14:paraId="5C9ACDAB" w14:textId="77777777" w:rsidTr="005139A9">
        <w:tc>
          <w:tcPr>
            <w:tcW w:w="303" w:type="pct"/>
            <w:shd w:val="clear" w:color="auto" w:fill="FFFFFF"/>
            <w:vAlign w:val="center"/>
            <w:hideMark/>
          </w:tcPr>
          <w:p w14:paraId="0747F4F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w:t>
            </w:r>
          </w:p>
        </w:tc>
        <w:tc>
          <w:tcPr>
            <w:tcW w:w="2119" w:type="pct"/>
            <w:shd w:val="clear" w:color="auto" w:fill="FFFFFF"/>
            <w:vAlign w:val="center"/>
            <w:hideMark/>
          </w:tcPr>
          <w:p w14:paraId="6E8DD05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Rái cá vuốt bé</w:t>
            </w:r>
          </w:p>
        </w:tc>
        <w:tc>
          <w:tcPr>
            <w:tcW w:w="2578" w:type="pct"/>
            <w:shd w:val="clear" w:color="auto" w:fill="FFFFFF"/>
            <w:vAlign w:val="center"/>
            <w:hideMark/>
          </w:tcPr>
          <w:p w14:paraId="517DA7C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Aonyx cinereus</w:t>
            </w:r>
          </w:p>
        </w:tc>
      </w:tr>
      <w:tr w:rsidR="00850BC1" w:rsidRPr="00850BC1" w14:paraId="6E970934" w14:textId="77777777" w:rsidTr="005139A9">
        <w:tc>
          <w:tcPr>
            <w:tcW w:w="303" w:type="pct"/>
            <w:shd w:val="clear" w:color="auto" w:fill="FFFFFF"/>
            <w:vAlign w:val="center"/>
            <w:hideMark/>
          </w:tcPr>
          <w:p w14:paraId="39D0F86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26</w:t>
            </w:r>
          </w:p>
        </w:tc>
        <w:tc>
          <w:tcPr>
            <w:tcW w:w="2119" w:type="pct"/>
            <w:shd w:val="clear" w:color="auto" w:fill="FFFFFF"/>
            <w:vAlign w:val="center"/>
            <w:hideMark/>
          </w:tcPr>
          <w:p w14:paraId="20D76F9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Rái cá lông mũi</w:t>
            </w:r>
          </w:p>
        </w:tc>
        <w:tc>
          <w:tcPr>
            <w:tcW w:w="2578" w:type="pct"/>
            <w:shd w:val="clear" w:color="auto" w:fill="FFFFFF"/>
            <w:vAlign w:val="center"/>
            <w:hideMark/>
          </w:tcPr>
          <w:p w14:paraId="03E1200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Lutra sumatrana</w:t>
            </w:r>
          </w:p>
        </w:tc>
      </w:tr>
      <w:tr w:rsidR="00850BC1" w:rsidRPr="00850BC1" w14:paraId="5B8654F9" w14:textId="77777777" w:rsidTr="005139A9">
        <w:tc>
          <w:tcPr>
            <w:tcW w:w="303" w:type="pct"/>
            <w:shd w:val="clear" w:color="auto" w:fill="FFFFFF"/>
            <w:vAlign w:val="center"/>
            <w:hideMark/>
          </w:tcPr>
          <w:p w14:paraId="33490D7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27</w:t>
            </w:r>
          </w:p>
        </w:tc>
        <w:tc>
          <w:tcPr>
            <w:tcW w:w="2119" w:type="pct"/>
            <w:shd w:val="clear" w:color="auto" w:fill="FFFFFF"/>
            <w:vAlign w:val="center"/>
            <w:hideMark/>
          </w:tcPr>
          <w:p w14:paraId="14969EE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Cầy mực</w:t>
            </w:r>
          </w:p>
        </w:tc>
        <w:tc>
          <w:tcPr>
            <w:tcW w:w="2578" w:type="pct"/>
            <w:shd w:val="clear" w:color="auto" w:fill="FFFFFF"/>
            <w:vAlign w:val="center"/>
            <w:hideMark/>
          </w:tcPr>
          <w:p w14:paraId="715B6D8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Arctictis binturong</w:t>
            </w:r>
          </w:p>
        </w:tc>
      </w:tr>
      <w:tr w:rsidR="00850BC1" w:rsidRPr="00850BC1" w14:paraId="3F0D9345" w14:textId="77777777" w:rsidTr="005139A9">
        <w:tc>
          <w:tcPr>
            <w:tcW w:w="303" w:type="pct"/>
            <w:shd w:val="clear" w:color="auto" w:fill="FFFFFF"/>
            <w:vAlign w:val="center"/>
            <w:hideMark/>
          </w:tcPr>
          <w:p w14:paraId="4B76A87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28</w:t>
            </w:r>
          </w:p>
        </w:tc>
        <w:tc>
          <w:tcPr>
            <w:tcW w:w="2119" w:type="pct"/>
            <w:shd w:val="clear" w:color="auto" w:fill="FFFFFF"/>
            <w:vAlign w:val="center"/>
            <w:hideMark/>
          </w:tcPr>
          <w:p w14:paraId="2229355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Cầy gấm</w:t>
            </w:r>
          </w:p>
        </w:tc>
        <w:tc>
          <w:tcPr>
            <w:tcW w:w="2578" w:type="pct"/>
            <w:shd w:val="clear" w:color="auto" w:fill="FFFFFF"/>
            <w:vAlign w:val="center"/>
            <w:hideMark/>
          </w:tcPr>
          <w:p w14:paraId="21F13F1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Prionodon pardicolor</w:t>
            </w:r>
          </w:p>
        </w:tc>
      </w:tr>
      <w:tr w:rsidR="00850BC1" w:rsidRPr="00850BC1" w14:paraId="1DAF3DA4" w14:textId="77777777" w:rsidTr="005139A9">
        <w:tc>
          <w:tcPr>
            <w:tcW w:w="303" w:type="pct"/>
            <w:shd w:val="clear" w:color="auto" w:fill="FFFFFF"/>
            <w:vAlign w:val="center"/>
            <w:hideMark/>
          </w:tcPr>
          <w:p w14:paraId="06D78FF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w:t>
            </w:r>
          </w:p>
        </w:tc>
        <w:tc>
          <w:tcPr>
            <w:tcW w:w="2119" w:type="pct"/>
            <w:shd w:val="clear" w:color="auto" w:fill="FFFFFF"/>
            <w:vAlign w:val="center"/>
            <w:hideMark/>
          </w:tcPr>
          <w:p w14:paraId="16BABEA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Báo gấm</w:t>
            </w:r>
          </w:p>
        </w:tc>
        <w:tc>
          <w:tcPr>
            <w:tcW w:w="2578" w:type="pct"/>
            <w:shd w:val="clear" w:color="auto" w:fill="FFFFFF"/>
            <w:vAlign w:val="center"/>
            <w:hideMark/>
          </w:tcPr>
          <w:p w14:paraId="1531419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Neofelis nebulosa</w:t>
            </w:r>
          </w:p>
        </w:tc>
      </w:tr>
      <w:tr w:rsidR="00850BC1" w:rsidRPr="00850BC1" w14:paraId="7902A196" w14:textId="77777777" w:rsidTr="005139A9">
        <w:tc>
          <w:tcPr>
            <w:tcW w:w="303" w:type="pct"/>
            <w:shd w:val="clear" w:color="auto" w:fill="FFFFFF"/>
            <w:vAlign w:val="center"/>
            <w:hideMark/>
          </w:tcPr>
          <w:p w14:paraId="66DC7DF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30</w:t>
            </w:r>
          </w:p>
        </w:tc>
        <w:tc>
          <w:tcPr>
            <w:tcW w:w="2119" w:type="pct"/>
            <w:shd w:val="clear" w:color="auto" w:fill="FFFFFF"/>
            <w:vAlign w:val="center"/>
            <w:hideMark/>
          </w:tcPr>
          <w:p w14:paraId="33DA42B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Báo hoa mai</w:t>
            </w:r>
          </w:p>
        </w:tc>
        <w:tc>
          <w:tcPr>
            <w:tcW w:w="2578" w:type="pct"/>
            <w:shd w:val="clear" w:color="auto" w:fill="FFFFFF"/>
            <w:vAlign w:val="center"/>
            <w:hideMark/>
          </w:tcPr>
          <w:p w14:paraId="573DCD8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Panthera pardus</w:t>
            </w:r>
          </w:p>
        </w:tc>
      </w:tr>
      <w:tr w:rsidR="00850BC1" w:rsidRPr="00850BC1" w14:paraId="0D469E04" w14:textId="77777777" w:rsidTr="005139A9">
        <w:tc>
          <w:tcPr>
            <w:tcW w:w="303" w:type="pct"/>
            <w:shd w:val="clear" w:color="auto" w:fill="FFFFFF"/>
            <w:vAlign w:val="center"/>
            <w:hideMark/>
          </w:tcPr>
          <w:p w14:paraId="74FDE6C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31</w:t>
            </w:r>
          </w:p>
        </w:tc>
        <w:tc>
          <w:tcPr>
            <w:tcW w:w="2119" w:type="pct"/>
            <w:shd w:val="clear" w:color="auto" w:fill="FFFFFF"/>
            <w:vAlign w:val="center"/>
            <w:hideMark/>
          </w:tcPr>
          <w:p w14:paraId="4B8A96A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Beo lửa</w:t>
            </w:r>
          </w:p>
        </w:tc>
        <w:tc>
          <w:tcPr>
            <w:tcW w:w="2578" w:type="pct"/>
            <w:shd w:val="clear" w:color="auto" w:fill="FFFFFF"/>
            <w:vAlign w:val="center"/>
            <w:hideMark/>
          </w:tcPr>
          <w:p w14:paraId="1EC1D64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Catopuma temminckii</w:t>
            </w:r>
          </w:p>
        </w:tc>
      </w:tr>
      <w:tr w:rsidR="00850BC1" w:rsidRPr="00850BC1" w14:paraId="2CD9C773" w14:textId="77777777" w:rsidTr="005139A9">
        <w:tc>
          <w:tcPr>
            <w:tcW w:w="303" w:type="pct"/>
            <w:shd w:val="clear" w:color="auto" w:fill="FFFFFF"/>
            <w:vAlign w:val="center"/>
            <w:hideMark/>
          </w:tcPr>
          <w:p w14:paraId="6928BDB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32</w:t>
            </w:r>
          </w:p>
        </w:tc>
        <w:tc>
          <w:tcPr>
            <w:tcW w:w="2119" w:type="pct"/>
            <w:shd w:val="clear" w:color="auto" w:fill="FFFFFF"/>
            <w:vAlign w:val="center"/>
            <w:hideMark/>
          </w:tcPr>
          <w:p w14:paraId="5B03138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Hổ đông dương</w:t>
            </w:r>
          </w:p>
        </w:tc>
        <w:tc>
          <w:tcPr>
            <w:tcW w:w="2578" w:type="pct"/>
            <w:shd w:val="clear" w:color="auto" w:fill="FFFFFF"/>
            <w:vAlign w:val="center"/>
            <w:hideMark/>
          </w:tcPr>
          <w:p w14:paraId="2010500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Panthera tigris corbetti</w:t>
            </w:r>
          </w:p>
        </w:tc>
      </w:tr>
      <w:tr w:rsidR="00850BC1" w:rsidRPr="00850BC1" w14:paraId="574F91DB" w14:textId="77777777" w:rsidTr="005139A9">
        <w:tc>
          <w:tcPr>
            <w:tcW w:w="303" w:type="pct"/>
            <w:shd w:val="clear" w:color="auto" w:fill="FFFFFF"/>
            <w:vAlign w:val="center"/>
            <w:hideMark/>
          </w:tcPr>
          <w:p w14:paraId="39C54A2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33</w:t>
            </w:r>
          </w:p>
        </w:tc>
        <w:tc>
          <w:tcPr>
            <w:tcW w:w="2119" w:type="pct"/>
            <w:shd w:val="clear" w:color="auto" w:fill="FFFFFF"/>
            <w:vAlign w:val="center"/>
            <w:hideMark/>
          </w:tcPr>
          <w:p w14:paraId="60BA05D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Mèo cá</w:t>
            </w:r>
          </w:p>
        </w:tc>
        <w:tc>
          <w:tcPr>
            <w:tcW w:w="2578" w:type="pct"/>
            <w:shd w:val="clear" w:color="auto" w:fill="FFFFFF"/>
            <w:vAlign w:val="center"/>
            <w:hideMark/>
          </w:tcPr>
          <w:p w14:paraId="5B7FF7B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Prionailurus viverrinus</w:t>
            </w:r>
          </w:p>
        </w:tc>
      </w:tr>
      <w:tr w:rsidR="00850BC1" w:rsidRPr="00850BC1" w14:paraId="26933770" w14:textId="77777777" w:rsidTr="005139A9">
        <w:tc>
          <w:tcPr>
            <w:tcW w:w="303" w:type="pct"/>
            <w:shd w:val="clear" w:color="auto" w:fill="FFFFFF"/>
            <w:vAlign w:val="center"/>
            <w:hideMark/>
          </w:tcPr>
          <w:p w14:paraId="229B5EF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34</w:t>
            </w:r>
          </w:p>
        </w:tc>
        <w:tc>
          <w:tcPr>
            <w:tcW w:w="2119" w:type="pct"/>
            <w:shd w:val="clear" w:color="auto" w:fill="FFFFFF"/>
            <w:vAlign w:val="center"/>
            <w:hideMark/>
          </w:tcPr>
          <w:p w14:paraId="3D98075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Mèo gấm</w:t>
            </w:r>
          </w:p>
        </w:tc>
        <w:tc>
          <w:tcPr>
            <w:tcW w:w="2578" w:type="pct"/>
            <w:shd w:val="clear" w:color="auto" w:fill="FFFFFF"/>
            <w:vAlign w:val="center"/>
            <w:hideMark/>
          </w:tcPr>
          <w:p w14:paraId="0C5EA95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Pardofelis marmorata</w:t>
            </w:r>
          </w:p>
        </w:tc>
      </w:tr>
      <w:tr w:rsidR="00850BC1" w:rsidRPr="00850BC1" w14:paraId="775F18BF" w14:textId="77777777" w:rsidTr="005139A9">
        <w:tc>
          <w:tcPr>
            <w:tcW w:w="303" w:type="pct"/>
            <w:shd w:val="clear" w:color="auto" w:fill="FFFFFF"/>
            <w:vAlign w:val="center"/>
            <w:hideMark/>
          </w:tcPr>
          <w:p w14:paraId="78C28C7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A92B333"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CÓ VÒI</w:t>
            </w:r>
          </w:p>
        </w:tc>
        <w:tc>
          <w:tcPr>
            <w:tcW w:w="2578" w:type="pct"/>
            <w:shd w:val="clear" w:color="auto" w:fill="FFFFFF"/>
            <w:vAlign w:val="center"/>
            <w:hideMark/>
          </w:tcPr>
          <w:p w14:paraId="48F197F3"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PROBOSCIDEA</w:t>
            </w:r>
          </w:p>
        </w:tc>
      </w:tr>
      <w:tr w:rsidR="00850BC1" w:rsidRPr="00850BC1" w14:paraId="5820AFB7" w14:textId="77777777" w:rsidTr="005139A9">
        <w:tc>
          <w:tcPr>
            <w:tcW w:w="303" w:type="pct"/>
            <w:shd w:val="clear" w:color="auto" w:fill="FFFFFF"/>
            <w:vAlign w:val="center"/>
            <w:hideMark/>
          </w:tcPr>
          <w:p w14:paraId="16453E9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35</w:t>
            </w:r>
          </w:p>
        </w:tc>
        <w:tc>
          <w:tcPr>
            <w:tcW w:w="2119" w:type="pct"/>
            <w:shd w:val="clear" w:color="auto" w:fill="FFFFFF"/>
            <w:vAlign w:val="center"/>
            <w:hideMark/>
          </w:tcPr>
          <w:p w14:paraId="797DF8C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Voi châu á</w:t>
            </w:r>
          </w:p>
        </w:tc>
        <w:tc>
          <w:tcPr>
            <w:tcW w:w="2578" w:type="pct"/>
            <w:shd w:val="clear" w:color="auto" w:fill="FFFFFF"/>
            <w:vAlign w:val="center"/>
            <w:hideMark/>
          </w:tcPr>
          <w:p w14:paraId="70BE85D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Elephas maximus</w:t>
            </w:r>
          </w:p>
        </w:tc>
      </w:tr>
      <w:tr w:rsidR="00850BC1" w:rsidRPr="00850BC1" w14:paraId="1E1B2994" w14:textId="77777777" w:rsidTr="005139A9">
        <w:tc>
          <w:tcPr>
            <w:tcW w:w="303" w:type="pct"/>
            <w:shd w:val="clear" w:color="auto" w:fill="FFFFFF"/>
            <w:vAlign w:val="center"/>
            <w:hideMark/>
          </w:tcPr>
          <w:p w14:paraId="7901E50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8BB5C4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MÓNG GUỐC LẺ</w:t>
            </w:r>
          </w:p>
        </w:tc>
        <w:tc>
          <w:tcPr>
            <w:tcW w:w="2578" w:type="pct"/>
            <w:shd w:val="clear" w:color="auto" w:fill="FFFFFF"/>
            <w:vAlign w:val="center"/>
            <w:hideMark/>
          </w:tcPr>
          <w:p w14:paraId="26D03F5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PERISSODACTYLA</w:t>
            </w:r>
          </w:p>
        </w:tc>
      </w:tr>
      <w:tr w:rsidR="00850BC1" w:rsidRPr="00850BC1" w14:paraId="72813506" w14:textId="77777777" w:rsidTr="005139A9">
        <w:tc>
          <w:tcPr>
            <w:tcW w:w="303" w:type="pct"/>
            <w:shd w:val="clear" w:color="auto" w:fill="FFFFFF"/>
            <w:vAlign w:val="center"/>
            <w:hideMark/>
          </w:tcPr>
          <w:p w14:paraId="1316C9F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36</w:t>
            </w:r>
          </w:p>
        </w:tc>
        <w:tc>
          <w:tcPr>
            <w:tcW w:w="2119" w:type="pct"/>
            <w:shd w:val="clear" w:color="auto" w:fill="FFFFFF"/>
            <w:vAlign w:val="center"/>
            <w:hideMark/>
          </w:tcPr>
          <w:p w14:paraId="6C4FC3B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Tê giác một sừng</w:t>
            </w:r>
          </w:p>
        </w:tc>
        <w:tc>
          <w:tcPr>
            <w:tcW w:w="2578" w:type="pct"/>
            <w:shd w:val="clear" w:color="auto" w:fill="FFFFFF"/>
            <w:vAlign w:val="center"/>
            <w:hideMark/>
          </w:tcPr>
          <w:p w14:paraId="4B14A81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Rhinoceros sondaicus</w:t>
            </w:r>
          </w:p>
        </w:tc>
      </w:tr>
      <w:tr w:rsidR="00850BC1" w:rsidRPr="00850BC1" w14:paraId="0B3903CD" w14:textId="77777777" w:rsidTr="005139A9">
        <w:tc>
          <w:tcPr>
            <w:tcW w:w="303" w:type="pct"/>
            <w:shd w:val="clear" w:color="auto" w:fill="FFFFFF"/>
            <w:vAlign w:val="center"/>
            <w:hideMark/>
          </w:tcPr>
          <w:p w14:paraId="61DC09A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16A7FC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MÓNG GUỐC CHẴN</w:t>
            </w:r>
          </w:p>
        </w:tc>
        <w:tc>
          <w:tcPr>
            <w:tcW w:w="2578" w:type="pct"/>
            <w:shd w:val="clear" w:color="auto" w:fill="FFFFFF"/>
            <w:vAlign w:val="center"/>
            <w:hideMark/>
          </w:tcPr>
          <w:p w14:paraId="7DB45BF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ARTIODACTYLA</w:t>
            </w:r>
          </w:p>
        </w:tc>
      </w:tr>
      <w:tr w:rsidR="00850BC1" w:rsidRPr="00850BC1" w14:paraId="464D4C7C" w14:textId="77777777" w:rsidTr="005139A9">
        <w:tc>
          <w:tcPr>
            <w:tcW w:w="303" w:type="pct"/>
            <w:shd w:val="clear" w:color="auto" w:fill="FFFFFF"/>
            <w:vAlign w:val="center"/>
            <w:hideMark/>
          </w:tcPr>
          <w:p w14:paraId="255386B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37</w:t>
            </w:r>
          </w:p>
        </w:tc>
        <w:tc>
          <w:tcPr>
            <w:tcW w:w="2119" w:type="pct"/>
            <w:shd w:val="clear" w:color="auto" w:fill="FFFFFF"/>
            <w:vAlign w:val="center"/>
            <w:hideMark/>
          </w:tcPr>
          <w:p w14:paraId="10632F7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Bò rừng</w:t>
            </w:r>
          </w:p>
        </w:tc>
        <w:tc>
          <w:tcPr>
            <w:tcW w:w="2578" w:type="pct"/>
            <w:shd w:val="clear" w:color="auto" w:fill="FFFFFF"/>
            <w:vAlign w:val="center"/>
            <w:hideMark/>
          </w:tcPr>
          <w:p w14:paraId="4821733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Bos javanicus</w:t>
            </w:r>
          </w:p>
        </w:tc>
      </w:tr>
      <w:tr w:rsidR="00850BC1" w:rsidRPr="00850BC1" w14:paraId="3CC2AE7F" w14:textId="77777777" w:rsidTr="005139A9">
        <w:tc>
          <w:tcPr>
            <w:tcW w:w="303" w:type="pct"/>
            <w:shd w:val="clear" w:color="auto" w:fill="FFFFFF"/>
            <w:vAlign w:val="center"/>
            <w:hideMark/>
          </w:tcPr>
          <w:p w14:paraId="1E7C0C8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38</w:t>
            </w:r>
          </w:p>
        </w:tc>
        <w:tc>
          <w:tcPr>
            <w:tcW w:w="2119" w:type="pct"/>
            <w:shd w:val="clear" w:color="auto" w:fill="FFFFFF"/>
            <w:vAlign w:val="center"/>
            <w:hideMark/>
          </w:tcPr>
          <w:p w14:paraId="17F9B54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Bò tót</w:t>
            </w:r>
          </w:p>
        </w:tc>
        <w:tc>
          <w:tcPr>
            <w:tcW w:w="2578" w:type="pct"/>
            <w:shd w:val="clear" w:color="auto" w:fill="FFFFFF"/>
            <w:vAlign w:val="center"/>
            <w:hideMark/>
          </w:tcPr>
          <w:p w14:paraId="61ACC9B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Bos gaurus</w:t>
            </w:r>
          </w:p>
        </w:tc>
      </w:tr>
      <w:tr w:rsidR="00850BC1" w:rsidRPr="00850BC1" w14:paraId="6151FB69" w14:textId="77777777" w:rsidTr="005139A9">
        <w:tc>
          <w:tcPr>
            <w:tcW w:w="303" w:type="pct"/>
            <w:shd w:val="clear" w:color="auto" w:fill="FFFFFF"/>
            <w:vAlign w:val="center"/>
            <w:hideMark/>
          </w:tcPr>
          <w:p w14:paraId="13AD092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39</w:t>
            </w:r>
          </w:p>
        </w:tc>
        <w:tc>
          <w:tcPr>
            <w:tcW w:w="2119" w:type="pct"/>
            <w:shd w:val="clear" w:color="auto" w:fill="FFFFFF"/>
            <w:vAlign w:val="center"/>
            <w:hideMark/>
          </w:tcPr>
          <w:p w14:paraId="70447D1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Hươu vàng</w:t>
            </w:r>
          </w:p>
        </w:tc>
        <w:tc>
          <w:tcPr>
            <w:tcW w:w="2578" w:type="pct"/>
            <w:shd w:val="clear" w:color="auto" w:fill="FFFFFF"/>
            <w:vAlign w:val="center"/>
            <w:hideMark/>
          </w:tcPr>
          <w:p w14:paraId="0E800BD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Axis porcinus annamiticus</w:t>
            </w:r>
          </w:p>
        </w:tc>
      </w:tr>
      <w:tr w:rsidR="00850BC1" w:rsidRPr="00850BC1" w14:paraId="610A6382" w14:textId="77777777" w:rsidTr="005139A9">
        <w:tc>
          <w:tcPr>
            <w:tcW w:w="303" w:type="pct"/>
            <w:shd w:val="clear" w:color="auto" w:fill="FFFFFF"/>
            <w:vAlign w:val="center"/>
            <w:hideMark/>
          </w:tcPr>
          <w:p w14:paraId="2126C49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40</w:t>
            </w:r>
          </w:p>
        </w:tc>
        <w:tc>
          <w:tcPr>
            <w:tcW w:w="2119" w:type="pct"/>
            <w:shd w:val="clear" w:color="auto" w:fill="FFFFFF"/>
            <w:vAlign w:val="center"/>
            <w:hideMark/>
          </w:tcPr>
          <w:p w14:paraId="675169D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Hươu xạ</w:t>
            </w:r>
          </w:p>
        </w:tc>
        <w:tc>
          <w:tcPr>
            <w:tcW w:w="2578" w:type="pct"/>
            <w:shd w:val="clear" w:color="auto" w:fill="FFFFFF"/>
            <w:vAlign w:val="center"/>
            <w:hideMark/>
          </w:tcPr>
          <w:p w14:paraId="3957314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Moschus berezovskii</w:t>
            </w:r>
          </w:p>
        </w:tc>
      </w:tr>
      <w:tr w:rsidR="00850BC1" w:rsidRPr="00850BC1" w14:paraId="6B99B976" w14:textId="77777777" w:rsidTr="005139A9">
        <w:tc>
          <w:tcPr>
            <w:tcW w:w="303" w:type="pct"/>
            <w:shd w:val="clear" w:color="auto" w:fill="FFFFFF"/>
            <w:vAlign w:val="center"/>
            <w:hideMark/>
          </w:tcPr>
          <w:p w14:paraId="66984F9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41</w:t>
            </w:r>
          </w:p>
        </w:tc>
        <w:tc>
          <w:tcPr>
            <w:tcW w:w="2119" w:type="pct"/>
            <w:shd w:val="clear" w:color="auto" w:fill="FFFFFF"/>
            <w:vAlign w:val="center"/>
            <w:hideMark/>
          </w:tcPr>
          <w:p w14:paraId="7C3213C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Mang lớn</w:t>
            </w:r>
          </w:p>
        </w:tc>
        <w:tc>
          <w:tcPr>
            <w:tcW w:w="2578" w:type="pct"/>
            <w:shd w:val="clear" w:color="auto" w:fill="FFFFFF"/>
            <w:vAlign w:val="center"/>
            <w:hideMark/>
          </w:tcPr>
          <w:p w14:paraId="282D441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Megamuntiacus vuquangensis</w:t>
            </w:r>
          </w:p>
        </w:tc>
      </w:tr>
      <w:tr w:rsidR="00850BC1" w:rsidRPr="00850BC1" w14:paraId="29D53D1E" w14:textId="77777777" w:rsidTr="005139A9">
        <w:tc>
          <w:tcPr>
            <w:tcW w:w="303" w:type="pct"/>
            <w:shd w:val="clear" w:color="auto" w:fill="FFFFFF"/>
            <w:vAlign w:val="center"/>
            <w:hideMark/>
          </w:tcPr>
          <w:p w14:paraId="036CC9E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42</w:t>
            </w:r>
          </w:p>
        </w:tc>
        <w:tc>
          <w:tcPr>
            <w:tcW w:w="2119" w:type="pct"/>
            <w:shd w:val="clear" w:color="auto" w:fill="FFFFFF"/>
            <w:vAlign w:val="center"/>
            <w:hideMark/>
          </w:tcPr>
          <w:p w14:paraId="7F8B257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Mang trường sơn</w:t>
            </w:r>
          </w:p>
        </w:tc>
        <w:tc>
          <w:tcPr>
            <w:tcW w:w="2578" w:type="pct"/>
            <w:shd w:val="clear" w:color="auto" w:fill="FFFFFF"/>
            <w:vAlign w:val="center"/>
            <w:hideMark/>
          </w:tcPr>
          <w:p w14:paraId="182A4CE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Muntiacus truongsonensis</w:t>
            </w:r>
          </w:p>
        </w:tc>
      </w:tr>
      <w:tr w:rsidR="00850BC1" w:rsidRPr="00850BC1" w14:paraId="564FC1A3" w14:textId="77777777" w:rsidTr="005139A9">
        <w:tc>
          <w:tcPr>
            <w:tcW w:w="303" w:type="pct"/>
            <w:shd w:val="clear" w:color="auto" w:fill="FFFFFF"/>
            <w:vAlign w:val="center"/>
            <w:hideMark/>
          </w:tcPr>
          <w:p w14:paraId="749683C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43</w:t>
            </w:r>
          </w:p>
        </w:tc>
        <w:tc>
          <w:tcPr>
            <w:tcW w:w="2119" w:type="pct"/>
            <w:shd w:val="clear" w:color="auto" w:fill="FFFFFF"/>
            <w:vAlign w:val="center"/>
            <w:hideMark/>
          </w:tcPr>
          <w:p w14:paraId="4D499DD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Nai cà tong</w:t>
            </w:r>
          </w:p>
        </w:tc>
        <w:tc>
          <w:tcPr>
            <w:tcW w:w="2578" w:type="pct"/>
            <w:shd w:val="clear" w:color="auto" w:fill="FFFFFF"/>
            <w:vAlign w:val="center"/>
            <w:hideMark/>
          </w:tcPr>
          <w:p w14:paraId="1C391E6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Rucervus eldii</w:t>
            </w:r>
          </w:p>
        </w:tc>
      </w:tr>
      <w:tr w:rsidR="00850BC1" w:rsidRPr="00850BC1" w14:paraId="32DFA4BE" w14:textId="77777777" w:rsidTr="005139A9">
        <w:tc>
          <w:tcPr>
            <w:tcW w:w="303" w:type="pct"/>
            <w:shd w:val="clear" w:color="auto" w:fill="FFFFFF"/>
            <w:vAlign w:val="center"/>
            <w:hideMark/>
          </w:tcPr>
          <w:p w14:paraId="4CC465D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44</w:t>
            </w:r>
          </w:p>
        </w:tc>
        <w:tc>
          <w:tcPr>
            <w:tcW w:w="2119" w:type="pct"/>
            <w:shd w:val="clear" w:color="auto" w:fill="FFFFFF"/>
            <w:vAlign w:val="center"/>
            <w:hideMark/>
          </w:tcPr>
          <w:p w14:paraId="25843BA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Sao la</w:t>
            </w:r>
          </w:p>
        </w:tc>
        <w:tc>
          <w:tcPr>
            <w:tcW w:w="2578" w:type="pct"/>
            <w:shd w:val="clear" w:color="auto" w:fill="FFFFFF"/>
            <w:vAlign w:val="center"/>
            <w:hideMark/>
          </w:tcPr>
          <w:p w14:paraId="5CF15F3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Pseudoryx nghetinhensis</w:t>
            </w:r>
          </w:p>
        </w:tc>
      </w:tr>
      <w:tr w:rsidR="00850BC1" w:rsidRPr="00850BC1" w14:paraId="0F64EAB7" w14:textId="77777777" w:rsidTr="005139A9">
        <w:tc>
          <w:tcPr>
            <w:tcW w:w="303" w:type="pct"/>
            <w:shd w:val="clear" w:color="auto" w:fill="FFFFFF"/>
            <w:vAlign w:val="center"/>
            <w:hideMark/>
          </w:tcPr>
          <w:p w14:paraId="48BFD0F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45</w:t>
            </w:r>
          </w:p>
        </w:tc>
        <w:tc>
          <w:tcPr>
            <w:tcW w:w="2119" w:type="pct"/>
            <w:shd w:val="clear" w:color="auto" w:fill="FFFFFF"/>
            <w:vAlign w:val="center"/>
            <w:hideMark/>
          </w:tcPr>
          <w:p w14:paraId="01C123B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Sơn dương</w:t>
            </w:r>
          </w:p>
        </w:tc>
        <w:tc>
          <w:tcPr>
            <w:tcW w:w="2578" w:type="pct"/>
            <w:shd w:val="clear" w:color="auto" w:fill="FFFFFF"/>
            <w:vAlign w:val="center"/>
            <w:hideMark/>
          </w:tcPr>
          <w:p w14:paraId="6984315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Naemorhedus milneedwardsii</w:t>
            </w:r>
          </w:p>
        </w:tc>
      </w:tr>
      <w:tr w:rsidR="00850BC1" w:rsidRPr="00850BC1" w14:paraId="340F413D" w14:textId="77777777" w:rsidTr="005139A9">
        <w:tc>
          <w:tcPr>
            <w:tcW w:w="303" w:type="pct"/>
            <w:shd w:val="clear" w:color="auto" w:fill="FFFFFF"/>
            <w:vAlign w:val="center"/>
            <w:hideMark/>
          </w:tcPr>
          <w:p w14:paraId="2D8D236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1A93233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TÊ TÊ</w:t>
            </w:r>
          </w:p>
        </w:tc>
        <w:tc>
          <w:tcPr>
            <w:tcW w:w="2578" w:type="pct"/>
            <w:shd w:val="clear" w:color="auto" w:fill="FFFFFF"/>
            <w:vAlign w:val="center"/>
            <w:hideMark/>
          </w:tcPr>
          <w:p w14:paraId="19BAF32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PHOLIDOTA</w:t>
            </w:r>
          </w:p>
        </w:tc>
      </w:tr>
      <w:tr w:rsidR="00850BC1" w:rsidRPr="00850BC1" w14:paraId="6DA8670A" w14:textId="77777777" w:rsidTr="005139A9">
        <w:tc>
          <w:tcPr>
            <w:tcW w:w="303" w:type="pct"/>
            <w:shd w:val="clear" w:color="auto" w:fill="FFFFFF"/>
            <w:vAlign w:val="center"/>
            <w:hideMark/>
          </w:tcPr>
          <w:p w14:paraId="484696B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46</w:t>
            </w:r>
          </w:p>
        </w:tc>
        <w:tc>
          <w:tcPr>
            <w:tcW w:w="2119" w:type="pct"/>
            <w:shd w:val="clear" w:color="auto" w:fill="FFFFFF"/>
            <w:vAlign w:val="center"/>
            <w:hideMark/>
          </w:tcPr>
          <w:p w14:paraId="5711480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Tê tê java</w:t>
            </w:r>
          </w:p>
        </w:tc>
        <w:tc>
          <w:tcPr>
            <w:tcW w:w="2578" w:type="pct"/>
            <w:shd w:val="clear" w:color="auto" w:fill="FFFFFF"/>
            <w:vAlign w:val="center"/>
            <w:hideMark/>
          </w:tcPr>
          <w:p w14:paraId="4D05AC1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Manis javanica</w:t>
            </w:r>
          </w:p>
        </w:tc>
      </w:tr>
      <w:tr w:rsidR="00850BC1" w:rsidRPr="00850BC1" w14:paraId="37A21771" w14:textId="77777777" w:rsidTr="005139A9">
        <w:tc>
          <w:tcPr>
            <w:tcW w:w="303" w:type="pct"/>
            <w:shd w:val="clear" w:color="auto" w:fill="FFFFFF"/>
            <w:vAlign w:val="center"/>
            <w:hideMark/>
          </w:tcPr>
          <w:p w14:paraId="7085E5A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47</w:t>
            </w:r>
          </w:p>
        </w:tc>
        <w:tc>
          <w:tcPr>
            <w:tcW w:w="2119" w:type="pct"/>
            <w:shd w:val="clear" w:color="auto" w:fill="FFFFFF"/>
            <w:vAlign w:val="center"/>
            <w:hideMark/>
          </w:tcPr>
          <w:p w14:paraId="5BC88E7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Tê tê vàng</w:t>
            </w:r>
          </w:p>
        </w:tc>
        <w:tc>
          <w:tcPr>
            <w:tcW w:w="2578" w:type="pct"/>
            <w:shd w:val="clear" w:color="auto" w:fill="FFFFFF"/>
            <w:vAlign w:val="center"/>
            <w:hideMark/>
          </w:tcPr>
          <w:p w14:paraId="380F224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Manis pentadactyla</w:t>
            </w:r>
          </w:p>
        </w:tc>
      </w:tr>
      <w:tr w:rsidR="00850BC1" w:rsidRPr="00850BC1" w14:paraId="1CBAA27C" w14:textId="77777777" w:rsidTr="005139A9">
        <w:tc>
          <w:tcPr>
            <w:tcW w:w="303" w:type="pct"/>
            <w:shd w:val="clear" w:color="auto" w:fill="FFFFFF"/>
            <w:vAlign w:val="center"/>
            <w:hideMark/>
          </w:tcPr>
          <w:p w14:paraId="606A1F3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623D7B8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THỎ RỪNG</w:t>
            </w:r>
          </w:p>
        </w:tc>
        <w:tc>
          <w:tcPr>
            <w:tcW w:w="2578" w:type="pct"/>
            <w:shd w:val="clear" w:color="auto" w:fill="FFFFFF"/>
            <w:vAlign w:val="center"/>
            <w:hideMark/>
          </w:tcPr>
          <w:p w14:paraId="6BB869A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LAGOMORPHA</w:t>
            </w:r>
          </w:p>
        </w:tc>
      </w:tr>
      <w:tr w:rsidR="00850BC1" w:rsidRPr="00850BC1" w14:paraId="52853A48" w14:textId="77777777" w:rsidTr="005139A9">
        <w:tc>
          <w:tcPr>
            <w:tcW w:w="303" w:type="pct"/>
            <w:shd w:val="clear" w:color="auto" w:fill="FFFFFF"/>
            <w:vAlign w:val="center"/>
            <w:hideMark/>
          </w:tcPr>
          <w:p w14:paraId="3EF82F1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48</w:t>
            </w:r>
          </w:p>
        </w:tc>
        <w:tc>
          <w:tcPr>
            <w:tcW w:w="2119" w:type="pct"/>
            <w:shd w:val="clear" w:color="auto" w:fill="FFFFFF"/>
            <w:vAlign w:val="center"/>
            <w:hideMark/>
          </w:tcPr>
          <w:p w14:paraId="52342AA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Thỏ vằn</w:t>
            </w:r>
          </w:p>
        </w:tc>
        <w:tc>
          <w:tcPr>
            <w:tcW w:w="2578" w:type="pct"/>
            <w:shd w:val="clear" w:color="auto" w:fill="FFFFFF"/>
            <w:vAlign w:val="center"/>
            <w:hideMark/>
          </w:tcPr>
          <w:p w14:paraId="365413B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Nesolagus timminsi</w:t>
            </w:r>
          </w:p>
        </w:tc>
      </w:tr>
      <w:tr w:rsidR="00850BC1" w:rsidRPr="00850BC1" w14:paraId="123BD77C" w14:textId="77777777" w:rsidTr="005139A9">
        <w:tc>
          <w:tcPr>
            <w:tcW w:w="303" w:type="pct"/>
            <w:shd w:val="clear" w:color="auto" w:fill="FFFFFF"/>
            <w:vAlign w:val="center"/>
            <w:hideMark/>
          </w:tcPr>
          <w:p w14:paraId="5C19BE1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629E3B5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CHIM</w:t>
            </w:r>
          </w:p>
        </w:tc>
        <w:tc>
          <w:tcPr>
            <w:tcW w:w="2578" w:type="pct"/>
            <w:shd w:val="clear" w:color="auto" w:fill="FFFFFF"/>
            <w:vAlign w:val="center"/>
            <w:hideMark/>
          </w:tcPr>
          <w:p w14:paraId="6B57614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AVES</w:t>
            </w:r>
          </w:p>
        </w:tc>
      </w:tr>
      <w:tr w:rsidR="00850BC1" w:rsidRPr="00850BC1" w14:paraId="5852C005" w14:textId="77777777" w:rsidTr="005139A9">
        <w:tc>
          <w:tcPr>
            <w:tcW w:w="303" w:type="pct"/>
            <w:shd w:val="clear" w:color="auto" w:fill="FFFFFF"/>
            <w:vAlign w:val="center"/>
            <w:hideMark/>
          </w:tcPr>
          <w:p w14:paraId="1CC658B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0046EFF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BỒ NÔNG</w:t>
            </w:r>
          </w:p>
        </w:tc>
        <w:tc>
          <w:tcPr>
            <w:tcW w:w="2578" w:type="pct"/>
            <w:shd w:val="clear" w:color="auto" w:fill="FFFFFF"/>
            <w:vAlign w:val="center"/>
            <w:hideMark/>
          </w:tcPr>
          <w:p w14:paraId="3C710ED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PELECANIFORMES</w:t>
            </w:r>
          </w:p>
        </w:tc>
      </w:tr>
      <w:tr w:rsidR="00850BC1" w:rsidRPr="00850BC1" w14:paraId="685D5324" w14:textId="77777777" w:rsidTr="005139A9">
        <w:tc>
          <w:tcPr>
            <w:tcW w:w="303" w:type="pct"/>
            <w:shd w:val="clear" w:color="auto" w:fill="FFFFFF"/>
            <w:vAlign w:val="center"/>
            <w:hideMark/>
          </w:tcPr>
          <w:p w14:paraId="799D625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49</w:t>
            </w:r>
          </w:p>
        </w:tc>
        <w:tc>
          <w:tcPr>
            <w:tcW w:w="2119" w:type="pct"/>
            <w:shd w:val="clear" w:color="auto" w:fill="FFFFFF"/>
            <w:vAlign w:val="center"/>
            <w:hideMark/>
          </w:tcPr>
          <w:p w14:paraId="25D2C4B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Bồ nông chân xám</w:t>
            </w:r>
          </w:p>
        </w:tc>
        <w:tc>
          <w:tcPr>
            <w:tcW w:w="2578" w:type="pct"/>
            <w:shd w:val="clear" w:color="auto" w:fill="FFFFFF"/>
            <w:vAlign w:val="center"/>
            <w:hideMark/>
          </w:tcPr>
          <w:p w14:paraId="21D0F54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Pelecanus philippensis</w:t>
            </w:r>
          </w:p>
        </w:tc>
      </w:tr>
      <w:tr w:rsidR="00850BC1" w:rsidRPr="00850BC1" w14:paraId="326A4128" w14:textId="77777777" w:rsidTr="005139A9">
        <w:tc>
          <w:tcPr>
            <w:tcW w:w="303" w:type="pct"/>
            <w:shd w:val="clear" w:color="auto" w:fill="FFFFFF"/>
            <w:vAlign w:val="center"/>
            <w:hideMark/>
          </w:tcPr>
          <w:p w14:paraId="5F4B837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50</w:t>
            </w:r>
          </w:p>
        </w:tc>
        <w:tc>
          <w:tcPr>
            <w:tcW w:w="2119" w:type="pct"/>
            <w:shd w:val="clear" w:color="auto" w:fill="FFFFFF"/>
            <w:vAlign w:val="center"/>
            <w:hideMark/>
          </w:tcPr>
          <w:p w14:paraId="6EFE471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Cò thìa</w:t>
            </w:r>
          </w:p>
        </w:tc>
        <w:tc>
          <w:tcPr>
            <w:tcW w:w="2578" w:type="pct"/>
            <w:shd w:val="clear" w:color="auto" w:fill="FFFFFF"/>
            <w:vAlign w:val="center"/>
            <w:hideMark/>
          </w:tcPr>
          <w:p w14:paraId="2BFA0A4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Platalea minor</w:t>
            </w:r>
          </w:p>
        </w:tc>
      </w:tr>
      <w:tr w:rsidR="00850BC1" w:rsidRPr="00850BC1" w14:paraId="14D409C2" w14:textId="77777777" w:rsidTr="005139A9">
        <w:tc>
          <w:tcPr>
            <w:tcW w:w="303" w:type="pct"/>
            <w:shd w:val="clear" w:color="auto" w:fill="FFFFFF"/>
            <w:vAlign w:val="center"/>
            <w:hideMark/>
          </w:tcPr>
          <w:p w14:paraId="315267C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51</w:t>
            </w:r>
          </w:p>
        </w:tc>
        <w:tc>
          <w:tcPr>
            <w:tcW w:w="2119" w:type="pct"/>
            <w:shd w:val="clear" w:color="auto" w:fill="FFFFFF"/>
            <w:vAlign w:val="center"/>
            <w:hideMark/>
          </w:tcPr>
          <w:p w14:paraId="4165469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Quắm cánh xanh</w:t>
            </w:r>
          </w:p>
        </w:tc>
        <w:tc>
          <w:tcPr>
            <w:tcW w:w="2578" w:type="pct"/>
            <w:shd w:val="clear" w:color="auto" w:fill="FFFFFF"/>
            <w:vAlign w:val="center"/>
            <w:hideMark/>
          </w:tcPr>
          <w:p w14:paraId="6551F94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Pseudibis davisoni</w:t>
            </w:r>
          </w:p>
        </w:tc>
      </w:tr>
      <w:tr w:rsidR="00850BC1" w:rsidRPr="00850BC1" w14:paraId="2C56DC1E" w14:textId="77777777" w:rsidTr="005139A9">
        <w:tc>
          <w:tcPr>
            <w:tcW w:w="303" w:type="pct"/>
            <w:shd w:val="clear" w:color="auto" w:fill="FFFFFF"/>
            <w:vAlign w:val="center"/>
            <w:hideMark/>
          </w:tcPr>
          <w:p w14:paraId="2587147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52</w:t>
            </w:r>
          </w:p>
        </w:tc>
        <w:tc>
          <w:tcPr>
            <w:tcW w:w="2119" w:type="pct"/>
            <w:shd w:val="clear" w:color="auto" w:fill="FFFFFF"/>
            <w:vAlign w:val="center"/>
            <w:hideMark/>
          </w:tcPr>
          <w:p w14:paraId="4A2913E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Quắm lớn (Cò quắm lớn)</w:t>
            </w:r>
          </w:p>
        </w:tc>
        <w:tc>
          <w:tcPr>
            <w:tcW w:w="2578" w:type="pct"/>
            <w:shd w:val="clear" w:color="auto" w:fill="FFFFFF"/>
            <w:vAlign w:val="center"/>
            <w:hideMark/>
          </w:tcPr>
          <w:p w14:paraId="24ECD29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Thaumatibis gigantea</w:t>
            </w:r>
          </w:p>
        </w:tc>
      </w:tr>
      <w:tr w:rsidR="00850BC1" w:rsidRPr="00850BC1" w14:paraId="652C28A7" w14:textId="77777777" w:rsidTr="005139A9">
        <w:tc>
          <w:tcPr>
            <w:tcW w:w="303" w:type="pct"/>
            <w:shd w:val="clear" w:color="auto" w:fill="FFFFFF"/>
            <w:vAlign w:val="center"/>
            <w:hideMark/>
          </w:tcPr>
          <w:p w14:paraId="1B4743C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53</w:t>
            </w:r>
          </w:p>
        </w:tc>
        <w:tc>
          <w:tcPr>
            <w:tcW w:w="2119" w:type="pct"/>
            <w:shd w:val="clear" w:color="auto" w:fill="FFFFFF"/>
            <w:vAlign w:val="center"/>
            <w:hideMark/>
          </w:tcPr>
          <w:p w14:paraId="17FF7A0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Vạc hoa</w:t>
            </w:r>
          </w:p>
        </w:tc>
        <w:tc>
          <w:tcPr>
            <w:tcW w:w="2578" w:type="pct"/>
            <w:shd w:val="clear" w:color="auto" w:fill="FFFFFF"/>
            <w:vAlign w:val="center"/>
            <w:hideMark/>
          </w:tcPr>
          <w:p w14:paraId="3EF8ADB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Gorsachius magnificus</w:t>
            </w:r>
          </w:p>
        </w:tc>
      </w:tr>
      <w:tr w:rsidR="00850BC1" w:rsidRPr="00850BC1" w14:paraId="68B35BE8" w14:textId="77777777" w:rsidTr="005139A9">
        <w:tc>
          <w:tcPr>
            <w:tcW w:w="303" w:type="pct"/>
            <w:shd w:val="clear" w:color="auto" w:fill="FFFFFF"/>
            <w:vAlign w:val="center"/>
            <w:hideMark/>
          </w:tcPr>
          <w:p w14:paraId="6A208833"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7D15FE3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CỔ RẮN</w:t>
            </w:r>
          </w:p>
        </w:tc>
        <w:tc>
          <w:tcPr>
            <w:tcW w:w="2578" w:type="pct"/>
            <w:shd w:val="clear" w:color="auto" w:fill="FFFFFF"/>
            <w:vAlign w:val="center"/>
            <w:hideMark/>
          </w:tcPr>
          <w:p w14:paraId="4FC58CB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SULIFORMES</w:t>
            </w:r>
          </w:p>
        </w:tc>
      </w:tr>
      <w:tr w:rsidR="00850BC1" w:rsidRPr="00850BC1" w14:paraId="28BF988B" w14:textId="77777777" w:rsidTr="005139A9">
        <w:tc>
          <w:tcPr>
            <w:tcW w:w="303" w:type="pct"/>
            <w:shd w:val="clear" w:color="auto" w:fill="FFFFFF"/>
            <w:vAlign w:val="center"/>
            <w:hideMark/>
          </w:tcPr>
          <w:p w14:paraId="43D9CBE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54</w:t>
            </w:r>
          </w:p>
        </w:tc>
        <w:tc>
          <w:tcPr>
            <w:tcW w:w="2119" w:type="pct"/>
            <w:shd w:val="clear" w:color="auto" w:fill="FFFFFF"/>
            <w:vAlign w:val="center"/>
            <w:hideMark/>
          </w:tcPr>
          <w:p w14:paraId="1570BAC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Cổ rắn</w:t>
            </w:r>
          </w:p>
        </w:tc>
        <w:tc>
          <w:tcPr>
            <w:tcW w:w="2578" w:type="pct"/>
            <w:shd w:val="clear" w:color="auto" w:fill="FFFFFF"/>
            <w:vAlign w:val="center"/>
            <w:hideMark/>
          </w:tcPr>
          <w:p w14:paraId="20BA5E4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Anhinga melanogaster</w:t>
            </w:r>
          </w:p>
        </w:tc>
      </w:tr>
      <w:tr w:rsidR="00850BC1" w:rsidRPr="00850BC1" w14:paraId="1FE29159" w14:textId="77777777" w:rsidTr="005139A9">
        <w:tc>
          <w:tcPr>
            <w:tcW w:w="303" w:type="pct"/>
            <w:shd w:val="clear" w:color="auto" w:fill="FFFFFF"/>
            <w:vAlign w:val="center"/>
            <w:hideMark/>
          </w:tcPr>
          <w:p w14:paraId="594BE2A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4F436940"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BỒ NÔNG</w:t>
            </w:r>
          </w:p>
        </w:tc>
        <w:tc>
          <w:tcPr>
            <w:tcW w:w="2578" w:type="pct"/>
            <w:shd w:val="clear" w:color="auto" w:fill="FFFFFF"/>
            <w:vAlign w:val="center"/>
            <w:hideMark/>
          </w:tcPr>
          <w:p w14:paraId="68299FC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PELECANIFORMES</w:t>
            </w:r>
          </w:p>
        </w:tc>
      </w:tr>
      <w:tr w:rsidR="00850BC1" w:rsidRPr="00850BC1" w14:paraId="2C3E833B" w14:textId="77777777" w:rsidTr="005139A9">
        <w:tc>
          <w:tcPr>
            <w:tcW w:w="303" w:type="pct"/>
            <w:shd w:val="clear" w:color="auto" w:fill="FFFFFF"/>
            <w:vAlign w:val="center"/>
            <w:hideMark/>
          </w:tcPr>
          <w:p w14:paraId="51EEBBD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55</w:t>
            </w:r>
          </w:p>
        </w:tc>
        <w:tc>
          <w:tcPr>
            <w:tcW w:w="2119" w:type="pct"/>
            <w:shd w:val="clear" w:color="auto" w:fill="FFFFFF"/>
            <w:vAlign w:val="center"/>
            <w:hideMark/>
          </w:tcPr>
          <w:p w14:paraId="4EA88C3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Cò trắng trung quốc</w:t>
            </w:r>
          </w:p>
        </w:tc>
        <w:tc>
          <w:tcPr>
            <w:tcW w:w="2578" w:type="pct"/>
            <w:shd w:val="clear" w:color="auto" w:fill="FFFFFF"/>
            <w:vAlign w:val="center"/>
            <w:hideMark/>
          </w:tcPr>
          <w:p w14:paraId="33179F1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Egretta eulophotes</w:t>
            </w:r>
          </w:p>
        </w:tc>
      </w:tr>
      <w:tr w:rsidR="00850BC1" w:rsidRPr="00850BC1" w14:paraId="708C2F1A" w14:textId="77777777" w:rsidTr="005139A9">
        <w:tc>
          <w:tcPr>
            <w:tcW w:w="303" w:type="pct"/>
            <w:shd w:val="clear" w:color="auto" w:fill="FFFFFF"/>
            <w:vAlign w:val="center"/>
            <w:hideMark/>
          </w:tcPr>
          <w:p w14:paraId="753D346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4810B95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HẠC</w:t>
            </w:r>
          </w:p>
        </w:tc>
        <w:tc>
          <w:tcPr>
            <w:tcW w:w="2578" w:type="pct"/>
            <w:shd w:val="clear" w:color="auto" w:fill="FFFFFF"/>
            <w:vAlign w:val="center"/>
            <w:hideMark/>
          </w:tcPr>
          <w:p w14:paraId="44A45CE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CICONIFORMES</w:t>
            </w:r>
          </w:p>
        </w:tc>
      </w:tr>
      <w:tr w:rsidR="00850BC1" w:rsidRPr="00850BC1" w14:paraId="3DB76153" w14:textId="77777777" w:rsidTr="005139A9">
        <w:tc>
          <w:tcPr>
            <w:tcW w:w="303" w:type="pct"/>
            <w:shd w:val="clear" w:color="auto" w:fill="FFFFFF"/>
            <w:vAlign w:val="center"/>
            <w:hideMark/>
          </w:tcPr>
          <w:p w14:paraId="4CF7F2F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56</w:t>
            </w:r>
          </w:p>
        </w:tc>
        <w:tc>
          <w:tcPr>
            <w:tcW w:w="2119" w:type="pct"/>
            <w:shd w:val="clear" w:color="auto" w:fill="FFFFFF"/>
            <w:vAlign w:val="center"/>
            <w:hideMark/>
          </w:tcPr>
          <w:p w14:paraId="5F3053E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Già đẫy nhỏ</w:t>
            </w:r>
          </w:p>
        </w:tc>
        <w:tc>
          <w:tcPr>
            <w:tcW w:w="2578" w:type="pct"/>
            <w:shd w:val="clear" w:color="auto" w:fill="FFFFFF"/>
            <w:vAlign w:val="center"/>
            <w:hideMark/>
          </w:tcPr>
          <w:p w14:paraId="5C0EC56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Leptoptilos javanicus</w:t>
            </w:r>
          </w:p>
        </w:tc>
      </w:tr>
      <w:tr w:rsidR="00850BC1" w:rsidRPr="00850BC1" w14:paraId="4B703705" w14:textId="77777777" w:rsidTr="005139A9">
        <w:tc>
          <w:tcPr>
            <w:tcW w:w="303" w:type="pct"/>
            <w:shd w:val="clear" w:color="auto" w:fill="FFFFFF"/>
            <w:vAlign w:val="center"/>
            <w:hideMark/>
          </w:tcPr>
          <w:p w14:paraId="3F1D786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57</w:t>
            </w:r>
          </w:p>
        </w:tc>
        <w:tc>
          <w:tcPr>
            <w:tcW w:w="2119" w:type="pct"/>
            <w:shd w:val="clear" w:color="auto" w:fill="FFFFFF"/>
            <w:vAlign w:val="center"/>
            <w:hideMark/>
          </w:tcPr>
          <w:p w14:paraId="68A0092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Hạc cổ trắng</w:t>
            </w:r>
          </w:p>
        </w:tc>
        <w:tc>
          <w:tcPr>
            <w:tcW w:w="2578" w:type="pct"/>
            <w:shd w:val="clear" w:color="auto" w:fill="FFFFFF"/>
            <w:vAlign w:val="center"/>
            <w:hideMark/>
          </w:tcPr>
          <w:p w14:paraId="5E8C679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Ciconia episcopus</w:t>
            </w:r>
          </w:p>
        </w:tc>
      </w:tr>
      <w:tr w:rsidR="00850BC1" w:rsidRPr="00850BC1" w14:paraId="2413EA3D" w14:textId="77777777" w:rsidTr="005139A9">
        <w:tc>
          <w:tcPr>
            <w:tcW w:w="303" w:type="pct"/>
            <w:shd w:val="clear" w:color="auto" w:fill="FFFFFF"/>
            <w:vAlign w:val="center"/>
            <w:hideMark/>
          </w:tcPr>
          <w:p w14:paraId="2AFBA91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58</w:t>
            </w:r>
          </w:p>
        </w:tc>
        <w:tc>
          <w:tcPr>
            <w:tcW w:w="2119" w:type="pct"/>
            <w:shd w:val="clear" w:color="auto" w:fill="FFFFFF"/>
            <w:vAlign w:val="center"/>
            <w:hideMark/>
          </w:tcPr>
          <w:p w14:paraId="13937F6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Hạc xám</w:t>
            </w:r>
          </w:p>
        </w:tc>
        <w:tc>
          <w:tcPr>
            <w:tcW w:w="2578" w:type="pct"/>
            <w:shd w:val="clear" w:color="auto" w:fill="FFFFFF"/>
            <w:vAlign w:val="center"/>
            <w:hideMark/>
          </w:tcPr>
          <w:p w14:paraId="1C8B38E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Mycteria cinerea</w:t>
            </w:r>
          </w:p>
        </w:tc>
      </w:tr>
      <w:tr w:rsidR="00850BC1" w:rsidRPr="00850BC1" w14:paraId="4B2A9F32" w14:textId="77777777" w:rsidTr="005139A9">
        <w:tc>
          <w:tcPr>
            <w:tcW w:w="303" w:type="pct"/>
            <w:shd w:val="clear" w:color="auto" w:fill="FFFFFF"/>
            <w:vAlign w:val="center"/>
            <w:hideMark/>
          </w:tcPr>
          <w:p w14:paraId="2B0DEF9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0AD4DF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ƯNG</w:t>
            </w:r>
          </w:p>
        </w:tc>
        <w:tc>
          <w:tcPr>
            <w:tcW w:w="2578" w:type="pct"/>
            <w:shd w:val="clear" w:color="auto" w:fill="FFFFFF"/>
            <w:vAlign w:val="center"/>
            <w:hideMark/>
          </w:tcPr>
          <w:p w14:paraId="2395F6D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ACCIPITRIFORMES</w:t>
            </w:r>
          </w:p>
        </w:tc>
      </w:tr>
      <w:tr w:rsidR="00850BC1" w:rsidRPr="00850BC1" w14:paraId="7DAD3F3E" w14:textId="77777777" w:rsidTr="005139A9">
        <w:tc>
          <w:tcPr>
            <w:tcW w:w="303" w:type="pct"/>
            <w:shd w:val="clear" w:color="auto" w:fill="FFFFFF"/>
            <w:vAlign w:val="center"/>
            <w:hideMark/>
          </w:tcPr>
          <w:p w14:paraId="3D2A10E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59</w:t>
            </w:r>
          </w:p>
        </w:tc>
        <w:tc>
          <w:tcPr>
            <w:tcW w:w="2119" w:type="pct"/>
            <w:shd w:val="clear" w:color="auto" w:fill="FFFFFF"/>
            <w:vAlign w:val="center"/>
            <w:hideMark/>
          </w:tcPr>
          <w:p w14:paraId="11D6B87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Đại bàng đầu nâu</w:t>
            </w:r>
          </w:p>
        </w:tc>
        <w:tc>
          <w:tcPr>
            <w:tcW w:w="2578" w:type="pct"/>
            <w:shd w:val="clear" w:color="auto" w:fill="FFFFFF"/>
            <w:vAlign w:val="center"/>
            <w:hideMark/>
          </w:tcPr>
          <w:p w14:paraId="7570A66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Aquila heliaca</w:t>
            </w:r>
          </w:p>
        </w:tc>
      </w:tr>
      <w:tr w:rsidR="00850BC1" w:rsidRPr="00850BC1" w14:paraId="628B1CD5" w14:textId="77777777" w:rsidTr="005139A9">
        <w:tc>
          <w:tcPr>
            <w:tcW w:w="303" w:type="pct"/>
            <w:shd w:val="clear" w:color="auto" w:fill="FFFFFF"/>
            <w:vAlign w:val="center"/>
            <w:hideMark/>
          </w:tcPr>
          <w:p w14:paraId="7A602EC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60</w:t>
            </w:r>
          </w:p>
        </w:tc>
        <w:tc>
          <w:tcPr>
            <w:tcW w:w="2119" w:type="pct"/>
            <w:shd w:val="clear" w:color="auto" w:fill="FFFFFF"/>
            <w:vAlign w:val="center"/>
            <w:hideMark/>
          </w:tcPr>
          <w:p w14:paraId="56EF488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Kền kền ấn độ</w:t>
            </w:r>
          </w:p>
        </w:tc>
        <w:tc>
          <w:tcPr>
            <w:tcW w:w="2578" w:type="pct"/>
            <w:shd w:val="clear" w:color="auto" w:fill="FFFFFF"/>
            <w:vAlign w:val="center"/>
            <w:hideMark/>
          </w:tcPr>
          <w:p w14:paraId="34BD705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Gyps indicus</w:t>
            </w:r>
          </w:p>
        </w:tc>
      </w:tr>
      <w:tr w:rsidR="00850BC1" w:rsidRPr="00850BC1" w14:paraId="1746CBA7" w14:textId="77777777" w:rsidTr="005139A9">
        <w:tc>
          <w:tcPr>
            <w:tcW w:w="303" w:type="pct"/>
            <w:shd w:val="clear" w:color="auto" w:fill="FFFFFF"/>
            <w:vAlign w:val="center"/>
            <w:hideMark/>
          </w:tcPr>
          <w:p w14:paraId="0DDDFAD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61</w:t>
            </w:r>
          </w:p>
        </w:tc>
        <w:tc>
          <w:tcPr>
            <w:tcW w:w="2119" w:type="pct"/>
            <w:shd w:val="clear" w:color="auto" w:fill="FFFFFF"/>
            <w:vAlign w:val="center"/>
            <w:hideMark/>
          </w:tcPr>
          <w:p w14:paraId="17EBB27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Kền kền ben gan</w:t>
            </w:r>
          </w:p>
        </w:tc>
        <w:tc>
          <w:tcPr>
            <w:tcW w:w="2578" w:type="pct"/>
            <w:shd w:val="clear" w:color="auto" w:fill="FFFFFF"/>
            <w:vAlign w:val="center"/>
            <w:hideMark/>
          </w:tcPr>
          <w:p w14:paraId="482A3BD9"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Gyps bengalensis</w:t>
            </w:r>
          </w:p>
        </w:tc>
      </w:tr>
      <w:tr w:rsidR="00850BC1" w:rsidRPr="00850BC1" w14:paraId="166BB529" w14:textId="77777777" w:rsidTr="005139A9">
        <w:tc>
          <w:tcPr>
            <w:tcW w:w="303" w:type="pct"/>
            <w:shd w:val="clear" w:color="auto" w:fill="FFFFFF"/>
            <w:vAlign w:val="center"/>
            <w:hideMark/>
          </w:tcPr>
          <w:p w14:paraId="11FF74A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102AD9E0"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CẮT</w:t>
            </w:r>
          </w:p>
        </w:tc>
        <w:tc>
          <w:tcPr>
            <w:tcW w:w="2578" w:type="pct"/>
            <w:shd w:val="clear" w:color="auto" w:fill="FFFFFF"/>
            <w:vAlign w:val="center"/>
            <w:hideMark/>
          </w:tcPr>
          <w:p w14:paraId="56F52A7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FALCONIFORMES</w:t>
            </w:r>
          </w:p>
        </w:tc>
      </w:tr>
      <w:tr w:rsidR="00850BC1" w:rsidRPr="00850BC1" w14:paraId="121B010F" w14:textId="77777777" w:rsidTr="005139A9">
        <w:tc>
          <w:tcPr>
            <w:tcW w:w="303" w:type="pct"/>
            <w:shd w:val="clear" w:color="auto" w:fill="FFFFFF"/>
            <w:vAlign w:val="center"/>
            <w:hideMark/>
          </w:tcPr>
          <w:p w14:paraId="3D119EC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62</w:t>
            </w:r>
          </w:p>
        </w:tc>
        <w:tc>
          <w:tcPr>
            <w:tcW w:w="2119" w:type="pct"/>
            <w:shd w:val="clear" w:color="auto" w:fill="FFFFFF"/>
            <w:vAlign w:val="center"/>
            <w:hideMark/>
          </w:tcPr>
          <w:p w14:paraId="680499D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Cắt lớn</w:t>
            </w:r>
          </w:p>
        </w:tc>
        <w:tc>
          <w:tcPr>
            <w:tcW w:w="2578" w:type="pct"/>
            <w:shd w:val="clear" w:color="auto" w:fill="FFFFFF"/>
            <w:vAlign w:val="center"/>
            <w:hideMark/>
          </w:tcPr>
          <w:p w14:paraId="138FE39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Falco peregrinus</w:t>
            </w:r>
          </w:p>
        </w:tc>
      </w:tr>
      <w:tr w:rsidR="00850BC1" w:rsidRPr="00850BC1" w14:paraId="4D9EB5A9" w14:textId="77777777" w:rsidTr="005139A9">
        <w:tc>
          <w:tcPr>
            <w:tcW w:w="303" w:type="pct"/>
            <w:shd w:val="clear" w:color="auto" w:fill="FFFFFF"/>
            <w:vAlign w:val="center"/>
            <w:hideMark/>
          </w:tcPr>
          <w:p w14:paraId="310450D3"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0D9D873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CHOẮT</w:t>
            </w:r>
          </w:p>
        </w:tc>
        <w:tc>
          <w:tcPr>
            <w:tcW w:w="2578" w:type="pct"/>
            <w:shd w:val="clear" w:color="auto" w:fill="FFFFFF"/>
            <w:vAlign w:val="center"/>
            <w:hideMark/>
          </w:tcPr>
          <w:p w14:paraId="6F593DA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CHARADRIIFORMES</w:t>
            </w:r>
          </w:p>
        </w:tc>
      </w:tr>
      <w:tr w:rsidR="00850BC1" w:rsidRPr="00850BC1" w14:paraId="2430F9ED" w14:textId="77777777" w:rsidTr="005139A9">
        <w:tc>
          <w:tcPr>
            <w:tcW w:w="303" w:type="pct"/>
            <w:shd w:val="clear" w:color="auto" w:fill="FFFFFF"/>
            <w:vAlign w:val="center"/>
            <w:hideMark/>
          </w:tcPr>
          <w:p w14:paraId="5CAC029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63</w:t>
            </w:r>
          </w:p>
        </w:tc>
        <w:tc>
          <w:tcPr>
            <w:tcW w:w="2119" w:type="pct"/>
            <w:shd w:val="clear" w:color="auto" w:fill="FFFFFF"/>
            <w:vAlign w:val="center"/>
            <w:hideMark/>
          </w:tcPr>
          <w:p w14:paraId="4DED224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Choắt lớn mỏ vàng</w:t>
            </w:r>
          </w:p>
        </w:tc>
        <w:tc>
          <w:tcPr>
            <w:tcW w:w="2578" w:type="pct"/>
            <w:shd w:val="clear" w:color="auto" w:fill="FFFFFF"/>
            <w:vAlign w:val="center"/>
            <w:hideMark/>
          </w:tcPr>
          <w:p w14:paraId="1D49683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Tringa guttifer</w:t>
            </w:r>
          </w:p>
        </w:tc>
      </w:tr>
      <w:tr w:rsidR="00850BC1" w:rsidRPr="00850BC1" w14:paraId="7D36F769" w14:textId="77777777" w:rsidTr="005139A9">
        <w:tc>
          <w:tcPr>
            <w:tcW w:w="303" w:type="pct"/>
            <w:shd w:val="clear" w:color="auto" w:fill="FFFFFF"/>
            <w:vAlign w:val="center"/>
            <w:hideMark/>
          </w:tcPr>
          <w:p w14:paraId="05F0C60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00EAA91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NGỖNG</w:t>
            </w:r>
          </w:p>
        </w:tc>
        <w:tc>
          <w:tcPr>
            <w:tcW w:w="2578" w:type="pct"/>
            <w:shd w:val="clear" w:color="auto" w:fill="FFFFFF"/>
            <w:vAlign w:val="center"/>
            <w:hideMark/>
          </w:tcPr>
          <w:p w14:paraId="4566361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ANSERIFORMES</w:t>
            </w:r>
          </w:p>
        </w:tc>
      </w:tr>
      <w:tr w:rsidR="00850BC1" w:rsidRPr="00850BC1" w14:paraId="19DD4B58" w14:textId="77777777" w:rsidTr="005139A9">
        <w:tc>
          <w:tcPr>
            <w:tcW w:w="303" w:type="pct"/>
            <w:shd w:val="clear" w:color="auto" w:fill="FFFFFF"/>
            <w:vAlign w:val="center"/>
            <w:hideMark/>
          </w:tcPr>
          <w:p w14:paraId="40BE6CA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64</w:t>
            </w:r>
          </w:p>
        </w:tc>
        <w:tc>
          <w:tcPr>
            <w:tcW w:w="2119" w:type="pct"/>
            <w:shd w:val="clear" w:color="auto" w:fill="FFFFFF"/>
            <w:vAlign w:val="center"/>
            <w:hideMark/>
          </w:tcPr>
          <w:p w14:paraId="645A557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Ngan cánh trắng</w:t>
            </w:r>
          </w:p>
        </w:tc>
        <w:tc>
          <w:tcPr>
            <w:tcW w:w="2578" w:type="pct"/>
            <w:shd w:val="clear" w:color="auto" w:fill="FFFFFF"/>
            <w:vAlign w:val="center"/>
            <w:hideMark/>
          </w:tcPr>
          <w:p w14:paraId="788ED06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Asarcornis scutulata</w:t>
            </w:r>
          </w:p>
        </w:tc>
      </w:tr>
      <w:tr w:rsidR="00850BC1" w:rsidRPr="00850BC1" w14:paraId="736F26FA" w14:textId="77777777" w:rsidTr="005139A9">
        <w:tc>
          <w:tcPr>
            <w:tcW w:w="303" w:type="pct"/>
            <w:shd w:val="clear" w:color="auto" w:fill="FFFFFF"/>
            <w:vAlign w:val="center"/>
            <w:hideMark/>
          </w:tcPr>
          <w:p w14:paraId="59A03FA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73B74EA5"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GÀ</w:t>
            </w:r>
          </w:p>
        </w:tc>
        <w:tc>
          <w:tcPr>
            <w:tcW w:w="2578" w:type="pct"/>
            <w:shd w:val="clear" w:color="auto" w:fill="FFFFFF"/>
            <w:vAlign w:val="center"/>
            <w:hideMark/>
          </w:tcPr>
          <w:p w14:paraId="5A5113BD"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GALLIFORMES</w:t>
            </w:r>
          </w:p>
        </w:tc>
      </w:tr>
      <w:tr w:rsidR="00850BC1" w:rsidRPr="00850BC1" w14:paraId="56C349EB" w14:textId="77777777" w:rsidTr="005139A9">
        <w:tc>
          <w:tcPr>
            <w:tcW w:w="303" w:type="pct"/>
            <w:shd w:val="clear" w:color="auto" w:fill="FFFFFF"/>
            <w:vAlign w:val="center"/>
            <w:hideMark/>
          </w:tcPr>
          <w:p w14:paraId="0A37458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65</w:t>
            </w:r>
          </w:p>
        </w:tc>
        <w:tc>
          <w:tcPr>
            <w:tcW w:w="2119" w:type="pct"/>
            <w:shd w:val="clear" w:color="auto" w:fill="FFFFFF"/>
            <w:vAlign w:val="center"/>
            <w:hideMark/>
          </w:tcPr>
          <w:p w14:paraId="0573E81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Gà lôi lam mào trắng</w:t>
            </w:r>
          </w:p>
        </w:tc>
        <w:tc>
          <w:tcPr>
            <w:tcW w:w="2578" w:type="pct"/>
            <w:shd w:val="clear" w:color="auto" w:fill="FFFFFF"/>
            <w:vAlign w:val="center"/>
            <w:hideMark/>
          </w:tcPr>
          <w:p w14:paraId="4A9BD18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Lophura edwardsi</w:t>
            </w:r>
          </w:p>
        </w:tc>
      </w:tr>
      <w:tr w:rsidR="00850BC1" w:rsidRPr="00850BC1" w14:paraId="3B5CEBAB" w14:textId="77777777" w:rsidTr="005139A9">
        <w:tc>
          <w:tcPr>
            <w:tcW w:w="303" w:type="pct"/>
            <w:shd w:val="clear" w:color="auto" w:fill="FFFFFF"/>
            <w:vAlign w:val="center"/>
            <w:hideMark/>
          </w:tcPr>
          <w:p w14:paraId="1CF7969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66</w:t>
            </w:r>
          </w:p>
        </w:tc>
        <w:tc>
          <w:tcPr>
            <w:tcW w:w="2119" w:type="pct"/>
            <w:shd w:val="clear" w:color="auto" w:fill="FFFFFF"/>
            <w:vAlign w:val="center"/>
            <w:hideMark/>
          </w:tcPr>
          <w:p w14:paraId="6158C6A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Gà lôi tía</w:t>
            </w:r>
          </w:p>
        </w:tc>
        <w:tc>
          <w:tcPr>
            <w:tcW w:w="2578" w:type="pct"/>
            <w:shd w:val="clear" w:color="auto" w:fill="FFFFFF"/>
            <w:vAlign w:val="center"/>
            <w:hideMark/>
          </w:tcPr>
          <w:p w14:paraId="25C96CB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Tragopan temminckii</w:t>
            </w:r>
          </w:p>
        </w:tc>
      </w:tr>
      <w:tr w:rsidR="00850BC1" w:rsidRPr="00850BC1" w14:paraId="59EB6A52" w14:textId="77777777" w:rsidTr="005139A9">
        <w:tc>
          <w:tcPr>
            <w:tcW w:w="303" w:type="pct"/>
            <w:shd w:val="clear" w:color="auto" w:fill="FFFFFF"/>
            <w:vAlign w:val="center"/>
            <w:hideMark/>
          </w:tcPr>
          <w:p w14:paraId="76C9DFA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67</w:t>
            </w:r>
          </w:p>
        </w:tc>
        <w:tc>
          <w:tcPr>
            <w:tcW w:w="2119" w:type="pct"/>
            <w:shd w:val="clear" w:color="auto" w:fill="FFFFFF"/>
            <w:vAlign w:val="center"/>
            <w:hideMark/>
          </w:tcPr>
          <w:p w14:paraId="3994FB8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Gà lôi trắng</w:t>
            </w:r>
          </w:p>
        </w:tc>
        <w:tc>
          <w:tcPr>
            <w:tcW w:w="2578" w:type="pct"/>
            <w:shd w:val="clear" w:color="auto" w:fill="FFFFFF"/>
            <w:vAlign w:val="center"/>
            <w:hideMark/>
          </w:tcPr>
          <w:p w14:paraId="2382545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Lophura nycthemera</w:t>
            </w:r>
          </w:p>
        </w:tc>
      </w:tr>
      <w:tr w:rsidR="00850BC1" w:rsidRPr="00850BC1" w14:paraId="244C44A6" w14:textId="77777777" w:rsidTr="005139A9">
        <w:tc>
          <w:tcPr>
            <w:tcW w:w="303" w:type="pct"/>
            <w:shd w:val="clear" w:color="auto" w:fill="FFFFFF"/>
            <w:vAlign w:val="center"/>
            <w:hideMark/>
          </w:tcPr>
          <w:p w14:paraId="375AB34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68</w:t>
            </w:r>
          </w:p>
        </w:tc>
        <w:tc>
          <w:tcPr>
            <w:tcW w:w="2119" w:type="pct"/>
            <w:shd w:val="clear" w:color="auto" w:fill="FFFFFF"/>
            <w:vAlign w:val="center"/>
            <w:hideMark/>
          </w:tcPr>
          <w:p w14:paraId="2D9C0BA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Gà so cổ hung</w:t>
            </w:r>
          </w:p>
        </w:tc>
        <w:tc>
          <w:tcPr>
            <w:tcW w:w="2578" w:type="pct"/>
            <w:shd w:val="clear" w:color="auto" w:fill="FFFFFF"/>
            <w:vAlign w:val="center"/>
            <w:hideMark/>
          </w:tcPr>
          <w:p w14:paraId="5676BD6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Arborophila davidi</w:t>
            </w:r>
          </w:p>
        </w:tc>
      </w:tr>
      <w:tr w:rsidR="00850BC1" w:rsidRPr="00850BC1" w14:paraId="5421629E" w14:textId="77777777" w:rsidTr="005139A9">
        <w:tc>
          <w:tcPr>
            <w:tcW w:w="303" w:type="pct"/>
            <w:shd w:val="clear" w:color="auto" w:fill="FFFFFF"/>
            <w:vAlign w:val="center"/>
            <w:hideMark/>
          </w:tcPr>
          <w:p w14:paraId="1CF26B4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69</w:t>
            </w:r>
          </w:p>
        </w:tc>
        <w:tc>
          <w:tcPr>
            <w:tcW w:w="2119" w:type="pct"/>
            <w:shd w:val="clear" w:color="auto" w:fill="FFFFFF"/>
            <w:vAlign w:val="center"/>
            <w:hideMark/>
          </w:tcPr>
          <w:p w14:paraId="1B0B180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Gà tiền mặt đỏ</w:t>
            </w:r>
          </w:p>
        </w:tc>
        <w:tc>
          <w:tcPr>
            <w:tcW w:w="2578" w:type="pct"/>
            <w:shd w:val="clear" w:color="auto" w:fill="FFFFFF"/>
            <w:vAlign w:val="center"/>
            <w:hideMark/>
          </w:tcPr>
          <w:p w14:paraId="13A5A11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Polyplectron germaini</w:t>
            </w:r>
          </w:p>
        </w:tc>
      </w:tr>
      <w:tr w:rsidR="00850BC1" w:rsidRPr="00850BC1" w14:paraId="64FCF65C" w14:textId="77777777" w:rsidTr="005139A9">
        <w:tc>
          <w:tcPr>
            <w:tcW w:w="303" w:type="pct"/>
            <w:shd w:val="clear" w:color="auto" w:fill="FFFFFF"/>
            <w:vAlign w:val="center"/>
            <w:hideMark/>
          </w:tcPr>
          <w:p w14:paraId="1FD125E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70</w:t>
            </w:r>
          </w:p>
        </w:tc>
        <w:tc>
          <w:tcPr>
            <w:tcW w:w="2119" w:type="pct"/>
            <w:shd w:val="clear" w:color="auto" w:fill="FFFFFF"/>
            <w:vAlign w:val="center"/>
            <w:hideMark/>
          </w:tcPr>
          <w:p w14:paraId="35A72AD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Gà tiền mặt vàng</w:t>
            </w:r>
          </w:p>
        </w:tc>
        <w:tc>
          <w:tcPr>
            <w:tcW w:w="2578" w:type="pct"/>
            <w:shd w:val="clear" w:color="auto" w:fill="FFFFFF"/>
            <w:vAlign w:val="center"/>
            <w:hideMark/>
          </w:tcPr>
          <w:p w14:paraId="692253F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Polyplectron bicalcaratum</w:t>
            </w:r>
          </w:p>
        </w:tc>
      </w:tr>
      <w:tr w:rsidR="00850BC1" w:rsidRPr="00850BC1" w14:paraId="10A59BA5" w14:textId="77777777" w:rsidTr="005139A9">
        <w:tc>
          <w:tcPr>
            <w:tcW w:w="303" w:type="pct"/>
            <w:shd w:val="clear" w:color="auto" w:fill="FFFFFF"/>
            <w:vAlign w:val="center"/>
            <w:hideMark/>
          </w:tcPr>
          <w:p w14:paraId="5784256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71</w:t>
            </w:r>
          </w:p>
        </w:tc>
        <w:tc>
          <w:tcPr>
            <w:tcW w:w="2119" w:type="pct"/>
            <w:shd w:val="clear" w:color="auto" w:fill="FFFFFF"/>
            <w:vAlign w:val="center"/>
            <w:hideMark/>
          </w:tcPr>
          <w:p w14:paraId="039ABAA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Trĩ sao</w:t>
            </w:r>
          </w:p>
        </w:tc>
        <w:tc>
          <w:tcPr>
            <w:tcW w:w="2578" w:type="pct"/>
            <w:shd w:val="clear" w:color="auto" w:fill="FFFFFF"/>
            <w:vAlign w:val="center"/>
            <w:hideMark/>
          </w:tcPr>
          <w:p w14:paraId="61F860C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Rheinardia ocellata</w:t>
            </w:r>
          </w:p>
        </w:tc>
      </w:tr>
      <w:tr w:rsidR="00850BC1" w:rsidRPr="00850BC1" w14:paraId="742B89D6" w14:textId="77777777" w:rsidTr="005139A9">
        <w:tc>
          <w:tcPr>
            <w:tcW w:w="303" w:type="pct"/>
            <w:shd w:val="clear" w:color="auto" w:fill="FFFFFF"/>
            <w:vAlign w:val="center"/>
            <w:hideMark/>
          </w:tcPr>
          <w:p w14:paraId="3C50CB4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02924CF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SẾU</w:t>
            </w:r>
          </w:p>
        </w:tc>
        <w:tc>
          <w:tcPr>
            <w:tcW w:w="2578" w:type="pct"/>
            <w:shd w:val="clear" w:color="auto" w:fill="FFFFFF"/>
            <w:vAlign w:val="center"/>
            <w:hideMark/>
          </w:tcPr>
          <w:p w14:paraId="419E623D"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GRUIFORMES</w:t>
            </w:r>
          </w:p>
        </w:tc>
      </w:tr>
      <w:tr w:rsidR="00850BC1" w:rsidRPr="00850BC1" w14:paraId="11D89436" w14:textId="77777777" w:rsidTr="005139A9">
        <w:tc>
          <w:tcPr>
            <w:tcW w:w="303" w:type="pct"/>
            <w:shd w:val="clear" w:color="auto" w:fill="FFFFFF"/>
            <w:vAlign w:val="center"/>
            <w:hideMark/>
          </w:tcPr>
          <w:p w14:paraId="4553D91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72</w:t>
            </w:r>
          </w:p>
        </w:tc>
        <w:tc>
          <w:tcPr>
            <w:tcW w:w="2119" w:type="pct"/>
            <w:shd w:val="clear" w:color="auto" w:fill="FFFFFF"/>
            <w:vAlign w:val="center"/>
            <w:hideMark/>
          </w:tcPr>
          <w:p w14:paraId="3CBD2FD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Sếu đầu đỏ (Sếu cổ trụi)</w:t>
            </w:r>
          </w:p>
        </w:tc>
        <w:tc>
          <w:tcPr>
            <w:tcW w:w="2578" w:type="pct"/>
            <w:shd w:val="clear" w:color="auto" w:fill="FFFFFF"/>
            <w:vAlign w:val="center"/>
            <w:hideMark/>
          </w:tcPr>
          <w:p w14:paraId="40E0F9B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Grus antigone</w:t>
            </w:r>
          </w:p>
        </w:tc>
      </w:tr>
      <w:tr w:rsidR="00850BC1" w:rsidRPr="00850BC1" w14:paraId="24EC1408" w14:textId="77777777" w:rsidTr="005139A9">
        <w:tc>
          <w:tcPr>
            <w:tcW w:w="303" w:type="pct"/>
            <w:shd w:val="clear" w:color="auto" w:fill="FFFFFF"/>
            <w:vAlign w:val="center"/>
            <w:hideMark/>
          </w:tcPr>
          <w:p w14:paraId="3CBA8DF8"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BE53F5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Ô TÁC</w:t>
            </w:r>
          </w:p>
        </w:tc>
        <w:tc>
          <w:tcPr>
            <w:tcW w:w="2578" w:type="pct"/>
            <w:shd w:val="clear" w:color="auto" w:fill="FFFFFF"/>
            <w:vAlign w:val="center"/>
            <w:hideMark/>
          </w:tcPr>
          <w:p w14:paraId="04BB6A5D"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OTIDIFORMES</w:t>
            </w:r>
          </w:p>
        </w:tc>
      </w:tr>
      <w:tr w:rsidR="00850BC1" w:rsidRPr="00850BC1" w14:paraId="657B3087" w14:textId="77777777" w:rsidTr="005139A9">
        <w:tc>
          <w:tcPr>
            <w:tcW w:w="303" w:type="pct"/>
            <w:shd w:val="clear" w:color="auto" w:fill="FFFFFF"/>
            <w:vAlign w:val="center"/>
            <w:hideMark/>
          </w:tcPr>
          <w:p w14:paraId="0FC92AC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73</w:t>
            </w:r>
          </w:p>
        </w:tc>
        <w:tc>
          <w:tcPr>
            <w:tcW w:w="2119" w:type="pct"/>
            <w:shd w:val="clear" w:color="auto" w:fill="FFFFFF"/>
            <w:vAlign w:val="center"/>
            <w:hideMark/>
          </w:tcPr>
          <w:p w14:paraId="337A22A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Ô tác</w:t>
            </w:r>
          </w:p>
        </w:tc>
        <w:tc>
          <w:tcPr>
            <w:tcW w:w="2578" w:type="pct"/>
            <w:shd w:val="clear" w:color="auto" w:fill="FFFFFF"/>
            <w:vAlign w:val="center"/>
            <w:hideMark/>
          </w:tcPr>
          <w:p w14:paraId="6F8F3F4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Houbaropsis bengalensis</w:t>
            </w:r>
          </w:p>
        </w:tc>
      </w:tr>
      <w:tr w:rsidR="00850BC1" w:rsidRPr="00850BC1" w14:paraId="171F9644" w14:textId="77777777" w:rsidTr="005139A9">
        <w:tc>
          <w:tcPr>
            <w:tcW w:w="303" w:type="pct"/>
            <w:shd w:val="clear" w:color="auto" w:fill="FFFFFF"/>
            <w:vAlign w:val="center"/>
            <w:hideMark/>
          </w:tcPr>
          <w:p w14:paraId="42018BA0"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056582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BỒ CÂU</w:t>
            </w:r>
          </w:p>
        </w:tc>
        <w:tc>
          <w:tcPr>
            <w:tcW w:w="2578" w:type="pct"/>
            <w:shd w:val="clear" w:color="auto" w:fill="FFFFFF"/>
            <w:vAlign w:val="center"/>
            <w:hideMark/>
          </w:tcPr>
          <w:p w14:paraId="1B7FF67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COLUMBIFORMES</w:t>
            </w:r>
          </w:p>
        </w:tc>
      </w:tr>
      <w:tr w:rsidR="00850BC1" w:rsidRPr="00850BC1" w14:paraId="42949D06" w14:textId="77777777" w:rsidTr="005139A9">
        <w:tc>
          <w:tcPr>
            <w:tcW w:w="303" w:type="pct"/>
            <w:shd w:val="clear" w:color="auto" w:fill="FFFFFF"/>
            <w:vAlign w:val="center"/>
            <w:hideMark/>
          </w:tcPr>
          <w:p w14:paraId="31D4706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74</w:t>
            </w:r>
          </w:p>
        </w:tc>
        <w:tc>
          <w:tcPr>
            <w:tcW w:w="2119" w:type="pct"/>
            <w:shd w:val="clear" w:color="auto" w:fill="FFFFFF"/>
            <w:vAlign w:val="center"/>
            <w:hideMark/>
          </w:tcPr>
          <w:p w14:paraId="3DE977D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Bồ câu ni cô ba</w:t>
            </w:r>
          </w:p>
        </w:tc>
        <w:tc>
          <w:tcPr>
            <w:tcW w:w="2578" w:type="pct"/>
            <w:shd w:val="clear" w:color="auto" w:fill="FFFFFF"/>
            <w:vAlign w:val="center"/>
            <w:hideMark/>
          </w:tcPr>
          <w:p w14:paraId="40A6303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Caloenas nicobarica</w:t>
            </w:r>
          </w:p>
        </w:tc>
      </w:tr>
      <w:tr w:rsidR="00850BC1" w:rsidRPr="00850BC1" w14:paraId="254AC492" w14:textId="77777777" w:rsidTr="005139A9">
        <w:tc>
          <w:tcPr>
            <w:tcW w:w="303" w:type="pct"/>
            <w:shd w:val="clear" w:color="auto" w:fill="FFFFFF"/>
            <w:vAlign w:val="center"/>
            <w:hideMark/>
          </w:tcPr>
          <w:p w14:paraId="5A58D05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1C3E49D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HỒNG HOÀNG</w:t>
            </w:r>
          </w:p>
        </w:tc>
        <w:tc>
          <w:tcPr>
            <w:tcW w:w="2578" w:type="pct"/>
            <w:shd w:val="clear" w:color="auto" w:fill="FFFFFF"/>
            <w:vAlign w:val="center"/>
            <w:hideMark/>
          </w:tcPr>
          <w:p w14:paraId="1CA29C1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Bucerotiformes</w:t>
            </w:r>
          </w:p>
        </w:tc>
      </w:tr>
      <w:tr w:rsidR="00850BC1" w:rsidRPr="00850BC1" w14:paraId="34C16848" w14:textId="77777777" w:rsidTr="005139A9">
        <w:tc>
          <w:tcPr>
            <w:tcW w:w="303" w:type="pct"/>
            <w:shd w:val="clear" w:color="auto" w:fill="FFFFFF"/>
            <w:vAlign w:val="center"/>
            <w:hideMark/>
          </w:tcPr>
          <w:p w14:paraId="4063E0F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75</w:t>
            </w:r>
          </w:p>
        </w:tc>
        <w:tc>
          <w:tcPr>
            <w:tcW w:w="2119" w:type="pct"/>
            <w:shd w:val="clear" w:color="auto" w:fill="FFFFFF"/>
            <w:vAlign w:val="center"/>
            <w:hideMark/>
          </w:tcPr>
          <w:p w14:paraId="52B9577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Hồng hoàng</w:t>
            </w:r>
          </w:p>
        </w:tc>
        <w:tc>
          <w:tcPr>
            <w:tcW w:w="2578" w:type="pct"/>
            <w:shd w:val="clear" w:color="auto" w:fill="FFFFFF"/>
            <w:vAlign w:val="center"/>
            <w:hideMark/>
          </w:tcPr>
          <w:p w14:paraId="2B5D48D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Buceros bicornis</w:t>
            </w:r>
          </w:p>
        </w:tc>
      </w:tr>
      <w:tr w:rsidR="00850BC1" w:rsidRPr="00850BC1" w14:paraId="68F6912A" w14:textId="77777777" w:rsidTr="005139A9">
        <w:tc>
          <w:tcPr>
            <w:tcW w:w="303" w:type="pct"/>
            <w:shd w:val="clear" w:color="auto" w:fill="FFFFFF"/>
            <w:vAlign w:val="center"/>
            <w:hideMark/>
          </w:tcPr>
          <w:p w14:paraId="7ACA60C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76</w:t>
            </w:r>
          </w:p>
        </w:tc>
        <w:tc>
          <w:tcPr>
            <w:tcW w:w="2119" w:type="pct"/>
            <w:shd w:val="clear" w:color="auto" w:fill="FFFFFF"/>
            <w:vAlign w:val="center"/>
            <w:hideMark/>
          </w:tcPr>
          <w:p w14:paraId="40EEBAB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Niệc cổ hung</w:t>
            </w:r>
          </w:p>
        </w:tc>
        <w:tc>
          <w:tcPr>
            <w:tcW w:w="2578" w:type="pct"/>
            <w:shd w:val="clear" w:color="auto" w:fill="FFFFFF"/>
            <w:vAlign w:val="center"/>
            <w:hideMark/>
          </w:tcPr>
          <w:p w14:paraId="217D8F7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Aceros nipalensis</w:t>
            </w:r>
          </w:p>
        </w:tc>
      </w:tr>
      <w:tr w:rsidR="00850BC1" w:rsidRPr="00850BC1" w14:paraId="3F2F67EF" w14:textId="77777777" w:rsidTr="005139A9">
        <w:tc>
          <w:tcPr>
            <w:tcW w:w="303" w:type="pct"/>
            <w:shd w:val="clear" w:color="auto" w:fill="FFFFFF"/>
            <w:vAlign w:val="center"/>
            <w:hideMark/>
          </w:tcPr>
          <w:p w14:paraId="562BE18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77</w:t>
            </w:r>
          </w:p>
        </w:tc>
        <w:tc>
          <w:tcPr>
            <w:tcW w:w="2119" w:type="pct"/>
            <w:shd w:val="clear" w:color="auto" w:fill="FFFFFF"/>
            <w:vAlign w:val="center"/>
            <w:hideMark/>
          </w:tcPr>
          <w:p w14:paraId="6C78001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Niệc mỏ vằn</w:t>
            </w:r>
          </w:p>
        </w:tc>
        <w:tc>
          <w:tcPr>
            <w:tcW w:w="2578" w:type="pct"/>
            <w:shd w:val="clear" w:color="auto" w:fill="FFFFFF"/>
            <w:vAlign w:val="center"/>
            <w:hideMark/>
          </w:tcPr>
          <w:p w14:paraId="52A92CF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Rhyticeros undulatus</w:t>
            </w:r>
          </w:p>
        </w:tc>
      </w:tr>
      <w:tr w:rsidR="00850BC1" w:rsidRPr="00850BC1" w14:paraId="6C1C1DFC" w14:textId="77777777" w:rsidTr="005139A9">
        <w:tc>
          <w:tcPr>
            <w:tcW w:w="303" w:type="pct"/>
            <w:shd w:val="clear" w:color="auto" w:fill="FFFFFF"/>
            <w:vAlign w:val="center"/>
            <w:hideMark/>
          </w:tcPr>
          <w:p w14:paraId="18B311F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78</w:t>
            </w:r>
          </w:p>
        </w:tc>
        <w:tc>
          <w:tcPr>
            <w:tcW w:w="2119" w:type="pct"/>
            <w:shd w:val="clear" w:color="auto" w:fill="FFFFFF"/>
            <w:vAlign w:val="center"/>
            <w:hideMark/>
          </w:tcPr>
          <w:p w14:paraId="28C612C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Niệc nâu</w:t>
            </w:r>
          </w:p>
        </w:tc>
        <w:tc>
          <w:tcPr>
            <w:tcW w:w="2578" w:type="pct"/>
            <w:shd w:val="clear" w:color="auto" w:fill="FFFFFF"/>
            <w:vAlign w:val="center"/>
            <w:hideMark/>
          </w:tcPr>
          <w:p w14:paraId="51CACCB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Anorrhinus austeni</w:t>
            </w:r>
          </w:p>
        </w:tc>
      </w:tr>
      <w:tr w:rsidR="00850BC1" w:rsidRPr="00850BC1" w14:paraId="31DD24E7" w14:textId="77777777" w:rsidTr="005139A9">
        <w:tc>
          <w:tcPr>
            <w:tcW w:w="303" w:type="pct"/>
            <w:shd w:val="clear" w:color="auto" w:fill="FFFFFF"/>
            <w:vAlign w:val="center"/>
            <w:hideMark/>
          </w:tcPr>
          <w:p w14:paraId="0DB72B6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47090D1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SẺ</w:t>
            </w:r>
          </w:p>
        </w:tc>
        <w:tc>
          <w:tcPr>
            <w:tcW w:w="2578" w:type="pct"/>
            <w:shd w:val="clear" w:color="auto" w:fill="FFFFFF"/>
            <w:vAlign w:val="center"/>
            <w:hideMark/>
          </w:tcPr>
          <w:p w14:paraId="41493E05"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PASSERRIFORMES</w:t>
            </w:r>
          </w:p>
        </w:tc>
      </w:tr>
      <w:tr w:rsidR="00850BC1" w:rsidRPr="00850BC1" w14:paraId="2692A2B0" w14:textId="77777777" w:rsidTr="005139A9">
        <w:tc>
          <w:tcPr>
            <w:tcW w:w="303" w:type="pct"/>
            <w:shd w:val="clear" w:color="auto" w:fill="FFFFFF"/>
            <w:vAlign w:val="center"/>
            <w:hideMark/>
          </w:tcPr>
          <w:p w14:paraId="0BDD78A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79</w:t>
            </w:r>
          </w:p>
        </w:tc>
        <w:tc>
          <w:tcPr>
            <w:tcW w:w="2119" w:type="pct"/>
            <w:shd w:val="clear" w:color="auto" w:fill="FFFFFF"/>
            <w:vAlign w:val="center"/>
            <w:hideMark/>
          </w:tcPr>
          <w:p w14:paraId="4A6A642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Khướu ngọc linh</w:t>
            </w:r>
          </w:p>
        </w:tc>
        <w:tc>
          <w:tcPr>
            <w:tcW w:w="2578" w:type="pct"/>
            <w:shd w:val="clear" w:color="auto" w:fill="FFFFFF"/>
            <w:vAlign w:val="center"/>
            <w:hideMark/>
          </w:tcPr>
          <w:p w14:paraId="6E90081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Trochalopteron ngoclinhense</w:t>
            </w:r>
          </w:p>
        </w:tc>
      </w:tr>
      <w:tr w:rsidR="00850BC1" w:rsidRPr="00850BC1" w14:paraId="62EC9321" w14:textId="77777777" w:rsidTr="005139A9">
        <w:tc>
          <w:tcPr>
            <w:tcW w:w="303" w:type="pct"/>
            <w:shd w:val="clear" w:color="auto" w:fill="FFFFFF"/>
            <w:vAlign w:val="center"/>
            <w:hideMark/>
          </w:tcPr>
          <w:p w14:paraId="6277EF0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2E1B0A5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BÒ SÁT</w:t>
            </w:r>
          </w:p>
        </w:tc>
        <w:tc>
          <w:tcPr>
            <w:tcW w:w="2578" w:type="pct"/>
            <w:shd w:val="clear" w:color="auto" w:fill="FFFFFF"/>
            <w:vAlign w:val="center"/>
            <w:hideMark/>
          </w:tcPr>
          <w:p w14:paraId="5E6850B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REPTILIA</w:t>
            </w:r>
          </w:p>
        </w:tc>
      </w:tr>
      <w:tr w:rsidR="00850BC1" w:rsidRPr="00850BC1" w14:paraId="1263396A" w14:textId="77777777" w:rsidTr="005139A9">
        <w:tc>
          <w:tcPr>
            <w:tcW w:w="303" w:type="pct"/>
            <w:shd w:val="clear" w:color="auto" w:fill="FFFFFF"/>
            <w:vAlign w:val="center"/>
            <w:hideMark/>
          </w:tcPr>
          <w:p w14:paraId="28D54A5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19925815"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CÓ VẢY</w:t>
            </w:r>
          </w:p>
        </w:tc>
        <w:tc>
          <w:tcPr>
            <w:tcW w:w="2578" w:type="pct"/>
            <w:shd w:val="clear" w:color="auto" w:fill="FFFFFF"/>
            <w:vAlign w:val="center"/>
            <w:hideMark/>
          </w:tcPr>
          <w:p w14:paraId="1E49DAF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SQUAMATA</w:t>
            </w:r>
          </w:p>
        </w:tc>
      </w:tr>
      <w:tr w:rsidR="00850BC1" w:rsidRPr="00850BC1" w14:paraId="6D56DEA6" w14:textId="77777777" w:rsidTr="005139A9">
        <w:tc>
          <w:tcPr>
            <w:tcW w:w="303" w:type="pct"/>
            <w:shd w:val="clear" w:color="auto" w:fill="FFFFFF"/>
            <w:vAlign w:val="center"/>
            <w:hideMark/>
          </w:tcPr>
          <w:p w14:paraId="039E43A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80</w:t>
            </w:r>
          </w:p>
        </w:tc>
        <w:tc>
          <w:tcPr>
            <w:tcW w:w="2119" w:type="pct"/>
            <w:shd w:val="clear" w:color="auto" w:fill="FFFFFF"/>
            <w:vAlign w:val="center"/>
            <w:hideMark/>
          </w:tcPr>
          <w:p w14:paraId="6995C3E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Tắc kè đuôi vàng</w:t>
            </w:r>
          </w:p>
        </w:tc>
        <w:tc>
          <w:tcPr>
            <w:tcW w:w="2578" w:type="pct"/>
            <w:shd w:val="clear" w:color="auto" w:fill="FFFFFF"/>
            <w:vAlign w:val="center"/>
            <w:hideMark/>
          </w:tcPr>
          <w:p w14:paraId="3188EF73"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Cnemaspis psychedelica</w:t>
            </w:r>
          </w:p>
        </w:tc>
      </w:tr>
      <w:tr w:rsidR="00850BC1" w:rsidRPr="00850BC1" w14:paraId="0B564F82" w14:textId="77777777" w:rsidTr="005139A9">
        <w:tc>
          <w:tcPr>
            <w:tcW w:w="303" w:type="pct"/>
            <w:shd w:val="clear" w:color="auto" w:fill="FFFFFF"/>
            <w:vAlign w:val="center"/>
            <w:hideMark/>
          </w:tcPr>
          <w:p w14:paraId="38A8784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81</w:t>
            </w:r>
          </w:p>
        </w:tc>
        <w:tc>
          <w:tcPr>
            <w:tcW w:w="2119" w:type="pct"/>
            <w:shd w:val="clear" w:color="auto" w:fill="FFFFFF"/>
            <w:vAlign w:val="center"/>
            <w:hideMark/>
          </w:tcPr>
          <w:p w14:paraId="321AD38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Thằn lằn cá sấu</w:t>
            </w:r>
          </w:p>
        </w:tc>
        <w:tc>
          <w:tcPr>
            <w:tcW w:w="2578" w:type="pct"/>
            <w:shd w:val="clear" w:color="auto" w:fill="FFFFFF"/>
            <w:vAlign w:val="center"/>
            <w:hideMark/>
          </w:tcPr>
          <w:p w14:paraId="4A326B97"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Shinisaurus crocodilurus</w:t>
            </w:r>
          </w:p>
        </w:tc>
      </w:tr>
      <w:tr w:rsidR="00850BC1" w:rsidRPr="00850BC1" w14:paraId="59B7BCD5" w14:textId="77777777" w:rsidTr="005139A9">
        <w:tc>
          <w:tcPr>
            <w:tcW w:w="303" w:type="pct"/>
            <w:shd w:val="clear" w:color="auto" w:fill="FFFFFF"/>
            <w:vAlign w:val="center"/>
            <w:hideMark/>
          </w:tcPr>
          <w:p w14:paraId="0934E4E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82</w:t>
            </w:r>
          </w:p>
        </w:tc>
        <w:tc>
          <w:tcPr>
            <w:tcW w:w="2119" w:type="pct"/>
            <w:shd w:val="clear" w:color="auto" w:fill="FFFFFF"/>
            <w:vAlign w:val="center"/>
            <w:hideMark/>
          </w:tcPr>
          <w:p w14:paraId="4D3F228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Kỳ đà vân</w:t>
            </w:r>
          </w:p>
        </w:tc>
        <w:tc>
          <w:tcPr>
            <w:tcW w:w="2578" w:type="pct"/>
            <w:shd w:val="clear" w:color="auto" w:fill="FFFFFF"/>
            <w:vAlign w:val="center"/>
            <w:hideMark/>
          </w:tcPr>
          <w:p w14:paraId="0A1B7081"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Varanus nebulosus (Varanus bengalensis)</w:t>
            </w:r>
          </w:p>
        </w:tc>
      </w:tr>
      <w:tr w:rsidR="00850BC1" w:rsidRPr="00850BC1" w14:paraId="369228D0" w14:textId="77777777" w:rsidTr="005139A9">
        <w:tc>
          <w:tcPr>
            <w:tcW w:w="303" w:type="pct"/>
            <w:shd w:val="clear" w:color="auto" w:fill="FFFFFF"/>
            <w:vAlign w:val="center"/>
            <w:hideMark/>
          </w:tcPr>
          <w:p w14:paraId="78D42B8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83</w:t>
            </w:r>
          </w:p>
        </w:tc>
        <w:tc>
          <w:tcPr>
            <w:tcW w:w="2119" w:type="pct"/>
            <w:shd w:val="clear" w:color="auto" w:fill="FFFFFF"/>
            <w:vAlign w:val="center"/>
            <w:hideMark/>
          </w:tcPr>
          <w:p w14:paraId="7E96559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Rắn hổ chúa</w:t>
            </w:r>
          </w:p>
        </w:tc>
        <w:tc>
          <w:tcPr>
            <w:tcW w:w="2578" w:type="pct"/>
            <w:shd w:val="clear" w:color="auto" w:fill="FFFFFF"/>
            <w:vAlign w:val="center"/>
            <w:hideMark/>
          </w:tcPr>
          <w:p w14:paraId="685F998A"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Ophiophagus hannah</w:t>
            </w:r>
          </w:p>
        </w:tc>
      </w:tr>
      <w:tr w:rsidR="00850BC1" w:rsidRPr="00850BC1" w14:paraId="022B114A" w14:textId="77777777" w:rsidTr="005139A9">
        <w:tc>
          <w:tcPr>
            <w:tcW w:w="303" w:type="pct"/>
            <w:shd w:val="clear" w:color="auto" w:fill="FFFFFF"/>
            <w:vAlign w:val="center"/>
            <w:hideMark/>
          </w:tcPr>
          <w:p w14:paraId="203479B3"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182D7C1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RÙA</w:t>
            </w:r>
          </w:p>
        </w:tc>
        <w:tc>
          <w:tcPr>
            <w:tcW w:w="2578" w:type="pct"/>
            <w:shd w:val="clear" w:color="auto" w:fill="FFFFFF"/>
            <w:vAlign w:val="center"/>
            <w:hideMark/>
          </w:tcPr>
          <w:p w14:paraId="23FED48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TESTUDINES</w:t>
            </w:r>
          </w:p>
        </w:tc>
      </w:tr>
      <w:tr w:rsidR="00850BC1" w:rsidRPr="00850BC1" w14:paraId="4EBA6160" w14:textId="77777777" w:rsidTr="005139A9">
        <w:tc>
          <w:tcPr>
            <w:tcW w:w="303" w:type="pct"/>
            <w:shd w:val="clear" w:color="auto" w:fill="FFFFFF"/>
            <w:vAlign w:val="center"/>
            <w:hideMark/>
          </w:tcPr>
          <w:p w14:paraId="4942EEB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84</w:t>
            </w:r>
          </w:p>
        </w:tc>
        <w:tc>
          <w:tcPr>
            <w:tcW w:w="2119" w:type="pct"/>
            <w:shd w:val="clear" w:color="auto" w:fill="FFFFFF"/>
            <w:vAlign w:val="center"/>
            <w:hideMark/>
          </w:tcPr>
          <w:p w14:paraId="27CDC4F8"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Rùa ba-ta-gua miền nam</w:t>
            </w:r>
          </w:p>
        </w:tc>
        <w:tc>
          <w:tcPr>
            <w:tcW w:w="2578" w:type="pct"/>
            <w:shd w:val="clear" w:color="auto" w:fill="FFFFFF"/>
            <w:vAlign w:val="center"/>
            <w:hideMark/>
          </w:tcPr>
          <w:p w14:paraId="1C0A35B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Batagur affinis</w:t>
            </w:r>
          </w:p>
        </w:tc>
      </w:tr>
      <w:tr w:rsidR="00850BC1" w:rsidRPr="00850BC1" w14:paraId="0B5B6A14" w14:textId="77777777" w:rsidTr="005139A9">
        <w:tc>
          <w:tcPr>
            <w:tcW w:w="303" w:type="pct"/>
            <w:shd w:val="clear" w:color="auto" w:fill="FFFFFF"/>
            <w:vAlign w:val="center"/>
            <w:hideMark/>
          </w:tcPr>
          <w:p w14:paraId="5F3681C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85</w:t>
            </w:r>
          </w:p>
        </w:tc>
        <w:tc>
          <w:tcPr>
            <w:tcW w:w="2119" w:type="pct"/>
            <w:shd w:val="clear" w:color="auto" w:fill="FFFFFF"/>
            <w:vAlign w:val="center"/>
            <w:hideMark/>
          </w:tcPr>
          <w:p w14:paraId="491EA52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Rùa hộp trán vàng miền trung (Cuora bourreti)</w:t>
            </w:r>
          </w:p>
        </w:tc>
        <w:tc>
          <w:tcPr>
            <w:tcW w:w="2578" w:type="pct"/>
            <w:shd w:val="clear" w:color="auto" w:fill="FFFFFF"/>
            <w:vAlign w:val="center"/>
            <w:hideMark/>
          </w:tcPr>
          <w:p w14:paraId="37B3E4C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Cuora bourreti</w:t>
            </w:r>
          </w:p>
        </w:tc>
      </w:tr>
      <w:tr w:rsidR="00850BC1" w:rsidRPr="00850BC1" w14:paraId="4E14961D" w14:textId="77777777" w:rsidTr="005139A9">
        <w:tc>
          <w:tcPr>
            <w:tcW w:w="303" w:type="pct"/>
            <w:shd w:val="clear" w:color="auto" w:fill="FFFFFF"/>
            <w:vAlign w:val="center"/>
            <w:hideMark/>
          </w:tcPr>
          <w:p w14:paraId="4D0129F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86</w:t>
            </w:r>
          </w:p>
        </w:tc>
        <w:tc>
          <w:tcPr>
            <w:tcW w:w="2119" w:type="pct"/>
            <w:shd w:val="clear" w:color="auto" w:fill="FFFFFF"/>
            <w:vAlign w:val="center"/>
            <w:hideMark/>
          </w:tcPr>
          <w:p w14:paraId="40B3415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Rùa hộp trán vàng miền nam (Cuora picturata)</w:t>
            </w:r>
          </w:p>
        </w:tc>
        <w:tc>
          <w:tcPr>
            <w:tcW w:w="2578" w:type="pct"/>
            <w:shd w:val="clear" w:color="auto" w:fill="FFFFFF"/>
            <w:vAlign w:val="center"/>
            <w:hideMark/>
          </w:tcPr>
          <w:p w14:paraId="37DDABC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Cuora picturata</w:t>
            </w:r>
          </w:p>
        </w:tc>
      </w:tr>
      <w:tr w:rsidR="00850BC1" w:rsidRPr="00850BC1" w14:paraId="1E7EDE11" w14:textId="77777777" w:rsidTr="005139A9">
        <w:tc>
          <w:tcPr>
            <w:tcW w:w="303" w:type="pct"/>
            <w:shd w:val="clear" w:color="auto" w:fill="FFFFFF"/>
            <w:hideMark/>
          </w:tcPr>
          <w:p w14:paraId="06CFAAA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87</w:t>
            </w:r>
          </w:p>
        </w:tc>
        <w:tc>
          <w:tcPr>
            <w:tcW w:w="2119" w:type="pct"/>
            <w:shd w:val="clear" w:color="auto" w:fill="FFFFFF"/>
            <w:vAlign w:val="center"/>
            <w:hideMark/>
          </w:tcPr>
          <w:p w14:paraId="67D3AE60"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Rùa hộp trán vàng miền bắc</w:t>
            </w:r>
          </w:p>
        </w:tc>
        <w:tc>
          <w:tcPr>
            <w:tcW w:w="2578" w:type="pct"/>
            <w:shd w:val="clear" w:color="auto" w:fill="FFFFFF"/>
            <w:hideMark/>
          </w:tcPr>
          <w:p w14:paraId="3ED5788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Cuora galbinifrons</w:t>
            </w:r>
          </w:p>
        </w:tc>
      </w:tr>
      <w:tr w:rsidR="00850BC1" w:rsidRPr="00850BC1" w14:paraId="47BFEF33" w14:textId="77777777" w:rsidTr="005139A9">
        <w:tc>
          <w:tcPr>
            <w:tcW w:w="303" w:type="pct"/>
            <w:shd w:val="clear" w:color="auto" w:fill="FFFFFF"/>
            <w:vAlign w:val="center"/>
            <w:hideMark/>
          </w:tcPr>
          <w:p w14:paraId="0419FD0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88</w:t>
            </w:r>
          </w:p>
        </w:tc>
        <w:tc>
          <w:tcPr>
            <w:tcW w:w="2119" w:type="pct"/>
            <w:shd w:val="clear" w:color="auto" w:fill="FFFFFF"/>
            <w:vAlign w:val="center"/>
            <w:hideMark/>
          </w:tcPr>
          <w:p w14:paraId="740CE0FD"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Rùa trung bộ</w:t>
            </w:r>
          </w:p>
        </w:tc>
        <w:tc>
          <w:tcPr>
            <w:tcW w:w="2578" w:type="pct"/>
            <w:shd w:val="clear" w:color="auto" w:fill="FFFFFF"/>
            <w:vAlign w:val="center"/>
            <w:hideMark/>
          </w:tcPr>
          <w:p w14:paraId="2D2035E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Mauremys annamensis</w:t>
            </w:r>
          </w:p>
        </w:tc>
      </w:tr>
      <w:tr w:rsidR="00850BC1" w:rsidRPr="00850BC1" w14:paraId="422A247C" w14:textId="77777777" w:rsidTr="005139A9">
        <w:tc>
          <w:tcPr>
            <w:tcW w:w="303" w:type="pct"/>
            <w:shd w:val="clear" w:color="auto" w:fill="FFFFFF"/>
            <w:vAlign w:val="center"/>
            <w:hideMark/>
          </w:tcPr>
          <w:p w14:paraId="2948580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89</w:t>
            </w:r>
          </w:p>
        </w:tc>
        <w:tc>
          <w:tcPr>
            <w:tcW w:w="2119" w:type="pct"/>
            <w:shd w:val="clear" w:color="auto" w:fill="FFFFFF"/>
            <w:vAlign w:val="center"/>
            <w:hideMark/>
          </w:tcPr>
          <w:p w14:paraId="5766294F"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Rùa đầu to</w:t>
            </w:r>
          </w:p>
        </w:tc>
        <w:tc>
          <w:tcPr>
            <w:tcW w:w="2578" w:type="pct"/>
            <w:shd w:val="clear" w:color="auto" w:fill="FFFFFF"/>
            <w:vAlign w:val="center"/>
            <w:hideMark/>
          </w:tcPr>
          <w:p w14:paraId="054BA5F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Platysternon megacephalum</w:t>
            </w:r>
          </w:p>
        </w:tc>
      </w:tr>
      <w:tr w:rsidR="00850BC1" w:rsidRPr="00850BC1" w14:paraId="636DFA45" w14:textId="77777777" w:rsidTr="005139A9">
        <w:tc>
          <w:tcPr>
            <w:tcW w:w="303" w:type="pct"/>
            <w:shd w:val="clear" w:color="auto" w:fill="FFFFFF"/>
            <w:vAlign w:val="center"/>
          </w:tcPr>
          <w:p w14:paraId="65C66E4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90</w:t>
            </w:r>
          </w:p>
        </w:tc>
        <w:tc>
          <w:tcPr>
            <w:tcW w:w="2119" w:type="pct"/>
            <w:shd w:val="clear" w:color="auto" w:fill="FFFFFF"/>
            <w:vAlign w:val="center"/>
            <w:hideMark/>
          </w:tcPr>
          <w:p w14:paraId="088193B4"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Giải sin-hoe</w:t>
            </w:r>
          </w:p>
        </w:tc>
        <w:tc>
          <w:tcPr>
            <w:tcW w:w="2578" w:type="pct"/>
            <w:shd w:val="clear" w:color="auto" w:fill="FFFFFF"/>
            <w:vAlign w:val="center"/>
            <w:hideMark/>
          </w:tcPr>
          <w:p w14:paraId="6E0C282B"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Rafetus swinhoei</w:t>
            </w:r>
          </w:p>
        </w:tc>
      </w:tr>
      <w:tr w:rsidR="00850BC1" w:rsidRPr="00850BC1" w14:paraId="23928561" w14:textId="77777777" w:rsidTr="005139A9">
        <w:tc>
          <w:tcPr>
            <w:tcW w:w="303" w:type="pct"/>
            <w:shd w:val="clear" w:color="auto" w:fill="FFFFFF"/>
            <w:vAlign w:val="center"/>
          </w:tcPr>
          <w:p w14:paraId="0D2724A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91</w:t>
            </w:r>
          </w:p>
        </w:tc>
        <w:tc>
          <w:tcPr>
            <w:tcW w:w="2119" w:type="pct"/>
            <w:shd w:val="clear" w:color="auto" w:fill="FFFFFF"/>
            <w:vAlign w:val="center"/>
            <w:hideMark/>
          </w:tcPr>
          <w:p w14:paraId="31B4D5C2"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Giải</w:t>
            </w:r>
          </w:p>
        </w:tc>
        <w:tc>
          <w:tcPr>
            <w:tcW w:w="2578" w:type="pct"/>
            <w:shd w:val="clear" w:color="auto" w:fill="FFFFFF"/>
            <w:vAlign w:val="center"/>
            <w:hideMark/>
          </w:tcPr>
          <w:p w14:paraId="01793FD5"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Pelochelys cantorii</w:t>
            </w:r>
          </w:p>
        </w:tc>
      </w:tr>
      <w:tr w:rsidR="00850BC1" w:rsidRPr="00850BC1" w14:paraId="24CE081E" w14:textId="77777777" w:rsidTr="005139A9">
        <w:tc>
          <w:tcPr>
            <w:tcW w:w="303" w:type="pct"/>
            <w:shd w:val="clear" w:color="auto" w:fill="FFFFFF"/>
            <w:vAlign w:val="center"/>
            <w:hideMark/>
          </w:tcPr>
          <w:p w14:paraId="47139A27"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 </w:t>
            </w:r>
          </w:p>
        </w:tc>
        <w:tc>
          <w:tcPr>
            <w:tcW w:w="2119" w:type="pct"/>
            <w:shd w:val="clear" w:color="auto" w:fill="FFFFFF"/>
            <w:vAlign w:val="center"/>
            <w:hideMark/>
          </w:tcPr>
          <w:p w14:paraId="560DAD2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BỘ CÁ SẤU</w:t>
            </w:r>
          </w:p>
        </w:tc>
        <w:tc>
          <w:tcPr>
            <w:tcW w:w="2578" w:type="pct"/>
            <w:shd w:val="clear" w:color="auto" w:fill="FFFFFF"/>
            <w:vAlign w:val="center"/>
            <w:hideMark/>
          </w:tcPr>
          <w:p w14:paraId="65B9D28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CROCODILIA</w:t>
            </w:r>
          </w:p>
        </w:tc>
      </w:tr>
      <w:tr w:rsidR="00850BC1" w:rsidRPr="00850BC1" w14:paraId="36AE7E0F" w14:textId="77777777" w:rsidTr="005139A9">
        <w:tc>
          <w:tcPr>
            <w:tcW w:w="303" w:type="pct"/>
            <w:shd w:val="clear" w:color="auto" w:fill="FFFFFF"/>
            <w:vAlign w:val="center"/>
            <w:hideMark/>
          </w:tcPr>
          <w:p w14:paraId="0F1A2B8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92</w:t>
            </w:r>
          </w:p>
        </w:tc>
        <w:tc>
          <w:tcPr>
            <w:tcW w:w="2119" w:type="pct"/>
            <w:shd w:val="clear" w:color="auto" w:fill="FFFFFF"/>
            <w:vAlign w:val="center"/>
            <w:hideMark/>
          </w:tcPr>
          <w:p w14:paraId="7A04E8EE"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sấu nước lợ (Cá sấu hoa cà)</w:t>
            </w:r>
          </w:p>
        </w:tc>
        <w:tc>
          <w:tcPr>
            <w:tcW w:w="2578" w:type="pct"/>
            <w:shd w:val="clear" w:color="auto" w:fill="FFFFFF"/>
            <w:vAlign w:val="center"/>
            <w:hideMark/>
          </w:tcPr>
          <w:p w14:paraId="2968DB3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Crocodylus porosus</w:t>
            </w:r>
          </w:p>
        </w:tc>
      </w:tr>
      <w:tr w:rsidR="00850BC1" w:rsidRPr="00850BC1" w14:paraId="677F5568" w14:textId="77777777" w:rsidTr="005139A9">
        <w:tc>
          <w:tcPr>
            <w:tcW w:w="303" w:type="pct"/>
            <w:shd w:val="clear" w:color="auto" w:fill="FFFFFF"/>
            <w:vAlign w:val="center"/>
            <w:hideMark/>
          </w:tcPr>
          <w:p w14:paraId="5F26DE5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93</w:t>
            </w:r>
          </w:p>
        </w:tc>
        <w:tc>
          <w:tcPr>
            <w:tcW w:w="2119" w:type="pct"/>
            <w:shd w:val="clear" w:color="auto" w:fill="FFFFFF"/>
            <w:vAlign w:val="center"/>
            <w:hideMark/>
          </w:tcPr>
          <w:p w14:paraId="712B8D3C"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sấu nước ngọt (Cá sấu xiêm)</w:t>
            </w:r>
          </w:p>
        </w:tc>
        <w:tc>
          <w:tcPr>
            <w:tcW w:w="2578" w:type="pct"/>
            <w:shd w:val="clear" w:color="auto" w:fill="FFFFFF"/>
            <w:vAlign w:val="center"/>
            <w:hideMark/>
          </w:tcPr>
          <w:p w14:paraId="2ED61F66" w14:textId="77777777" w:rsidR="00850BC1" w:rsidRPr="00850BC1" w:rsidRDefault="00850BC1" w:rsidP="00850BC1">
            <w:pPr>
              <w:widowControl w:val="0"/>
              <w:spacing w:before="120" w:after="120" w:line="240" w:lineRule="auto"/>
              <w:ind w:lef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i/>
                <w:iCs/>
                <w:kern w:val="0"/>
                <w:sz w:val="28"/>
                <w:szCs w:val="28"/>
                <w14:ligatures w14:val="none"/>
              </w:rPr>
              <w:t>Crocodylus siamensis</w:t>
            </w:r>
          </w:p>
        </w:tc>
      </w:tr>
    </w:tbl>
    <w:p w14:paraId="1AFC705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b/>
          <w:bCs/>
          <w:kern w:val="0"/>
          <w:sz w:val="28"/>
          <w:szCs w:val="28"/>
          <w14:ligatures w14:val="none"/>
        </w:rPr>
      </w:pPr>
    </w:p>
    <w:p w14:paraId="616D9EBA" w14:textId="77777777" w:rsidR="00850BC1" w:rsidRPr="00850BC1" w:rsidRDefault="00850BC1" w:rsidP="00850BC1">
      <w:pPr>
        <w:keepNext/>
        <w:keepLines/>
        <w:suppressLineNumbers/>
        <w:suppressAutoHyphens/>
        <w:spacing w:before="240" w:after="240" w:line="360" w:lineRule="exact"/>
        <w:jc w:val="center"/>
        <w:outlineLvl w:val="1"/>
        <w:rPr>
          <w:rFonts w:ascii="Times New Roman" w:eastAsia="Times New Roman" w:hAnsi="Times New Roman" w:cs="Times New Roman"/>
          <w:b/>
          <w:bCs/>
          <w:iCs/>
          <w:kern w:val="0"/>
          <w:sz w:val="28"/>
          <w:lang w:val="x-none" w:eastAsia="x-none"/>
          <w14:ligatures w14:val="none"/>
        </w:rPr>
      </w:pPr>
      <w:r w:rsidRPr="00850BC1">
        <w:rPr>
          <w:rFonts w:ascii="Times New Roman" w:eastAsia="Times New Roman" w:hAnsi="Times New Roman" w:cs="Times New Roman"/>
          <w:b/>
          <w:bCs/>
          <w:iCs/>
          <w:kern w:val="0"/>
          <w:sz w:val="28"/>
          <w:lang w:val="x-none" w:eastAsia="x-none"/>
          <w14:ligatures w14:val="none"/>
        </w:rPr>
        <w:t>DANH MỤC LOÀI THỦY SẢN NGUY CẤP, QUÝ, HIẾM</w:t>
      </w:r>
    </w:p>
    <w:p w14:paraId="456F3477" w14:textId="77777777" w:rsidR="00850BC1" w:rsidRPr="00850BC1" w:rsidRDefault="00850BC1" w:rsidP="00850BC1">
      <w:pPr>
        <w:keepNext/>
        <w:keepLines/>
        <w:suppressLineNumbers/>
        <w:suppressAutoHyphens/>
        <w:spacing w:before="120" w:after="120" w:line="360" w:lineRule="exact"/>
        <w:ind w:firstLine="720"/>
        <w:jc w:val="both"/>
        <w:outlineLvl w:val="2"/>
        <w:rPr>
          <w:rFonts w:ascii="Times New Roman Bold" w:eastAsia="Calibri" w:hAnsi="Times New Roman Bold" w:cs="Times New Roman"/>
          <w:b/>
          <w:bCs/>
          <w:kern w:val="0"/>
          <w:sz w:val="28"/>
          <w:szCs w:val="28"/>
          <w:lang w:val="sv-SE" w:eastAsia="x-none"/>
          <w14:ligatures w14:val="none"/>
        </w:rPr>
      </w:pPr>
      <w:r w:rsidRPr="00850BC1">
        <w:rPr>
          <w:rFonts w:ascii="Times New Roman Bold" w:eastAsia="Calibri" w:hAnsi="Times New Roman Bold" w:cs="Times New Roman"/>
          <w:b/>
          <w:bCs/>
          <w:kern w:val="0"/>
          <w:sz w:val="28"/>
          <w:szCs w:val="28"/>
          <w:lang w:val="sv-SE" w:eastAsia="x-none"/>
          <w14:ligatures w14:val="none"/>
        </w:rPr>
        <w:t>NHÓM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6"/>
        <w:gridCol w:w="4656"/>
        <w:gridCol w:w="3805"/>
      </w:tblGrid>
      <w:tr w:rsidR="00850BC1" w:rsidRPr="00850BC1" w14:paraId="45DC992F" w14:textId="77777777" w:rsidTr="005139A9">
        <w:trPr>
          <w:tblHeader/>
        </w:trPr>
        <w:tc>
          <w:tcPr>
            <w:tcW w:w="390" w:type="pct"/>
            <w:shd w:val="clear" w:color="auto" w:fill="FFFFFF"/>
            <w:vAlign w:val="center"/>
          </w:tcPr>
          <w:p w14:paraId="563C8C7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STT</w:t>
            </w:r>
          </w:p>
        </w:tc>
        <w:tc>
          <w:tcPr>
            <w:tcW w:w="2537" w:type="pct"/>
            <w:shd w:val="clear" w:color="auto" w:fill="FFFFFF"/>
            <w:vAlign w:val="center"/>
          </w:tcPr>
          <w:p w14:paraId="6BE5F697" w14:textId="77777777" w:rsidR="00850BC1" w:rsidRPr="00850BC1" w:rsidRDefault="00850BC1" w:rsidP="00850BC1">
            <w:pPr>
              <w:widowControl w:val="0"/>
              <w:spacing w:before="120" w:after="120" w:line="240" w:lineRule="auto"/>
              <w:ind w:left="57" w:right="57"/>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Tên Việt Nam</w:t>
            </w:r>
          </w:p>
        </w:tc>
        <w:tc>
          <w:tcPr>
            <w:tcW w:w="2073" w:type="pct"/>
            <w:shd w:val="clear" w:color="auto" w:fill="FFFFFF"/>
            <w:vAlign w:val="center"/>
          </w:tcPr>
          <w:p w14:paraId="7031E9A0" w14:textId="77777777" w:rsidR="00850BC1" w:rsidRPr="00850BC1" w:rsidRDefault="00850BC1" w:rsidP="00850BC1">
            <w:pPr>
              <w:widowControl w:val="0"/>
              <w:spacing w:before="120" w:after="120" w:line="240" w:lineRule="auto"/>
              <w:ind w:left="57" w:right="57"/>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Tên khoa học</w:t>
            </w:r>
          </w:p>
        </w:tc>
      </w:tr>
      <w:tr w:rsidR="00850BC1" w:rsidRPr="00850BC1" w14:paraId="45D48239" w14:textId="77777777" w:rsidTr="005139A9">
        <w:tc>
          <w:tcPr>
            <w:tcW w:w="390" w:type="pct"/>
            <w:shd w:val="clear" w:color="auto" w:fill="FFFFFF"/>
            <w:vAlign w:val="center"/>
          </w:tcPr>
          <w:p w14:paraId="3AED75D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I</w:t>
            </w:r>
          </w:p>
        </w:tc>
        <w:tc>
          <w:tcPr>
            <w:tcW w:w="2537" w:type="pct"/>
            <w:shd w:val="clear" w:color="auto" w:fill="FFFFFF"/>
            <w:vAlign w:val="center"/>
          </w:tcPr>
          <w:p w14:paraId="42CF9EA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ĐỘNG VẬT CÓ VÚ</w:t>
            </w:r>
          </w:p>
        </w:tc>
        <w:tc>
          <w:tcPr>
            <w:tcW w:w="2073" w:type="pct"/>
            <w:shd w:val="clear" w:color="auto" w:fill="FFFFFF"/>
            <w:vAlign w:val="center"/>
          </w:tcPr>
          <w:p w14:paraId="3206B18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MAMMALIAS</w:t>
            </w:r>
          </w:p>
        </w:tc>
      </w:tr>
      <w:tr w:rsidR="00850BC1" w:rsidRPr="00850BC1" w14:paraId="11BBE9C2" w14:textId="77777777" w:rsidTr="005139A9">
        <w:tc>
          <w:tcPr>
            <w:tcW w:w="390" w:type="pct"/>
            <w:shd w:val="clear" w:color="auto" w:fill="FFFFFF"/>
            <w:vAlign w:val="center"/>
          </w:tcPr>
          <w:p w14:paraId="04948ED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w:t>
            </w:r>
          </w:p>
        </w:tc>
        <w:tc>
          <w:tcPr>
            <w:tcW w:w="2537" w:type="pct"/>
            <w:shd w:val="clear" w:color="auto" w:fill="FFFFFF"/>
            <w:vAlign w:val="center"/>
          </w:tcPr>
          <w:p w14:paraId="52378DB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Họ cá heo biển (tất cả các loài, trừ cá heo trắng trung hoa - Sousa chinensis)</w:t>
            </w:r>
          </w:p>
        </w:tc>
        <w:tc>
          <w:tcPr>
            <w:tcW w:w="2073" w:type="pct"/>
            <w:shd w:val="clear" w:color="auto" w:fill="FFFFFF"/>
            <w:vAlign w:val="center"/>
          </w:tcPr>
          <w:p w14:paraId="384387C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Delphinidae</w:t>
            </w:r>
          </w:p>
        </w:tc>
      </w:tr>
      <w:tr w:rsidR="00850BC1" w:rsidRPr="00850BC1" w14:paraId="3632890A" w14:textId="77777777" w:rsidTr="005139A9">
        <w:tc>
          <w:tcPr>
            <w:tcW w:w="390" w:type="pct"/>
            <w:shd w:val="clear" w:color="auto" w:fill="FFFFFF"/>
            <w:vAlign w:val="center"/>
          </w:tcPr>
          <w:p w14:paraId="7103678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w:t>
            </w:r>
          </w:p>
        </w:tc>
        <w:tc>
          <w:tcPr>
            <w:tcW w:w="2537" w:type="pct"/>
            <w:shd w:val="clear" w:color="auto" w:fill="FFFFFF"/>
            <w:vAlign w:val="center"/>
          </w:tcPr>
          <w:p w14:paraId="2AA6AA4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Họ cá heo chuột (tất cả các loài)</w:t>
            </w:r>
          </w:p>
        </w:tc>
        <w:tc>
          <w:tcPr>
            <w:tcW w:w="2073" w:type="pct"/>
            <w:shd w:val="clear" w:color="auto" w:fill="FFFFFF"/>
            <w:vAlign w:val="center"/>
          </w:tcPr>
          <w:p w14:paraId="56DEA37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Phocoenidae</w:t>
            </w:r>
          </w:p>
        </w:tc>
      </w:tr>
      <w:tr w:rsidR="00850BC1" w:rsidRPr="00850BC1" w14:paraId="3E682CF6" w14:textId="77777777" w:rsidTr="005139A9">
        <w:tc>
          <w:tcPr>
            <w:tcW w:w="390" w:type="pct"/>
            <w:shd w:val="clear" w:color="auto" w:fill="FFFFFF"/>
            <w:vAlign w:val="center"/>
          </w:tcPr>
          <w:p w14:paraId="4BC018E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w:t>
            </w:r>
          </w:p>
        </w:tc>
        <w:tc>
          <w:tcPr>
            <w:tcW w:w="2537" w:type="pct"/>
            <w:shd w:val="clear" w:color="auto" w:fill="FFFFFF"/>
            <w:vAlign w:val="center"/>
          </w:tcPr>
          <w:p w14:paraId="2389233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Họ cá heo nước ngọt (tất cả các loài)</w:t>
            </w:r>
          </w:p>
        </w:tc>
        <w:tc>
          <w:tcPr>
            <w:tcW w:w="2073" w:type="pct"/>
            <w:shd w:val="clear" w:color="auto" w:fill="FFFFFF"/>
            <w:vAlign w:val="center"/>
          </w:tcPr>
          <w:p w14:paraId="5F1832F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Platanistidae</w:t>
            </w:r>
          </w:p>
        </w:tc>
      </w:tr>
      <w:tr w:rsidR="00850BC1" w:rsidRPr="00850BC1" w14:paraId="45120806" w14:textId="77777777" w:rsidTr="005139A9">
        <w:tc>
          <w:tcPr>
            <w:tcW w:w="390" w:type="pct"/>
            <w:shd w:val="clear" w:color="auto" w:fill="FFFFFF"/>
            <w:vAlign w:val="center"/>
          </w:tcPr>
          <w:p w14:paraId="3D919D2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w:t>
            </w:r>
          </w:p>
        </w:tc>
        <w:tc>
          <w:tcPr>
            <w:tcW w:w="2537" w:type="pct"/>
            <w:shd w:val="clear" w:color="auto" w:fill="FFFFFF"/>
            <w:vAlign w:val="center"/>
          </w:tcPr>
          <w:p w14:paraId="1647AFF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Họ cá voi lưng gù (tất cả các loài)</w:t>
            </w:r>
          </w:p>
        </w:tc>
        <w:tc>
          <w:tcPr>
            <w:tcW w:w="2073" w:type="pct"/>
            <w:shd w:val="clear" w:color="auto" w:fill="FFFFFF"/>
            <w:vAlign w:val="center"/>
          </w:tcPr>
          <w:p w14:paraId="5735C6A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Balaenopteridae</w:t>
            </w:r>
          </w:p>
        </w:tc>
      </w:tr>
      <w:tr w:rsidR="00850BC1" w:rsidRPr="00850BC1" w14:paraId="40B0A470" w14:textId="77777777" w:rsidTr="005139A9">
        <w:tc>
          <w:tcPr>
            <w:tcW w:w="390" w:type="pct"/>
            <w:shd w:val="clear" w:color="auto" w:fill="FFFFFF"/>
            <w:vAlign w:val="center"/>
          </w:tcPr>
          <w:p w14:paraId="5FCA997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w:t>
            </w:r>
          </w:p>
        </w:tc>
        <w:tc>
          <w:tcPr>
            <w:tcW w:w="2537" w:type="pct"/>
            <w:shd w:val="clear" w:color="auto" w:fill="FFFFFF"/>
            <w:vAlign w:val="center"/>
          </w:tcPr>
          <w:p w14:paraId="7A6EF29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Họ cá voi mõm khoằm (tất cả các loài)</w:t>
            </w:r>
          </w:p>
        </w:tc>
        <w:tc>
          <w:tcPr>
            <w:tcW w:w="2073" w:type="pct"/>
            <w:shd w:val="clear" w:color="auto" w:fill="FFFFFF"/>
            <w:vAlign w:val="center"/>
          </w:tcPr>
          <w:p w14:paraId="0D5CEB0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Ziphiidae</w:t>
            </w:r>
          </w:p>
        </w:tc>
      </w:tr>
      <w:tr w:rsidR="00850BC1" w:rsidRPr="00850BC1" w14:paraId="33A94D1B" w14:textId="77777777" w:rsidTr="005139A9">
        <w:tc>
          <w:tcPr>
            <w:tcW w:w="390" w:type="pct"/>
            <w:shd w:val="clear" w:color="auto" w:fill="FFFFFF"/>
            <w:vAlign w:val="center"/>
          </w:tcPr>
          <w:p w14:paraId="53A1281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w:t>
            </w:r>
          </w:p>
        </w:tc>
        <w:tc>
          <w:tcPr>
            <w:tcW w:w="2537" w:type="pct"/>
            <w:shd w:val="clear" w:color="auto" w:fill="FFFFFF"/>
            <w:vAlign w:val="center"/>
          </w:tcPr>
          <w:p w14:paraId="688AE3A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Họ cá voi nhỏ (tất cả các loài)</w:t>
            </w:r>
          </w:p>
        </w:tc>
        <w:tc>
          <w:tcPr>
            <w:tcW w:w="2073" w:type="pct"/>
            <w:shd w:val="clear" w:color="auto" w:fill="FFFFFF"/>
            <w:vAlign w:val="center"/>
          </w:tcPr>
          <w:p w14:paraId="334D32F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Physeteridae</w:t>
            </w:r>
          </w:p>
        </w:tc>
      </w:tr>
      <w:tr w:rsidR="00850BC1" w:rsidRPr="00850BC1" w14:paraId="41ABFCDC" w14:textId="77777777" w:rsidTr="005139A9">
        <w:tc>
          <w:tcPr>
            <w:tcW w:w="390" w:type="pct"/>
            <w:shd w:val="clear" w:color="auto" w:fill="FFFFFF"/>
            <w:vAlign w:val="center"/>
          </w:tcPr>
          <w:p w14:paraId="00FFC5B3"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II</w:t>
            </w:r>
          </w:p>
        </w:tc>
        <w:tc>
          <w:tcPr>
            <w:tcW w:w="2537" w:type="pct"/>
            <w:shd w:val="clear" w:color="auto" w:fill="FFFFFF"/>
            <w:vAlign w:val="center"/>
          </w:tcPr>
          <w:p w14:paraId="6F50230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CÁ XƯƠNG</w:t>
            </w:r>
          </w:p>
        </w:tc>
        <w:tc>
          <w:tcPr>
            <w:tcW w:w="2073" w:type="pct"/>
            <w:shd w:val="clear" w:color="auto" w:fill="FFFFFF"/>
            <w:vAlign w:val="center"/>
          </w:tcPr>
          <w:p w14:paraId="705D2D9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OSTEICHTHYES</w:t>
            </w:r>
          </w:p>
        </w:tc>
      </w:tr>
      <w:tr w:rsidR="00850BC1" w:rsidRPr="00850BC1" w14:paraId="2A4C9AA9" w14:textId="77777777" w:rsidTr="005139A9">
        <w:tc>
          <w:tcPr>
            <w:tcW w:w="390" w:type="pct"/>
            <w:shd w:val="clear" w:color="auto" w:fill="FFFFFF"/>
            <w:vAlign w:val="center"/>
          </w:tcPr>
          <w:p w14:paraId="7E10648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w:t>
            </w:r>
          </w:p>
        </w:tc>
        <w:tc>
          <w:tcPr>
            <w:tcW w:w="2537" w:type="pct"/>
            <w:shd w:val="clear" w:color="auto" w:fill="FFFFFF"/>
            <w:vAlign w:val="center"/>
          </w:tcPr>
          <w:p w14:paraId="55EC87D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chình mun</w:t>
            </w:r>
          </w:p>
        </w:tc>
        <w:tc>
          <w:tcPr>
            <w:tcW w:w="2073" w:type="pct"/>
            <w:shd w:val="clear" w:color="auto" w:fill="FFFFFF"/>
            <w:vAlign w:val="center"/>
          </w:tcPr>
          <w:p w14:paraId="6E255C2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Anguilla bicolor</w:t>
            </w:r>
          </w:p>
        </w:tc>
      </w:tr>
      <w:tr w:rsidR="00850BC1" w:rsidRPr="00850BC1" w14:paraId="44D276E3" w14:textId="77777777" w:rsidTr="005139A9">
        <w:tc>
          <w:tcPr>
            <w:tcW w:w="390" w:type="pct"/>
            <w:shd w:val="clear" w:color="auto" w:fill="FFFFFF"/>
            <w:vAlign w:val="center"/>
          </w:tcPr>
          <w:p w14:paraId="57D6074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w:t>
            </w:r>
          </w:p>
        </w:tc>
        <w:tc>
          <w:tcPr>
            <w:tcW w:w="2537" w:type="pct"/>
            <w:shd w:val="clear" w:color="auto" w:fill="FFFFFF"/>
            <w:vAlign w:val="center"/>
          </w:tcPr>
          <w:p w14:paraId="48E13BD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chình nhật</w:t>
            </w:r>
          </w:p>
        </w:tc>
        <w:tc>
          <w:tcPr>
            <w:tcW w:w="2073" w:type="pct"/>
            <w:shd w:val="clear" w:color="auto" w:fill="FFFFFF"/>
            <w:vAlign w:val="center"/>
          </w:tcPr>
          <w:p w14:paraId="03C201F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Anguilla japonica</w:t>
            </w:r>
          </w:p>
        </w:tc>
      </w:tr>
      <w:tr w:rsidR="00850BC1" w:rsidRPr="00850BC1" w14:paraId="088C19F0" w14:textId="77777777" w:rsidTr="005139A9">
        <w:tc>
          <w:tcPr>
            <w:tcW w:w="390" w:type="pct"/>
            <w:shd w:val="clear" w:color="auto" w:fill="FFFFFF"/>
            <w:vAlign w:val="center"/>
          </w:tcPr>
          <w:p w14:paraId="5927BC9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w:t>
            </w:r>
          </w:p>
        </w:tc>
        <w:tc>
          <w:tcPr>
            <w:tcW w:w="2537" w:type="pct"/>
            <w:shd w:val="clear" w:color="auto" w:fill="FFFFFF"/>
            <w:vAlign w:val="center"/>
          </w:tcPr>
          <w:p w14:paraId="647B4D7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cháy bắc</w:t>
            </w:r>
          </w:p>
        </w:tc>
        <w:tc>
          <w:tcPr>
            <w:tcW w:w="2073" w:type="pct"/>
            <w:shd w:val="clear" w:color="auto" w:fill="FFFFFF"/>
            <w:vAlign w:val="center"/>
          </w:tcPr>
          <w:p w14:paraId="6958A3A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Tenualosareevesii</w:t>
            </w:r>
          </w:p>
        </w:tc>
      </w:tr>
      <w:tr w:rsidR="00850BC1" w:rsidRPr="00850BC1" w14:paraId="3E8D7C7F" w14:textId="77777777" w:rsidTr="005139A9">
        <w:tc>
          <w:tcPr>
            <w:tcW w:w="390" w:type="pct"/>
            <w:shd w:val="clear" w:color="auto" w:fill="FFFFFF"/>
            <w:vAlign w:val="center"/>
          </w:tcPr>
          <w:p w14:paraId="01CBC9D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w:t>
            </w:r>
          </w:p>
        </w:tc>
        <w:tc>
          <w:tcPr>
            <w:tcW w:w="2537" w:type="pct"/>
            <w:shd w:val="clear" w:color="auto" w:fill="FFFFFF"/>
            <w:vAlign w:val="center"/>
          </w:tcPr>
          <w:p w14:paraId="020B9CD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mòi đường</w:t>
            </w:r>
          </w:p>
        </w:tc>
        <w:tc>
          <w:tcPr>
            <w:tcW w:w="2073" w:type="pct"/>
            <w:shd w:val="clear" w:color="auto" w:fill="FFFFFF"/>
            <w:vAlign w:val="center"/>
          </w:tcPr>
          <w:p w14:paraId="128CCC7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Albulavulpes</w:t>
            </w:r>
          </w:p>
        </w:tc>
      </w:tr>
      <w:tr w:rsidR="00850BC1" w:rsidRPr="00850BC1" w14:paraId="5E3B9D41" w14:textId="77777777" w:rsidTr="005139A9">
        <w:tc>
          <w:tcPr>
            <w:tcW w:w="390" w:type="pct"/>
            <w:shd w:val="clear" w:color="auto" w:fill="FFFFFF"/>
            <w:vAlign w:val="center"/>
          </w:tcPr>
          <w:p w14:paraId="54EDE2F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w:t>
            </w:r>
          </w:p>
        </w:tc>
        <w:tc>
          <w:tcPr>
            <w:tcW w:w="2537" w:type="pct"/>
            <w:shd w:val="clear" w:color="auto" w:fill="FFFFFF"/>
            <w:vAlign w:val="center"/>
          </w:tcPr>
          <w:p w14:paraId="45298C7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đé</w:t>
            </w:r>
          </w:p>
        </w:tc>
        <w:tc>
          <w:tcPr>
            <w:tcW w:w="2073" w:type="pct"/>
            <w:shd w:val="clear" w:color="auto" w:fill="FFFFFF"/>
            <w:vAlign w:val="center"/>
          </w:tcPr>
          <w:p w14:paraId="65FE0CB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Ilishaelongata</w:t>
            </w:r>
          </w:p>
        </w:tc>
      </w:tr>
      <w:tr w:rsidR="00850BC1" w:rsidRPr="00850BC1" w14:paraId="7EE3487B" w14:textId="77777777" w:rsidTr="005139A9">
        <w:tc>
          <w:tcPr>
            <w:tcW w:w="390" w:type="pct"/>
            <w:shd w:val="clear" w:color="auto" w:fill="FFFFFF"/>
            <w:vAlign w:val="center"/>
          </w:tcPr>
          <w:p w14:paraId="300CA45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w:t>
            </w:r>
          </w:p>
        </w:tc>
        <w:tc>
          <w:tcPr>
            <w:tcW w:w="2537" w:type="pct"/>
            <w:shd w:val="clear" w:color="auto" w:fill="FFFFFF"/>
            <w:vAlign w:val="center"/>
          </w:tcPr>
          <w:p w14:paraId="7009CD1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thát lát khổng lồ</w:t>
            </w:r>
          </w:p>
        </w:tc>
        <w:tc>
          <w:tcPr>
            <w:tcW w:w="2073" w:type="pct"/>
            <w:shd w:val="clear" w:color="auto" w:fill="FFFFFF"/>
            <w:vAlign w:val="center"/>
          </w:tcPr>
          <w:p w14:paraId="430DAE4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Chitalalopis</w:t>
            </w:r>
          </w:p>
        </w:tc>
      </w:tr>
      <w:tr w:rsidR="00850BC1" w:rsidRPr="00850BC1" w14:paraId="444FFA2A" w14:textId="77777777" w:rsidTr="005139A9">
        <w:tc>
          <w:tcPr>
            <w:tcW w:w="390" w:type="pct"/>
            <w:shd w:val="clear" w:color="auto" w:fill="FFFFFF"/>
            <w:vAlign w:val="center"/>
          </w:tcPr>
          <w:p w14:paraId="7060987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13</w:t>
            </w:r>
          </w:p>
        </w:tc>
        <w:tc>
          <w:tcPr>
            <w:tcW w:w="2537" w:type="pct"/>
            <w:shd w:val="clear" w:color="auto" w:fill="FFFFFF"/>
            <w:vAlign w:val="center"/>
          </w:tcPr>
          <w:p w14:paraId="44C5B16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anh vũ</w:t>
            </w:r>
          </w:p>
        </w:tc>
        <w:tc>
          <w:tcPr>
            <w:tcW w:w="2073" w:type="pct"/>
            <w:shd w:val="clear" w:color="auto" w:fill="FFFFFF"/>
            <w:vAlign w:val="center"/>
          </w:tcPr>
          <w:p w14:paraId="6F344BE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Semilabeo obscurus</w:t>
            </w:r>
          </w:p>
        </w:tc>
      </w:tr>
      <w:tr w:rsidR="00850BC1" w:rsidRPr="00850BC1" w14:paraId="2434ADCD" w14:textId="77777777" w:rsidTr="005139A9">
        <w:tc>
          <w:tcPr>
            <w:tcW w:w="390" w:type="pct"/>
            <w:shd w:val="clear" w:color="auto" w:fill="FFFFFF"/>
            <w:vAlign w:val="center"/>
          </w:tcPr>
          <w:p w14:paraId="4B3CE7D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14</w:t>
            </w:r>
          </w:p>
        </w:tc>
        <w:tc>
          <w:tcPr>
            <w:tcW w:w="2537" w:type="pct"/>
            <w:shd w:val="clear" w:color="auto" w:fill="FFFFFF"/>
            <w:vAlign w:val="center"/>
          </w:tcPr>
          <w:p w14:paraId="7A95E62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chép gốc</w:t>
            </w:r>
          </w:p>
        </w:tc>
        <w:tc>
          <w:tcPr>
            <w:tcW w:w="2073" w:type="pct"/>
            <w:shd w:val="clear" w:color="auto" w:fill="FFFFFF"/>
            <w:vAlign w:val="center"/>
          </w:tcPr>
          <w:p w14:paraId="63AAA2C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Procyprismerus</w:t>
            </w:r>
          </w:p>
        </w:tc>
      </w:tr>
      <w:tr w:rsidR="00850BC1" w:rsidRPr="00850BC1" w14:paraId="19D43484" w14:textId="77777777" w:rsidTr="005139A9">
        <w:tc>
          <w:tcPr>
            <w:tcW w:w="390" w:type="pct"/>
            <w:shd w:val="clear" w:color="auto" w:fill="FFFFFF"/>
            <w:vAlign w:val="center"/>
          </w:tcPr>
          <w:p w14:paraId="13FC59B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15</w:t>
            </w:r>
          </w:p>
        </w:tc>
        <w:tc>
          <w:tcPr>
            <w:tcW w:w="2537" w:type="pct"/>
            <w:shd w:val="clear" w:color="auto" w:fill="FFFFFF"/>
            <w:vAlign w:val="center"/>
          </w:tcPr>
          <w:p w14:paraId="530A2C2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hô</w:t>
            </w:r>
          </w:p>
        </w:tc>
        <w:tc>
          <w:tcPr>
            <w:tcW w:w="2073" w:type="pct"/>
            <w:shd w:val="clear" w:color="auto" w:fill="FFFFFF"/>
            <w:vAlign w:val="center"/>
          </w:tcPr>
          <w:p w14:paraId="484BAA6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Catlocarpiosiamensis</w:t>
            </w:r>
          </w:p>
        </w:tc>
      </w:tr>
      <w:tr w:rsidR="00850BC1" w:rsidRPr="00850BC1" w14:paraId="7361CDE8" w14:textId="77777777" w:rsidTr="005139A9">
        <w:tc>
          <w:tcPr>
            <w:tcW w:w="390" w:type="pct"/>
            <w:shd w:val="clear" w:color="auto" w:fill="FFFFFF"/>
            <w:vAlign w:val="center"/>
          </w:tcPr>
          <w:p w14:paraId="7CEF674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16</w:t>
            </w:r>
          </w:p>
        </w:tc>
        <w:tc>
          <w:tcPr>
            <w:tcW w:w="2537" w:type="pct"/>
            <w:shd w:val="clear" w:color="auto" w:fill="FFFFFF"/>
            <w:vAlign w:val="center"/>
          </w:tcPr>
          <w:p w14:paraId="075AA30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học trò</w:t>
            </w:r>
          </w:p>
        </w:tc>
        <w:tc>
          <w:tcPr>
            <w:tcW w:w="2073" w:type="pct"/>
            <w:shd w:val="clear" w:color="auto" w:fill="FFFFFF"/>
            <w:vAlign w:val="center"/>
          </w:tcPr>
          <w:p w14:paraId="3B2E1ED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Balantiocheilosambusticauda</w:t>
            </w:r>
          </w:p>
        </w:tc>
      </w:tr>
      <w:tr w:rsidR="00850BC1" w:rsidRPr="00850BC1" w14:paraId="4D208D27" w14:textId="77777777" w:rsidTr="005139A9">
        <w:tc>
          <w:tcPr>
            <w:tcW w:w="390" w:type="pct"/>
            <w:shd w:val="clear" w:color="auto" w:fill="FFFFFF"/>
            <w:vAlign w:val="center"/>
          </w:tcPr>
          <w:p w14:paraId="0A25392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17</w:t>
            </w:r>
          </w:p>
        </w:tc>
        <w:tc>
          <w:tcPr>
            <w:tcW w:w="2537" w:type="pct"/>
            <w:shd w:val="clear" w:color="auto" w:fill="FFFFFF"/>
            <w:vAlign w:val="center"/>
          </w:tcPr>
          <w:p w14:paraId="510DD74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lợ thân cao (Cá lợ)</w:t>
            </w:r>
          </w:p>
        </w:tc>
        <w:tc>
          <w:tcPr>
            <w:tcW w:w="2073" w:type="pct"/>
            <w:shd w:val="clear" w:color="auto" w:fill="FFFFFF"/>
            <w:vAlign w:val="center"/>
          </w:tcPr>
          <w:p w14:paraId="1B09417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Cyprinus hyperdorsalis</w:t>
            </w:r>
          </w:p>
        </w:tc>
      </w:tr>
      <w:tr w:rsidR="00850BC1" w:rsidRPr="00850BC1" w14:paraId="4081EF10" w14:textId="77777777" w:rsidTr="005139A9">
        <w:tc>
          <w:tcPr>
            <w:tcW w:w="390" w:type="pct"/>
            <w:shd w:val="clear" w:color="auto" w:fill="FFFFFF"/>
            <w:vAlign w:val="center"/>
          </w:tcPr>
          <w:p w14:paraId="74D3E9B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18</w:t>
            </w:r>
          </w:p>
        </w:tc>
        <w:tc>
          <w:tcPr>
            <w:tcW w:w="2537" w:type="pct"/>
            <w:shd w:val="clear" w:color="auto" w:fill="FFFFFF"/>
            <w:vAlign w:val="center"/>
          </w:tcPr>
          <w:p w14:paraId="00BA9F9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lợ thân thấp</w:t>
            </w:r>
          </w:p>
        </w:tc>
        <w:tc>
          <w:tcPr>
            <w:tcW w:w="2073" w:type="pct"/>
            <w:shd w:val="clear" w:color="auto" w:fill="FFFFFF"/>
            <w:vAlign w:val="center"/>
          </w:tcPr>
          <w:p w14:paraId="1289836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Cyprinus multitaeniata</w:t>
            </w:r>
          </w:p>
        </w:tc>
      </w:tr>
      <w:tr w:rsidR="00850BC1" w:rsidRPr="00850BC1" w14:paraId="659925DA" w14:textId="77777777" w:rsidTr="005139A9">
        <w:tc>
          <w:tcPr>
            <w:tcW w:w="390" w:type="pct"/>
            <w:shd w:val="clear" w:color="auto" w:fill="FFFFFF"/>
            <w:vAlign w:val="center"/>
          </w:tcPr>
          <w:p w14:paraId="53BD217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19</w:t>
            </w:r>
          </w:p>
        </w:tc>
        <w:tc>
          <w:tcPr>
            <w:tcW w:w="2537" w:type="pct"/>
            <w:shd w:val="clear" w:color="auto" w:fill="FFFFFF"/>
            <w:vAlign w:val="center"/>
          </w:tcPr>
          <w:p w14:paraId="19B918D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măng giả</w:t>
            </w:r>
          </w:p>
        </w:tc>
        <w:tc>
          <w:tcPr>
            <w:tcW w:w="2073" w:type="pct"/>
            <w:shd w:val="clear" w:color="auto" w:fill="FFFFFF"/>
            <w:vAlign w:val="center"/>
          </w:tcPr>
          <w:p w14:paraId="6CFA9E5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Luciocyprinuslangsoni</w:t>
            </w:r>
          </w:p>
        </w:tc>
      </w:tr>
      <w:tr w:rsidR="00850BC1" w:rsidRPr="00850BC1" w14:paraId="09D68680" w14:textId="77777777" w:rsidTr="005139A9">
        <w:tc>
          <w:tcPr>
            <w:tcW w:w="390" w:type="pct"/>
            <w:shd w:val="clear" w:color="auto" w:fill="FFFFFF"/>
            <w:vAlign w:val="center"/>
          </w:tcPr>
          <w:p w14:paraId="3F4E098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20</w:t>
            </w:r>
          </w:p>
        </w:tc>
        <w:tc>
          <w:tcPr>
            <w:tcW w:w="2537" w:type="pct"/>
            <w:shd w:val="clear" w:color="auto" w:fill="FFFFFF"/>
            <w:vAlign w:val="center"/>
          </w:tcPr>
          <w:p w14:paraId="2FCFE75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may</w:t>
            </w:r>
          </w:p>
        </w:tc>
        <w:tc>
          <w:tcPr>
            <w:tcW w:w="2073" w:type="pct"/>
            <w:shd w:val="clear" w:color="auto" w:fill="FFFFFF"/>
            <w:vAlign w:val="center"/>
          </w:tcPr>
          <w:p w14:paraId="55E9EA8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Gyrinocheilusaymonieri</w:t>
            </w:r>
          </w:p>
        </w:tc>
      </w:tr>
      <w:tr w:rsidR="00850BC1" w:rsidRPr="00850BC1" w14:paraId="4BADC327" w14:textId="77777777" w:rsidTr="005139A9">
        <w:tc>
          <w:tcPr>
            <w:tcW w:w="390" w:type="pct"/>
            <w:shd w:val="clear" w:color="auto" w:fill="FFFFFF"/>
            <w:vAlign w:val="center"/>
          </w:tcPr>
          <w:p w14:paraId="05F286F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21</w:t>
            </w:r>
          </w:p>
        </w:tc>
        <w:tc>
          <w:tcPr>
            <w:tcW w:w="2537" w:type="pct"/>
            <w:shd w:val="clear" w:color="auto" w:fill="FFFFFF"/>
            <w:vAlign w:val="center"/>
          </w:tcPr>
          <w:p w14:paraId="44314B0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mè huế</w:t>
            </w:r>
          </w:p>
        </w:tc>
        <w:tc>
          <w:tcPr>
            <w:tcW w:w="2073" w:type="pct"/>
            <w:shd w:val="clear" w:color="auto" w:fill="FFFFFF"/>
            <w:vAlign w:val="center"/>
          </w:tcPr>
          <w:p w14:paraId="3217874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Chanodichthysflavpinnis</w:t>
            </w:r>
          </w:p>
        </w:tc>
      </w:tr>
      <w:tr w:rsidR="00850BC1" w:rsidRPr="00850BC1" w14:paraId="08EB1425" w14:textId="77777777" w:rsidTr="005139A9">
        <w:tc>
          <w:tcPr>
            <w:tcW w:w="390" w:type="pct"/>
            <w:shd w:val="clear" w:color="auto" w:fill="FFFFFF"/>
            <w:vAlign w:val="center"/>
          </w:tcPr>
          <w:p w14:paraId="64247B8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22</w:t>
            </w:r>
          </w:p>
        </w:tc>
        <w:tc>
          <w:tcPr>
            <w:tcW w:w="2537" w:type="pct"/>
            <w:shd w:val="clear" w:color="auto" w:fill="FFFFFF"/>
            <w:vAlign w:val="center"/>
          </w:tcPr>
          <w:p w14:paraId="66A37AA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mơn (Cá rồng)</w:t>
            </w:r>
          </w:p>
        </w:tc>
        <w:tc>
          <w:tcPr>
            <w:tcW w:w="2073" w:type="pct"/>
            <w:shd w:val="clear" w:color="auto" w:fill="FFFFFF"/>
            <w:vAlign w:val="center"/>
          </w:tcPr>
          <w:p w14:paraId="28A6252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Scleropagesformosus</w:t>
            </w:r>
          </w:p>
        </w:tc>
      </w:tr>
      <w:tr w:rsidR="00850BC1" w:rsidRPr="00850BC1" w14:paraId="63317269" w14:textId="77777777" w:rsidTr="005139A9">
        <w:tc>
          <w:tcPr>
            <w:tcW w:w="390" w:type="pct"/>
            <w:shd w:val="clear" w:color="auto" w:fill="FFFFFF"/>
            <w:vAlign w:val="center"/>
          </w:tcPr>
          <w:p w14:paraId="3D7088E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23</w:t>
            </w:r>
          </w:p>
        </w:tc>
        <w:tc>
          <w:tcPr>
            <w:tcW w:w="2537" w:type="pct"/>
            <w:shd w:val="clear" w:color="auto" w:fill="FFFFFF"/>
            <w:vAlign w:val="center"/>
          </w:tcPr>
          <w:p w14:paraId="214138B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pạo (Cá mị)</w:t>
            </w:r>
          </w:p>
        </w:tc>
        <w:tc>
          <w:tcPr>
            <w:tcW w:w="2073" w:type="pct"/>
            <w:shd w:val="clear" w:color="auto" w:fill="FFFFFF"/>
            <w:vAlign w:val="center"/>
          </w:tcPr>
          <w:p w14:paraId="5E28EDA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Sinilabeograffeuilli</w:t>
            </w:r>
          </w:p>
        </w:tc>
      </w:tr>
      <w:tr w:rsidR="00850BC1" w:rsidRPr="00850BC1" w14:paraId="29FD3946" w14:textId="77777777" w:rsidTr="005139A9">
        <w:tc>
          <w:tcPr>
            <w:tcW w:w="390" w:type="pct"/>
            <w:shd w:val="clear" w:color="auto" w:fill="FFFFFF"/>
            <w:vAlign w:val="center"/>
          </w:tcPr>
          <w:p w14:paraId="7AFF0B1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24</w:t>
            </w:r>
          </w:p>
        </w:tc>
        <w:tc>
          <w:tcPr>
            <w:tcW w:w="2537" w:type="pct"/>
            <w:shd w:val="clear" w:color="auto" w:fill="FFFFFF"/>
            <w:vAlign w:val="center"/>
          </w:tcPr>
          <w:p w14:paraId="2558A51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rai</w:t>
            </w:r>
          </w:p>
        </w:tc>
        <w:tc>
          <w:tcPr>
            <w:tcW w:w="2073" w:type="pct"/>
            <w:shd w:val="clear" w:color="auto" w:fill="FFFFFF"/>
            <w:vAlign w:val="center"/>
          </w:tcPr>
          <w:p w14:paraId="54C1CDB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Neolisochilusbenasi</w:t>
            </w:r>
          </w:p>
        </w:tc>
      </w:tr>
      <w:tr w:rsidR="00850BC1" w:rsidRPr="00850BC1" w14:paraId="71B66F82" w14:textId="77777777" w:rsidTr="005139A9">
        <w:tc>
          <w:tcPr>
            <w:tcW w:w="390" w:type="pct"/>
            <w:shd w:val="clear" w:color="auto" w:fill="FFFFFF"/>
            <w:vAlign w:val="center"/>
          </w:tcPr>
          <w:p w14:paraId="728B05D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25</w:t>
            </w:r>
          </w:p>
        </w:tc>
        <w:tc>
          <w:tcPr>
            <w:tcW w:w="2537" w:type="pct"/>
            <w:shd w:val="clear" w:color="auto" w:fill="FFFFFF"/>
            <w:vAlign w:val="center"/>
          </w:tcPr>
          <w:p w14:paraId="5A6B4FD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trốc</w:t>
            </w:r>
          </w:p>
        </w:tc>
        <w:tc>
          <w:tcPr>
            <w:tcW w:w="2073" w:type="pct"/>
            <w:shd w:val="clear" w:color="auto" w:fill="FFFFFF"/>
            <w:vAlign w:val="center"/>
          </w:tcPr>
          <w:p w14:paraId="61E38D7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Acrossocheilusannamensis</w:t>
            </w:r>
          </w:p>
        </w:tc>
      </w:tr>
      <w:tr w:rsidR="00850BC1" w:rsidRPr="00850BC1" w14:paraId="0EA6AC72" w14:textId="77777777" w:rsidTr="005139A9">
        <w:tc>
          <w:tcPr>
            <w:tcW w:w="390" w:type="pct"/>
            <w:shd w:val="clear" w:color="auto" w:fill="FFFFFF"/>
            <w:vAlign w:val="center"/>
          </w:tcPr>
          <w:p w14:paraId="7EE0BC4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26</w:t>
            </w:r>
          </w:p>
        </w:tc>
        <w:tc>
          <w:tcPr>
            <w:tcW w:w="2537" w:type="pct"/>
            <w:shd w:val="clear" w:color="auto" w:fill="FFFFFF"/>
            <w:vAlign w:val="center"/>
          </w:tcPr>
          <w:p w14:paraId="0EA4830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trữ</w:t>
            </w:r>
          </w:p>
        </w:tc>
        <w:tc>
          <w:tcPr>
            <w:tcW w:w="2073" w:type="pct"/>
            <w:shd w:val="clear" w:color="auto" w:fill="FFFFFF"/>
            <w:vAlign w:val="center"/>
          </w:tcPr>
          <w:p w14:paraId="58429DA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Cyprinus dai</w:t>
            </w:r>
          </w:p>
        </w:tc>
      </w:tr>
      <w:tr w:rsidR="00850BC1" w:rsidRPr="00850BC1" w14:paraId="45BE9A19" w14:textId="77777777" w:rsidTr="005139A9">
        <w:tc>
          <w:tcPr>
            <w:tcW w:w="390" w:type="pct"/>
            <w:shd w:val="clear" w:color="auto" w:fill="FFFFFF"/>
            <w:vAlign w:val="center"/>
          </w:tcPr>
          <w:p w14:paraId="2B323B4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27</w:t>
            </w:r>
          </w:p>
        </w:tc>
        <w:tc>
          <w:tcPr>
            <w:tcW w:w="2537" w:type="pct"/>
            <w:shd w:val="clear" w:color="auto" w:fill="FFFFFF"/>
            <w:vAlign w:val="center"/>
          </w:tcPr>
          <w:p w14:paraId="4119C10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thơm</w:t>
            </w:r>
          </w:p>
        </w:tc>
        <w:tc>
          <w:tcPr>
            <w:tcW w:w="2073" w:type="pct"/>
            <w:shd w:val="clear" w:color="auto" w:fill="FFFFFF"/>
            <w:vAlign w:val="center"/>
          </w:tcPr>
          <w:p w14:paraId="141005E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Plecoglossusaltivelis</w:t>
            </w:r>
          </w:p>
        </w:tc>
      </w:tr>
      <w:tr w:rsidR="00850BC1" w:rsidRPr="00850BC1" w14:paraId="567BB9F3" w14:textId="77777777" w:rsidTr="005139A9">
        <w:tc>
          <w:tcPr>
            <w:tcW w:w="390" w:type="pct"/>
            <w:shd w:val="clear" w:color="auto" w:fill="FFFFFF"/>
            <w:vAlign w:val="center"/>
          </w:tcPr>
          <w:p w14:paraId="3C2A999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28</w:t>
            </w:r>
          </w:p>
        </w:tc>
        <w:tc>
          <w:tcPr>
            <w:tcW w:w="2537" w:type="pct"/>
            <w:shd w:val="clear" w:color="auto" w:fill="FFFFFF"/>
            <w:vAlign w:val="center"/>
          </w:tcPr>
          <w:p w14:paraId="4953B80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niết cúc phương</w:t>
            </w:r>
          </w:p>
        </w:tc>
        <w:tc>
          <w:tcPr>
            <w:tcW w:w="2073" w:type="pct"/>
            <w:shd w:val="clear" w:color="auto" w:fill="FFFFFF"/>
            <w:vAlign w:val="center"/>
          </w:tcPr>
          <w:p w14:paraId="2BC8EEB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Pterocryptiscucphuongensis</w:t>
            </w:r>
          </w:p>
        </w:tc>
      </w:tr>
      <w:tr w:rsidR="00850BC1" w:rsidRPr="00850BC1" w14:paraId="244CCBB2" w14:textId="77777777" w:rsidTr="005139A9">
        <w:tc>
          <w:tcPr>
            <w:tcW w:w="390" w:type="pct"/>
            <w:shd w:val="clear" w:color="auto" w:fill="FFFFFF"/>
            <w:vAlign w:val="center"/>
          </w:tcPr>
          <w:p w14:paraId="639991B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29</w:t>
            </w:r>
          </w:p>
        </w:tc>
        <w:tc>
          <w:tcPr>
            <w:tcW w:w="2537" w:type="pct"/>
            <w:shd w:val="clear" w:color="auto" w:fill="FFFFFF"/>
            <w:vAlign w:val="center"/>
          </w:tcPr>
          <w:p w14:paraId="15771B2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tra dầu</w:t>
            </w:r>
          </w:p>
        </w:tc>
        <w:tc>
          <w:tcPr>
            <w:tcW w:w="2073" w:type="pct"/>
            <w:shd w:val="clear" w:color="auto" w:fill="FFFFFF"/>
            <w:vAlign w:val="center"/>
          </w:tcPr>
          <w:p w14:paraId="1559779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Pangasianodongigas</w:t>
            </w:r>
          </w:p>
        </w:tc>
      </w:tr>
      <w:tr w:rsidR="00850BC1" w:rsidRPr="00850BC1" w14:paraId="6AFCEDB8" w14:textId="77777777" w:rsidTr="005139A9">
        <w:tc>
          <w:tcPr>
            <w:tcW w:w="390" w:type="pct"/>
            <w:shd w:val="clear" w:color="auto" w:fill="FFFFFF"/>
            <w:vAlign w:val="center"/>
          </w:tcPr>
          <w:p w14:paraId="312F333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30</w:t>
            </w:r>
          </w:p>
        </w:tc>
        <w:tc>
          <w:tcPr>
            <w:tcW w:w="2537" w:type="pct"/>
            <w:shd w:val="clear" w:color="auto" w:fill="FFFFFF"/>
            <w:vAlign w:val="center"/>
          </w:tcPr>
          <w:p w14:paraId="7ACCD71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chen bầu</w:t>
            </w:r>
          </w:p>
        </w:tc>
        <w:tc>
          <w:tcPr>
            <w:tcW w:w="2073" w:type="pct"/>
            <w:shd w:val="clear" w:color="auto" w:fill="FFFFFF"/>
            <w:vAlign w:val="center"/>
          </w:tcPr>
          <w:p w14:paraId="1F646ED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Ompokbimaculatus</w:t>
            </w:r>
          </w:p>
        </w:tc>
      </w:tr>
      <w:tr w:rsidR="00850BC1" w:rsidRPr="00850BC1" w14:paraId="5E73B61E" w14:textId="77777777" w:rsidTr="005139A9">
        <w:tc>
          <w:tcPr>
            <w:tcW w:w="390" w:type="pct"/>
            <w:shd w:val="clear" w:color="auto" w:fill="FFFFFF"/>
            <w:vAlign w:val="center"/>
          </w:tcPr>
          <w:p w14:paraId="04388DD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31</w:t>
            </w:r>
          </w:p>
        </w:tc>
        <w:tc>
          <w:tcPr>
            <w:tcW w:w="2537" w:type="pct"/>
            <w:shd w:val="clear" w:color="auto" w:fill="FFFFFF"/>
            <w:vAlign w:val="center"/>
          </w:tcPr>
          <w:p w14:paraId="08A6AE2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vồ cờ</w:t>
            </w:r>
          </w:p>
        </w:tc>
        <w:tc>
          <w:tcPr>
            <w:tcW w:w="2073" w:type="pct"/>
            <w:shd w:val="clear" w:color="auto" w:fill="FFFFFF"/>
            <w:vAlign w:val="center"/>
          </w:tcPr>
          <w:p w14:paraId="7D73CC5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Pangasius sanitwongsei</w:t>
            </w:r>
          </w:p>
        </w:tc>
      </w:tr>
      <w:tr w:rsidR="00850BC1" w:rsidRPr="00850BC1" w14:paraId="7B4D1694" w14:textId="77777777" w:rsidTr="005139A9">
        <w:tc>
          <w:tcPr>
            <w:tcW w:w="390" w:type="pct"/>
            <w:shd w:val="clear" w:color="auto" w:fill="FFFFFF"/>
            <w:vAlign w:val="center"/>
          </w:tcPr>
          <w:p w14:paraId="181E8ED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32</w:t>
            </w:r>
          </w:p>
        </w:tc>
        <w:tc>
          <w:tcPr>
            <w:tcW w:w="2537" w:type="pct"/>
            <w:shd w:val="clear" w:color="auto" w:fill="FFFFFF"/>
            <w:vAlign w:val="center"/>
          </w:tcPr>
          <w:p w14:paraId="675B98B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sơn đài</w:t>
            </w:r>
          </w:p>
        </w:tc>
        <w:tc>
          <w:tcPr>
            <w:tcW w:w="2073" w:type="pct"/>
            <w:shd w:val="clear" w:color="auto" w:fill="FFFFFF"/>
            <w:vAlign w:val="center"/>
          </w:tcPr>
          <w:p w14:paraId="3FFD811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Ompokmiostoma</w:t>
            </w:r>
          </w:p>
        </w:tc>
      </w:tr>
      <w:tr w:rsidR="00850BC1" w:rsidRPr="00850BC1" w14:paraId="3692290A" w14:textId="77777777" w:rsidTr="005139A9">
        <w:tc>
          <w:tcPr>
            <w:tcW w:w="390" w:type="pct"/>
            <w:shd w:val="clear" w:color="auto" w:fill="FFFFFF"/>
            <w:vAlign w:val="center"/>
          </w:tcPr>
          <w:p w14:paraId="57682ED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33</w:t>
            </w:r>
          </w:p>
        </w:tc>
        <w:tc>
          <w:tcPr>
            <w:tcW w:w="2537" w:type="pct"/>
            <w:shd w:val="clear" w:color="auto" w:fill="FFFFFF"/>
            <w:vAlign w:val="center"/>
          </w:tcPr>
          <w:p w14:paraId="52D8D5E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bám đá</w:t>
            </w:r>
          </w:p>
        </w:tc>
        <w:tc>
          <w:tcPr>
            <w:tcW w:w="2073" w:type="pct"/>
            <w:shd w:val="clear" w:color="auto" w:fill="FFFFFF"/>
            <w:vAlign w:val="center"/>
          </w:tcPr>
          <w:p w14:paraId="6393C24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Gyrinocheiluspennocki</w:t>
            </w:r>
          </w:p>
        </w:tc>
      </w:tr>
      <w:tr w:rsidR="00850BC1" w:rsidRPr="00850BC1" w14:paraId="7E75BBFA" w14:textId="77777777" w:rsidTr="005139A9">
        <w:tc>
          <w:tcPr>
            <w:tcW w:w="390" w:type="pct"/>
            <w:shd w:val="clear" w:color="auto" w:fill="FFFFFF"/>
            <w:vAlign w:val="center"/>
          </w:tcPr>
          <w:p w14:paraId="203D446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34</w:t>
            </w:r>
          </w:p>
        </w:tc>
        <w:tc>
          <w:tcPr>
            <w:tcW w:w="2537" w:type="pct"/>
            <w:shd w:val="clear" w:color="auto" w:fill="FFFFFF"/>
            <w:vAlign w:val="center"/>
          </w:tcPr>
          <w:p w14:paraId="69758F6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trê tối</w:t>
            </w:r>
          </w:p>
        </w:tc>
        <w:tc>
          <w:tcPr>
            <w:tcW w:w="2073" w:type="pct"/>
            <w:shd w:val="clear" w:color="auto" w:fill="FFFFFF"/>
            <w:vAlign w:val="center"/>
          </w:tcPr>
          <w:p w14:paraId="5E0B9C3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Clariasmeladerma</w:t>
            </w:r>
          </w:p>
        </w:tc>
      </w:tr>
      <w:tr w:rsidR="00850BC1" w:rsidRPr="00850BC1" w14:paraId="0920D50B" w14:textId="77777777" w:rsidTr="005139A9">
        <w:tc>
          <w:tcPr>
            <w:tcW w:w="390" w:type="pct"/>
            <w:shd w:val="clear" w:color="auto" w:fill="FFFFFF"/>
            <w:vAlign w:val="center"/>
          </w:tcPr>
          <w:p w14:paraId="05B974A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35</w:t>
            </w:r>
          </w:p>
        </w:tc>
        <w:tc>
          <w:tcPr>
            <w:tcW w:w="2537" w:type="pct"/>
            <w:shd w:val="clear" w:color="auto" w:fill="FFFFFF"/>
            <w:vAlign w:val="center"/>
          </w:tcPr>
          <w:p w14:paraId="36BC4CC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trê trắng</w:t>
            </w:r>
          </w:p>
        </w:tc>
        <w:tc>
          <w:tcPr>
            <w:tcW w:w="2073" w:type="pct"/>
            <w:shd w:val="clear" w:color="auto" w:fill="FFFFFF"/>
            <w:vAlign w:val="center"/>
          </w:tcPr>
          <w:p w14:paraId="70DA7E0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Clariasbatrachus</w:t>
            </w:r>
          </w:p>
        </w:tc>
      </w:tr>
      <w:tr w:rsidR="00850BC1" w:rsidRPr="00850BC1" w14:paraId="2807EE6B" w14:textId="77777777" w:rsidTr="005139A9">
        <w:tc>
          <w:tcPr>
            <w:tcW w:w="390" w:type="pct"/>
            <w:shd w:val="clear" w:color="auto" w:fill="FFFFFF"/>
            <w:vAlign w:val="center"/>
          </w:tcPr>
          <w:p w14:paraId="4B99B10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36</w:t>
            </w:r>
          </w:p>
        </w:tc>
        <w:tc>
          <w:tcPr>
            <w:tcW w:w="2537" w:type="pct"/>
            <w:shd w:val="clear" w:color="auto" w:fill="FFFFFF"/>
            <w:vAlign w:val="center"/>
          </w:tcPr>
          <w:p w14:paraId="622955E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trèo đồi</w:t>
            </w:r>
          </w:p>
        </w:tc>
        <w:tc>
          <w:tcPr>
            <w:tcW w:w="2073" w:type="pct"/>
            <w:shd w:val="clear" w:color="auto" w:fill="FFFFFF"/>
            <w:vAlign w:val="center"/>
          </w:tcPr>
          <w:p w14:paraId="66D22CA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Chana asiatica</w:t>
            </w:r>
          </w:p>
        </w:tc>
      </w:tr>
      <w:tr w:rsidR="00850BC1" w:rsidRPr="00850BC1" w14:paraId="29E0B406" w14:textId="77777777" w:rsidTr="005139A9">
        <w:tc>
          <w:tcPr>
            <w:tcW w:w="390" w:type="pct"/>
            <w:shd w:val="clear" w:color="auto" w:fill="FFFFFF"/>
            <w:vAlign w:val="center"/>
          </w:tcPr>
          <w:p w14:paraId="535239F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37</w:t>
            </w:r>
          </w:p>
        </w:tc>
        <w:tc>
          <w:tcPr>
            <w:tcW w:w="2537" w:type="pct"/>
            <w:shd w:val="clear" w:color="auto" w:fill="FFFFFF"/>
            <w:vAlign w:val="center"/>
          </w:tcPr>
          <w:p w14:paraId="148784D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bàng chài vân sóng</w:t>
            </w:r>
          </w:p>
        </w:tc>
        <w:tc>
          <w:tcPr>
            <w:tcW w:w="2073" w:type="pct"/>
            <w:shd w:val="clear" w:color="auto" w:fill="FFFFFF"/>
            <w:vAlign w:val="center"/>
          </w:tcPr>
          <w:p w14:paraId="2DFEFA9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Cheilinusundulatus</w:t>
            </w:r>
          </w:p>
        </w:tc>
      </w:tr>
      <w:tr w:rsidR="00850BC1" w:rsidRPr="00850BC1" w14:paraId="62F6ABDD" w14:textId="77777777" w:rsidTr="005139A9">
        <w:tc>
          <w:tcPr>
            <w:tcW w:w="390" w:type="pct"/>
            <w:shd w:val="clear" w:color="auto" w:fill="FFFFFF"/>
            <w:vAlign w:val="center"/>
          </w:tcPr>
          <w:p w14:paraId="2C6707F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38</w:t>
            </w:r>
          </w:p>
        </w:tc>
        <w:tc>
          <w:tcPr>
            <w:tcW w:w="2537" w:type="pct"/>
            <w:shd w:val="clear" w:color="auto" w:fill="FFFFFF"/>
            <w:vAlign w:val="center"/>
          </w:tcPr>
          <w:p w14:paraId="07AA95D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dao cạo</w:t>
            </w:r>
          </w:p>
        </w:tc>
        <w:tc>
          <w:tcPr>
            <w:tcW w:w="2073" w:type="pct"/>
            <w:shd w:val="clear" w:color="auto" w:fill="FFFFFF"/>
            <w:vAlign w:val="center"/>
          </w:tcPr>
          <w:p w14:paraId="3643D2B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Solenostomus paradoxus</w:t>
            </w:r>
          </w:p>
        </w:tc>
      </w:tr>
      <w:tr w:rsidR="00850BC1" w:rsidRPr="00850BC1" w14:paraId="791D0B92" w14:textId="77777777" w:rsidTr="005139A9">
        <w:tc>
          <w:tcPr>
            <w:tcW w:w="390" w:type="pct"/>
            <w:shd w:val="clear" w:color="auto" w:fill="FFFFFF"/>
            <w:vAlign w:val="center"/>
          </w:tcPr>
          <w:p w14:paraId="2C2C15C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39</w:t>
            </w:r>
          </w:p>
        </w:tc>
        <w:tc>
          <w:tcPr>
            <w:tcW w:w="2537" w:type="pct"/>
            <w:shd w:val="clear" w:color="auto" w:fill="FFFFFF"/>
            <w:vAlign w:val="center"/>
          </w:tcPr>
          <w:p w14:paraId="324C3AA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dây lưng gù</w:t>
            </w:r>
          </w:p>
        </w:tc>
        <w:tc>
          <w:tcPr>
            <w:tcW w:w="2073" w:type="pct"/>
            <w:shd w:val="clear" w:color="auto" w:fill="FFFFFF"/>
            <w:vAlign w:val="center"/>
          </w:tcPr>
          <w:p w14:paraId="3171E2F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Cyttopsiscypho</w:t>
            </w:r>
          </w:p>
        </w:tc>
      </w:tr>
      <w:tr w:rsidR="00850BC1" w:rsidRPr="00850BC1" w14:paraId="6BDD344E" w14:textId="77777777" w:rsidTr="005139A9">
        <w:tc>
          <w:tcPr>
            <w:tcW w:w="390" w:type="pct"/>
            <w:shd w:val="clear" w:color="auto" w:fill="FFFFFF"/>
            <w:vAlign w:val="center"/>
          </w:tcPr>
          <w:p w14:paraId="6A51EB2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40</w:t>
            </w:r>
          </w:p>
        </w:tc>
        <w:tc>
          <w:tcPr>
            <w:tcW w:w="2537" w:type="pct"/>
            <w:shd w:val="clear" w:color="auto" w:fill="FFFFFF"/>
            <w:vAlign w:val="center"/>
          </w:tcPr>
          <w:p w14:paraId="63B8296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kèn trung quốc</w:t>
            </w:r>
          </w:p>
        </w:tc>
        <w:tc>
          <w:tcPr>
            <w:tcW w:w="2073" w:type="pct"/>
            <w:shd w:val="clear" w:color="auto" w:fill="FFFFFF"/>
            <w:vAlign w:val="center"/>
          </w:tcPr>
          <w:p w14:paraId="2B18A77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Aulostomuschinensis</w:t>
            </w:r>
          </w:p>
        </w:tc>
      </w:tr>
      <w:tr w:rsidR="00850BC1" w:rsidRPr="00850BC1" w14:paraId="0A6CE734" w14:textId="77777777" w:rsidTr="005139A9">
        <w:tc>
          <w:tcPr>
            <w:tcW w:w="390" w:type="pct"/>
            <w:shd w:val="clear" w:color="auto" w:fill="FFFFFF"/>
            <w:vAlign w:val="center"/>
          </w:tcPr>
          <w:p w14:paraId="202C776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41</w:t>
            </w:r>
          </w:p>
        </w:tc>
        <w:tc>
          <w:tcPr>
            <w:tcW w:w="2537" w:type="pct"/>
            <w:shd w:val="clear" w:color="auto" w:fill="FFFFFF"/>
            <w:vAlign w:val="center"/>
          </w:tcPr>
          <w:p w14:paraId="64ED164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mặt quỷ</w:t>
            </w:r>
          </w:p>
        </w:tc>
        <w:tc>
          <w:tcPr>
            <w:tcW w:w="2073" w:type="pct"/>
            <w:shd w:val="clear" w:color="auto" w:fill="FFFFFF"/>
            <w:vAlign w:val="center"/>
          </w:tcPr>
          <w:p w14:paraId="767BE77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Scorpaenopsisdiabolus</w:t>
            </w:r>
          </w:p>
        </w:tc>
      </w:tr>
      <w:tr w:rsidR="00850BC1" w:rsidRPr="00850BC1" w14:paraId="0913003B" w14:textId="77777777" w:rsidTr="005139A9">
        <w:tc>
          <w:tcPr>
            <w:tcW w:w="390" w:type="pct"/>
            <w:shd w:val="clear" w:color="auto" w:fill="FFFFFF"/>
            <w:vAlign w:val="center"/>
          </w:tcPr>
          <w:p w14:paraId="0EEE774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42</w:t>
            </w:r>
          </w:p>
        </w:tc>
        <w:tc>
          <w:tcPr>
            <w:tcW w:w="2537" w:type="pct"/>
            <w:shd w:val="clear" w:color="auto" w:fill="FFFFFF"/>
            <w:vAlign w:val="center"/>
          </w:tcPr>
          <w:p w14:paraId="6D63B4C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mặt trăng</w:t>
            </w:r>
          </w:p>
        </w:tc>
        <w:tc>
          <w:tcPr>
            <w:tcW w:w="2073" w:type="pct"/>
            <w:shd w:val="clear" w:color="auto" w:fill="FFFFFF"/>
            <w:vAlign w:val="center"/>
          </w:tcPr>
          <w:p w14:paraId="251A9D5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Molamola</w:t>
            </w:r>
          </w:p>
        </w:tc>
      </w:tr>
      <w:tr w:rsidR="00850BC1" w:rsidRPr="00850BC1" w14:paraId="73074F2E" w14:textId="77777777" w:rsidTr="005139A9">
        <w:tc>
          <w:tcPr>
            <w:tcW w:w="390" w:type="pct"/>
            <w:shd w:val="clear" w:color="auto" w:fill="FFFFFF"/>
            <w:vAlign w:val="center"/>
          </w:tcPr>
          <w:p w14:paraId="38FC80F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43</w:t>
            </w:r>
          </w:p>
        </w:tc>
        <w:tc>
          <w:tcPr>
            <w:tcW w:w="2537" w:type="pct"/>
            <w:shd w:val="clear" w:color="auto" w:fill="FFFFFF"/>
            <w:vAlign w:val="center"/>
          </w:tcPr>
          <w:p w14:paraId="49EB8F8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mặt trăng đuôi nhọn</w:t>
            </w:r>
          </w:p>
        </w:tc>
        <w:tc>
          <w:tcPr>
            <w:tcW w:w="2073" w:type="pct"/>
            <w:shd w:val="clear" w:color="auto" w:fill="FFFFFF"/>
            <w:vAlign w:val="center"/>
          </w:tcPr>
          <w:p w14:paraId="6CED9F5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Masturuslanceolatus</w:t>
            </w:r>
          </w:p>
        </w:tc>
      </w:tr>
      <w:tr w:rsidR="00850BC1" w:rsidRPr="00850BC1" w14:paraId="2D763CB6" w14:textId="77777777" w:rsidTr="005139A9">
        <w:tc>
          <w:tcPr>
            <w:tcW w:w="390" w:type="pct"/>
            <w:shd w:val="clear" w:color="auto" w:fill="FFFFFF"/>
            <w:vAlign w:val="center"/>
          </w:tcPr>
          <w:p w14:paraId="7A7591E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44</w:t>
            </w:r>
          </w:p>
        </w:tc>
        <w:tc>
          <w:tcPr>
            <w:tcW w:w="2537" w:type="pct"/>
            <w:shd w:val="clear" w:color="auto" w:fill="FFFFFF"/>
            <w:vAlign w:val="center"/>
          </w:tcPr>
          <w:p w14:paraId="0B6BC81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nòng nọc nhật bản</w:t>
            </w:r>
          </w:p>
        </w:tc>
        <w:tc>
          <w:tcPr>
            <w:tcW w:w="2073" w:type="pct"/>
            <w:shd w:val="clear" w:color="auto" w:fill="FFFFFF"/>
            <w:vAlign w:val="center"/>
          </w:tcPr>
          <w:p w14:paraId="40E85E4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Ateleopus japonicus</w:t>
            </w:r>
          </w:p>
        </w:tc>
      </w:tr>
      <w:tr w:rsidR="00850BC1" w:rsidRPr="00850BC1" w14:paraId="6D0BD2D0" w14:textId="77777777" w:rsidTr="005139A9">
        <w:tc>
          <w:tcPr>
            <w:tcW w:w="390" w:type="pct"/>
            <w:shd w:val="clear" w:color="auto" w:fill="FFFFFF"/>
            <w:vAlign w:val="center"/>
          </w:tcPr>
          <w:p w14:paraId="2C03E75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45</w:t>
            </w:r>
          </w:p>
        </w:tc>
        <w:tc>
          <w:tcPr>
            <w:tcW w:w="2537" w:type="pct"/>
            <w:shd w:val="clear" w:color="auto" w:fill="FFFFFF"/>
            <w:vAlign w:val="center"/>
          </w:tcPr>
          <w:p w14:paraId="2CCDAFB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ngựa nhật</w:t>
            </w:r>
          </w:p>
        </w:tc>
        <w:tc>
          <w:tcPr>
            <w:tcW w:w="2073" w:type="pct"/>
            <w:shd w:val="clear" w:color="auto" w:fill="FFFFFF"/>
            <w:vAlign w:val="center"/>
          </w:tcPr>
          <w:p w14:paraId="69DA0C0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Hippocampus japonicus</w:t>
            </w:r>
          </w:p>
        </w:tc>
      </w:tr>
      <w:tr w:rsidR="00850BC1" w:rsidRPr="00850BC1" w14:paraId="24108C09" w14:textId="77777777" w:rsidTr="005139A9">
        <w:tc>
          <w:tcPr>
            <w:tcW w:w="390" w:type="pct"/>
            <w:shd w:val="clear" w:color="auto" w:fill="FFFFFF"/>
            <w:vAlign w:val="center"/>
          </w:tcPr>
          <w:p w14:paraId="79A35BD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46</w:t>
            </w:r>
          </w:p>
        </w:tc>
        <w:tc>
          <w:tcPr>
            <w:tcW w:w="2537" w:type="pct"/>
            <w:shd w:val="clear" w:color="auto" w:fill="FFFFFF"/>
            <w:vAlign w:val="center"/>
          </w:tcPr>
          <w:p w14:paraId="0B071EB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đường (Cá sủ giấy)</w:t>
            </w:r>
          </w:p>
        </w:tc>
        <w:tc>
          <w:tcPr>
            <w:tcW w:w="2073" w:type="pct"/>
            <w:shd w:val="clear" w:color="auto" w:fill="FFFFFF"/>
            <w:vAlign w:val="center"/>
          </w:tcPr>
          <w:p w14:paraId="2B31798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Otolithoidesbiauratus</w:t>
            </w:r>
          </w:p>
        </w:tc>
      </w:tr>
      <w:tr w:rsidR="00850BC1" w:rsidRPr="00850BC1" w14:paraId="5BFB9E27" w14:textId="77777777" w:rsidTr="005139A9">
        <w:tc>
          <w:tcPr>
            <w:tcW w:w="390" w:type="pct"/>
            <w:shd w:val="clear" w:color="auto" w:fill="FFFFFF"/>
            <w:vAlign w:val="center"/>
          </w:tcPr>
          <w:p w14:paraId="29D8F42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47</w:t>
            </w:r>
          </w:p>
        </w:tc>
        <w:tc>
          <w:tcPr>
            <w:tcW w:w="2537" w:type="pct"/>
            <w:shd w:val="clear" w:color="auto" w:fill="FFFFFF"/>
            <w:vAlign w:val="center"/>
          </w:tcPr>
          <w:p w14:paraId="031AA56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kẽm chấm vàng</w:t>
            </w:r>
          </w:p>
        </w:tc>
        <w:tc>
          <w:tcPr>
            <w:tcW w:w="2073" w:type="pct"/>
            <w:shd w:val="clear" w:color="auto" w:fill="FFFFFF"/>
            <w:vAlign w:val="center"/>
          </w:tcPr>
          <w:p w14:paraId="30482D3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Plectorhynchusflavomaculatus</w:t>
            </w:r>
          </w:p>
        </w:tc>
      </w:tr>
      <w:tr w:rsidR="00850BC1" w:rsidRPr="00850BC1" w14:paraId="34E110A3" w14:textId="77777777" w:rsidTr="005139A9">
        <w:tc>
          <w:tcPr>
            <w:tcW w:w="390" w:type="pct"/>
            <w:shd w:val="clear" w:color="auto" w:fill="FFFFFF"/>
            <w:vAlign w:val="center"/>
          </w:tcPr>
          <w:p w14:paraId="5EEF22B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48</w:t>
            </w:r>
          </w:p>
        </w:tc>
        <w:tc>
          <w:tcPr>
            <w:tcW w:w="2537" w:type="pct"/>
            <w:shd w:val="clear" w:color="auto" w:fill="FFFFFF"/>
            <w:vAlign w:val="center"/>
          </w:tcPr>
          <w:p w14:paraId="1713E3E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kẽm mép vẩy đen</w:t>
            </w:r>
          </w:p>
        </w:tc>
        <w:tc>
          <w:tcPr>
            <w:tcW w:w="2073" w:type="pct"/>
            <w:shd w:val="clear" w:color="auto" w:fill="FFFFFF"/>
            <w:vAlign w:val="center"/>
          </w:tcPr>
          <w:p w14:paraId="711B06C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Plectorhynchusgibbosus</w:t>
            </w:r>
          </w:p>
        </w:tc>
      </w:tr>
      <w:tr w:rsidR="00850BC1" w:rsidRPr="00850BC1" w14:paraId="3003ABC7" w14:textId="77777777" w:rsidTr="005139A9">
        <w:tc>
          <w:tcPr>
            <w:tcW w:w="390" w:type="pct"/>
            <w:shd w:val="clear" w:color="auto" w:fill="FFFFFF"/>
            <w:vAlign w:val="center"/>
          </w:tcPr>
          <w:p w14:paraId="3948042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49</w:t>
            </w:r>
          </w:p>
        </w:tc>
        <w:tc>
          <w:tcPr>
            <w:tcW w:w="2537" w:type="pct"/>
            <w:shd w:val="clear" w:color="auto" w:fill="FFFFFF"/>
            <w:vAlign w:val="center"/>
          </w:tcPr>
          <w:p w14:paraId="1AD4E65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song vân giun</w:t>
            </w:r>
          </w:p>
        </w:tc>
        <w:tc>
          <w:tcPr>
            <w:tcW w:w="2073" w:type="pct"/>
            <w:shd w:val="clear" w:color="auto" w:fill="FFFFFF"/>
            <w:vAlign w:val="center"/>
          </w:tcPr>
          <w:p w14:paraId="7495C06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Epinephelusundulatostriatus</w:t>
            </w:r>
          </w:p>
        </w:tc>
      </w:tr>
      <w:tr w:rsidR="00850BC1" w:rsidRPr="00850BC1" w14:paraId="2D892AEF" w14:textId="77777777" w:rsidTr="005139A9">
        <w:tc>
          <w:tcPr>
            <w:tcW w:w="390" w:type="pct"/>
            <w:shd w:val="clear" w:color="auto" w:fill="FFFFFF"/>
            <w:vAlign w:val="center"/>
          </w:tcPr>
          <w:p w14:paraId="17E1C22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50</w:t>
            </w:r>
          </w:p>
        </w:tc>
        <w:tc>
          <w:tcPr>
            <w:tcW w:w="2537" w:type="pct"/>
            <w:shd w:val="clear" w:color="auto" w:fill="FFFFFF"/>
            <w:vAlign w:val="center"/>
          </w:tcPr>
          <w:p w14:paraId="4AE1B88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mó đầu u</w:t>
            </w:r>
          </w:p>
        </w:tc>
        <w:tc>
          <w:tcPr>
            <w:tcW w:w="2073" w:type="pct"/>
            <w:shd w:val="clear" w:color="auto" w:fill="FFFFFF"/>
            <w:vAlign w:val="center"/>
          </w:tcPr>
          <w:p w14:paraId="507181B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Bolbometoponmuricatum</w:t>
            </w:r>
          </w:p>
        </w:tc>
      </w:tr>
      <w:tr w:rsidR="00850BC1" w:rsidRPr="00850BC1" w14:paraId="50CC5D6D" w14:textId="77777777" w:rsidTr="005139A9">
        <w:tc>
          <w:tcPr>
            <w:tcW w:w="390" w:type="pct"/>
            <w:shd w:val="clear" w:color="auto" w:fill="FFFFFF"/>
            <w:vAlign w:val="center"/>
          </w:tcPr>
          <w:p w14:paraId="0240DF2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51</w:t>
            </w:r>
          </w:p>
        </w:tc>
        <w:tc>
          <w:tcPr>
            <w:tcW w:w="2537" w:type="pct"/>
            <w:shd w:val="clear" w:color="auto" w:fill="FFFFFF"/>
            <w:vAlign w:val="center"/>
          </w:tcPr>
          <w:p w14:paraId="0DBE9EB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mú dẹt</w:t>
            </w:r>
          </w:p>
        </w:tc>
        <w:tc>
          <w:tcPr>
            <w:tcW w:w="2073" w:type="pct"/>
            <w:shd w:val="clear" w:color="auto" w:fill="FFFFFF"/>
            <w:vAlign w:val="center"/>
          </w:tcPr>
          <w:p w14:paraId="64DB6C0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Cromileptesaltivelis</w:t>
            </w:r>
          </w:p>
        </w:tc>
      </w:tr>
      <w:tr w:rsidR="00850BC1" w:rsidRPr="00850BC1" w14:paraId="4D28BD79" w14:textId="77777777" w:rsidTr="005139A9">
        <w:tc>
          <w:tcPr>
            <w:tcW w:w="390" w:type="pct"/>
            <w:shd w:val="clear" w:color="auto" w:fill="FFFFFF"/>
            <w:vAlign w:val="center"/>
          </w:tcPr>
          <w:p w14:paraId="4B28F55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52</w:t>
            </w:r>
          </w:p>
        </w:tc>
        <w:tc>
          <w:tcPr>
            <w:tcW w:w="2537" w:type="pct"/>
            <w:shd w:val="clear" w:color="auto" w:fill="FFFFFF"/>
            <w:vAlign w:val="center"/>
          </w:tcPr>
          <w:p w14:paraId="7D59D7A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mú chấm bé</w:t>
            </w:r>
          </w:p>
        </w:tc>
        <w:tc>
          <w:tcPr>
            <w:tcW w:w="2073" w:type="pct"/>
            <w:shd w:val="clear" w:color="auto" w:fill="FFFFFF"/>
            <w:vAlign w:val="center"/>
          </w:tcPr>
          <w:p w14:paraId="7AB3574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Plectropomusleopardus</w:t>
            </w:r>
          </w:p>
        </w:tc>
      </w:tr>
      <w:tr w:rsidR="00850BC1" w:rsidRPr="00850BC1" w14:paraId="4EC0BCF3" w14:textId="77777777" w:rsidTr="005139A9">
        <w:tc>
          <w:tcPr>
            <w:tcW w:w="390" w:type="pct"/>
            <w:shd w:val="clear" w:color="auto" w:fill="FFFFFF"/>
            <w:vAlign w:val="center"/>
          </w:tcPr>
          <w:p w14:paraId="2EF9B41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53</w:t>
            </w:r>
          </w:p>
        </w:tc>
        <w:tc>
          <w:tcPr>
            <w:tcW w:w="2537" w:type="pct"/>
            <w:shd w:val="clear" w:color="auto" w:fill="FFFFFF"/>
            <w:vAlign w:val="center"/>
          </w:tcPr>
          <w:p w14:paraId="3C7E5D6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mú sọc trắng</w:t>
            </w:r>
          </w:p>
        </w:tc>
        <w:tc>
          <w:tcPr>
            <w:tcW w:w="2073" w:type="pct"/>
            <w:shd w:val="clear" w:color="auto" w:fill="FFFFFF"/>
            <w:vAlign w:val="center"/>
          </w:tcPr>
          <w:p w14:paraId="56D1EEB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Anyperodonleucogrammicus</w:t>
            </w:r>
          </w:p>
        </w:tc>
      </w:tr>
      <w:tr w:rsidR="00850BC1" w:rsidRPr="00850BC1" w14:paraId="20C37275" w14:textId="77777777" w:rsidTr="005139A9">
        <w:tc>
          <w:tcPr>
            <w:tcW w:w="390" w:type="pct"/>
            <w:shd w:val="clear" w:color="auto" w:fill="FFFFFF"/>
            <w:vAlign w:val="center"/>
          </w:tcPr>
          <w:p w14:paraId="531D8C8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54</w:t>
            </w:r>
          </w:p>
        </w:tc>
        <w:tc>
          <w:tcPr>
            <w:tcW w:w="2537" w:type="pct"/>
            <w:shd w:val="clear" w:color="auto" w:fill="FFFFFF"/>
            <w:vAlign w:val="center"/>
          </w:tcPr>
          <w:p w14:paraId="2FA4A6C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hoàng đế</w:t>
            </w:r>
          </w:p>
        </w:tc>
        <w:tc>
          <w:tcPr>
            <w:tcW w:w="2073" w:type="pct"/>
            <w:shd w:val="clear" w:color="auto" w:fill="FFFFFF"/>
            <w:vAlign w:val="center"/>
          </w:tcPr>
          <w:p w14:paraId="5A9EFFA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Pomacanthus imperator</w:t>
            </w:r>
          </w:p>
        </w:tc>
      </w:tr>
      <w:tr w:rsidR="00850BC1" w:rsidRPr="00850BC1" w14:paraId="14E5D590" w14:textId="77777777" w:rsidTr="005139A9">
        <w:tc>
          <w:tcPr>
            <w:tcW w:w="390" w:type="pct"/>
            <w:shd w:val="clear" w:color="auto" w:fill="FFFFFF"/>
            <w:vAlign w:val="center"/>
          </w:tcPr>
          <w:p w14:paraId="050AA77B"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III</w:t>
            </w:r>
          </w:p>
        </w:tc>
        <w:tc>
          <w:tcPr>
            <w:tcW w:w="2537" w:type="pct"/>
            <w:shd w:val="clear" w:color="auto" w:fill="FFFFFF"/>
            <w:vAlign w:val="center"/>
          </w:tcPr>
          <w:p w14:paraId="04C7DD4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CÁ SỤN</w:t>
            </w:r>
          </w:p>
        </w:tc>
        <w:tc>
          <w:tcPr>
            <w:tcW w:w="2073" w:type="pct"/>
            <w:shd w:val="clear" w:color="auto" w:fill="FFFFFF"/>
            <w:vAlign w:val="center"/>
          </w:tcPr>
          <w:p w14:paraId="028073C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CHONDRICHTHYES</w:t>
            </w:r>
          </w:p>
        </w:tc>
      </w:tr>
      <w:tr w:rsidR="00850BC1" w:rsidRPr="00850BC1" w14:paraId="5932BEE4" w14:textId="77777777" w:rsidTr="005139A9">
        <w:tc>
          <w:tcPr>
            <w:tcW w:w="390" w:type="pct"/>
            <w:shd w:val="clear" w:color="auto" w:fill="FFFFFF"/>
            <w:vAlign w:val="center"/>
          </w:tcPr>
          <w:p w14:paraId="503EA0F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55</w:t>
            </w:r>
          </w:p>
        </w:tc>
        <w:tc>
          <w:tcPr>
            <w:tcW w:w="2537" w:type="pct"/>
            <w:shd w:val="clear" w:color="auto" w:fill="FFFFFF"/>
            <w:vAlign w:val="center"/>
          </w:tcPr>
          <w:p w14:paraId="0DB3438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loài cá đuối nạng</w:t>
            </w:r>
          </w:p>
        </w:tc>
        <w:tc>
          <w:tcPr>
            <w:tcW w:w="2073" w:type="pct"/>
            <w:shd w:val="clear" w:color="auto" w:fill="FFFFFF"/>
            <w:vAlign w:val="center"/>
          </w:tcPr>
          <w:p w14:paraId="3131A92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Mobula sp.</w:t>
            </w:r>
          </w:p>
        </w:tc>
      </w:tr>
      <w:tr w:rsidR="00850BC1" w:rsidRPr="00850BC1" w14:paraId="1FAE8B65" w14:textId="77777777" w:rsidTr="005139A9">
        <w:tc>
          <w:tcPr>
            <w:tcW w:w="390" w:type="pct"/>
            <w:shd w:val="clear" w:color="auto" w:fill="FFFFFF"/>
            <w:vAlign w:val="center"/>
          </w:tcPr>
          <w:p w14:paraId="0AD2117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56</w:t>
            </w:r>
          </w:p>
        </w:tc>
        <w:tc>
          <w:tcPr>
            <w:tcW w:w="2537" w:type="pct"/>
            <w:shd w:val="clear" w:color="auto" w:fill="FFFFFF"/>
            <w:vAlign w:val="center"/>
          </w:tcPr>
          <w:p w14:paraId="37F5A80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loài cá đuối ó mặt quỷ</w:t>
            </w:r>
          </w:p>
        </w:tc>
        <w:tc>
          <w:tcPr>
            <w:tcW w:w="2073" w:type="pct"/>
            <w:shd w:val="clear" w:color="auto" w:fill="FFFFFF"/>
            <w:vAlign w:val="center"/>
          </w:tcPr>
          <w:p w14:paraId="663BD02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Manta sp.</w:t>
            </w:r>
          </w:p>
        </w:tc>
      </w:tr>
      <w:tr w:rsidR="00850BC1" w:rsidRPr="00850BC1" w14:paraId="75884A6F" w14:textId="77777777" w:rsidTr="005139A9">
        <w:tc>
          <w:tcPr>
            <w:tcW w:w="390" w:type="pct"/>
            <w:shd w:val="clear" w:color="auto" w:fill="FFFFFF"/>
            <w:vAlign w:val="center"/>
          </w:tcPr>
          <w:p w14:paraId="06265FE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57</w:t>
            </w:r>
          </w:p>
        </w:tc>
        <w:tc>
          <w:tcPr>
            <w:tcW w:w="2537" w:type="pct"/>
            <w:shd w:val="clear" w:color="auto" w:fill="FFFFFF"/>
            <w:vAlign w:val="center"/>
          </w:tcPr>
          <w:p w14:paraId="093931C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đuối quạt</w:t>
            </w:r>
          </w:p>
        </w:tc>
        <w:tc>
          <w:tcPr>
            <w:tcW w:w="2073" w:type="pct"/>
            <w:shd w:val="clear" w:color="auto" w:fill="FFFFFF"/>
            <w:vAlign w:val="center"/>
          </w:tcPr>
          <w:p w14:paraId="723850F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Okamejeikenojei</w:t>
            </w:r>
          </w:p>
        </w:tc>
      </w:tr>
      <w:tr w:rsidR="00850BC1" w:rsidRPr="00850BC1" w14:paraId="0731C12F" w14:textId="77777777" w:rsidTr="005139A9">
        <w:tc>
          <w:tcPr>
            <w:tcW w:w="390" w:type="pct"/>
            <w:shd w:val="clear" w:color="auto" w:fill="FFFFFF"/>
            <w:vAlign w:val="center"/>
          </w:tcPr>
          <w:p w14:paraId="089C71A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58</w:t>
            </w:r>
          </w:p>
        </w:tc>
        <w:tc>
          <w:tcPr>
            <w:tcW w:w="2537" w:type="pct"/>
            <w:shd w:val="clear" w:color="auto" w:fill="FFFFFF"/>
            <w:vAlign w:val="center"/>
          </w:tcPr>
          <w:p w14:paraId="74C0A16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giống mõm tròn</w:t>
            </w:r>
          </w:p>
        </w:tc>
        <w:tc>
          <w:tcPr>
            <w:tcW w:w="2073" w:type="pct"/>
            <w:shd w:val="clear" w:color="auto" w:fill="FFFFFF"/>
            <w:vAlign w:val="center"/>
          </w:tcPr>
          <w:p w14:paraId="1CFBE94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Rhinaancylostoma</w:t>
            </w:r>
          </w:p>
        </w:tc>
      </w:tr>
      <w:tr w:rsidR="00850BC1" w:rsidRPr="00850BC1" w14:paraId="6314EBC0" w14:textId="77777777" w:rsidTr="005139A9">
        <w:tc>
          <w:tcPr>
            <w:tcW w:w="390" w:type="pct"/>
            <w:shd w:val="clear" w:color="auto" w:fill="FFFFFF"/>
            <w:vAlign w:val="center"/>
          </w:tcPr>
          <w:p w14:paraId="1ACCE0D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59</w:t>
            </w:r>
          </w:p>
        </w:tc>
        <w:tc>
          <w:tcPr>
            <w:tcW w:w="2537" w:type="pct"/>
            <w:shd w:val="clear" w:color="auto" w:fill="FFFFFF"/>
            <w:vAlign w:val="center"/>
          </w:tcPr>
          <w:p w14:paraId="40DB98B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đầu bạc</w:t>
            </w:r>
          </w:p>
        </w:tc>
        <w:tc>
          <w:tcPr>
            <w:tcW w:w="2073" w:type="pct"/>
            <w:shd w:val="clear" w:color="auto" w:fill="FFFFFF"/>
            <w:vAlign w:val="center"/>
          </w:tcPr>
          <w:p w14:paraId="437E65D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Carcharhinus albimarginatus</w:t>
            </w:r>
          </w:p>
        </w:tc>
      </w:tr>
      <w:tr w:rsidR="00850BC1" w:rsidRPr="00850BC1" w14:paraId="7157A883" w14:textId="77777777" w:rsidTr="005139A9">
        <w:tc>
          <w:tcPr>
            <w:tcW w:w="390" w:type="pct"/>
            <w:shd w:val="clear" w:color="auto" w:fill="FFFFFF"/>
            <w:vAlign w:val="center"/>
          </w:tcPr>
          <w:p w14:paraId="34A5030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60</w:t>
            </w:r>
          </w:p>
        </w:tc>
        <w:tc>
          <w:tcPr>
            <w:tcW w:w="2537" w:type="pct"/>
            <w:shd w:val="clear" w:color="auto" w:fill="FFFFFF"/>
            <w:vAlign w:val="center"/>
          </w:tcPr>
          <w:p w14:paraId="397150E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đầu búa hình vỏ sò</w:t>
            </w:r>
          </w:p>
        </w:tc>
        <w:tc>
          <w:tcPr>
            <w:tcW w:w="2073" w:type="pct"/>
            <w:shd w:val="clear" w:color="auto" w:fill="FFFFFF"/>
            <w:vAlign w:val="center"/>
          </w:tcPr>
          <w:p w14:paraId="4B3953F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Sphyrna lewini</w:t>
            </w:r>
          </w:p>
        </w:tc>
      </w:tr>
      <w:tr w:rsidR="00850BC1" w:rsidRPr="00850BC1" w14:paraId="39B3570A" w14:textId="77777777" w:rsidTr="005139A9">
        <w:tc>
          <w:tcPr>
            <w:tcW w:w="390" w:type="pct"/>
            <w:shd w:val="clear" w:color="auto" w:fill="FFFFFF"/>
            <w:vAlign w:val="center"/>
          </w:tcPr>
          <w:p w14:paraId="4AE88BB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61</w:t>
            </w:r>
          </w:p>
        </w:tc>
        <w:tc>
          <w:tcPr>
            <w:tcW w:w="2537" w:type="pct"/>
            <w:shd w:val="clear" w:color="auto" w:fill="FFFFFF"/>
            <w:vAlign w:val="center"/>
          </w:tcPr>
          <w:p w14:paraId="5645F66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đầu búa lớn</w:t>
            </w:r>
          </w:p>
        </w:tc>
        <w:tc>
          <w:tcPr>
            <w:tcW w:w="2073" w:type="pct"/>
            <w:shd w:val="clear" w:color="auto" w:fill="FFFFFF"/>
            <w:vAlign w:val="center"/>
          </w:tcPr>
          <w:p w14:paraId="550B9DD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Sphyrna mokarran</w:t>
            </w:r>
          </w:p>
        </w:tc>
      </w:tr>
      <w:tr w:rsidR="00850BC1" w:rsidRPr="00850BC1" w14:paraId="16876235" w14:textId="77777777" w:rsidTr="005139A9">
        <w:tc>
          <w:tcPr>
            <w:tcW w:w="390" w:type="pct"/>
            <w:shd w:val="clear" w:color="auto" w:fill="FFFFFF"/>
            <w:vAlign w:val="center"/>
          </w:tcPr>
          <w:p w14:paraId="301EDFD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62</w:t>
            </w:r>
          </w:p>
        </w:tc>
        <w:tc>
          <w:tcPr>
            <w:tcW w:w="2537" w:type="pct"/>
            <w:shd w:val="clear" w:color="auto" w:fill="FFFFFF"/>
            <w:vAlign w:val="center"/>
          </w:tcPr>
          <w:p w14:paraId="2B7F1B3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đầu búa trơn</w:t>
            </w:r>
          </w:p>
        </w:tc>
        <w:tc>
          <w:tcPr>
            <w:tcW w:w="2073" w:type="pct"/>
            <w:shd w:val="clear" w:color="auto" w:fill="FFFFFF"/>
            <w:vAlign w:val="center"/>
          </w:tcPr>
          <w:p w14:paraId="464314F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Sphyrna zygaena</w:t>
            </w:r>
          </w:p>
        </w:tc>
      </w:tr>
      <w:tr w:rsidR="00850BC1" w:rsidRPr="00850BC1" w14:paraId="5594D07A" w14:textId="77777777" w:rsidTr="005139A9">
        <w:tc>
          <w:tcPr>
            <w:tcW w:w="390" w:type="pct"/>
            <w:shd w:val="clear" w:color="auto" w:fill="FFFFFF"/>
            <w:vAlign w:val="center"/>
          </w:tcPr>
          <w:p w14:paraId="62CF3A0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63</w:t>
            </w:r>
          </w:p>
        </w:tc>
        <w:tc>
          <w:tcPr>
            <w:tcW w:w="2537" w:type="pct"/>
            <w:shd w:val="clear" w:color="auto" w:fill="FFFFFF"/>
            <w:vAlign w:val="center"/>
          </w:tcPr>
          <w:p w14:paraId="42F145C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đầu vây trắng</w:t>
            </w:r>
          </w:p>
        </w:tc>
        <w:tc>
          <w:tcPr>
            <w:tcW w:w="2073" w:type="pct"/>
            <w:shd w:val="clear" w:color="auto" w:fill="FFFFFF"/>
            <w:vAlign w:val="center"/>
          </w:tcPr>
          <w:p w14:paraId="3D0DCD9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Carcharhinus longimanus</w:t>
            </w:r>
          </w:p>
        </w:tc>
      </w:tr>
      <w:tr w:rsidR="00850BC1" w:rsidRPr="00850BC1" w14:paraId="40F07997" w14:textId="77777777" w:rsidTr="005139A9">
        <w:tc>
          <w:tcPr>
            <w:tcW w:w="390" w:type="pct"/>
            <w:shd w:val="clear" w:color="auto" w:fill="FFFFFF"/>
            <w:vAlign w:val="center"/>
          </w:tcPr>
          <w:p w14:paraId="490EC21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64</w:t>
            </w:r>
          </w:p>
        </w:tc>
        <w:tc>
          <w:tcPr>
            <w:tcW w:w="2537" w:type="pct"/>
            <w:shd w:val="clear" w:color="auto" w:fill="FFFFFF"/>
            <w:vAlign w:val="center"/>
          </w:tcPr>
          <w:p w14:paraId="5639E50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đốm đen đỉnh đuôi</w:t>
            </w:r>
          </w:p>
        </w:tc>
        <w:tc>
          <w:tcPr>
            <w:tcW w:w="2073" w:type="pct"/>
            <w:shd w:val="clear" w:color="auto" w:fill="FFFFFF"/>
            <w:vAlign w:val="center"/>
          </w:tcPr>
          <w:p w14:paraId="0613CEC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Carcharhinus melanopterus</w:t>
            </w:r>
          </w:p>
        </w:tc>
      </w:tr>
      <w:tr w:rsidR="00850BC1" w:rsidRPr="00850BC1" w14:paraId="7AAA5263" w14:textId="77777777" w:rsidTr="005139A9">
        <w:tc>
          <w:tcPr>
            <w:tcW w:w="390" w:type="pct"/>
            <w:shd w:val="clear" w:color="auto" w:fill="FFFFFF"/>
            <w:vAlign w:val="center"/>
          </w:tcPr>
          <w:p w14:paraId="647572C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65</w:t>
            </w:r>
          </w:p>
        </w:tc>
        <w:tc>
          <w:tcPr>
            <w:tcW w:w="2537" w:type="pct"/>
            <w:shd w:val="clear" w:color="auto" w:fill="FFFFFF"/>
            <w:vAlign w:val="center"/>
          </w:tcPr>
          <w:p w14:paraId="08C0AC0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hiền</w:t>
            </w:r>
          </w:p>
        </w:tc>
        <w:tc>
          <w:tcPr>
            <w:tcW w:w="2073" w:type="pct"/>
            <w:shd w:val="clear" w:color="auto" w:fill="FFFFFF"/>
            <w:vAlign w:val="center"/>
          </w:tcPr>
          <w:p w14:paraId="62949F2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spacing w:val="-4"/>
                <w:kern w:val="0"/>
                <w:sz w:val="28"/>
                <w:szCs w:val="28"/>
                <w14:ligatures w14:val="none"/>
              </w:rPr>
            </w:pPr>
            <w:r w:rsidRPr="00850BC1">
              <w:rPr>
                <w:rFonts w:ascii="Times New Roman" w:eastAsia="Times New Roman" w:hAnsi="Times New Roman" w:cs="Times New Roman"/>
                <w:i/>
                <w:spacing w:val="-4"/>
                <w:kern w:val="0"/>
                <w:sz w:val="28"/>
                <w:szCs w:val="28"/>
                <w14:ligatures w14:val="none"/>
              </w:rPr>
              <w:t>Carcharhinus amblyrhynchoides</w:t>
            </w:r>
          </w:p>
        </w:tc>
      </w:tr>
      <w:tr w:rsidR="00850BC1" w:rsidRPr="00850BC1" w14:paraId="358FD6BA" w14:textId="77777777" w:rsidTr="005139A9">
        <w:tc>
          <w:tcPr>
            <w:tcW w:w="390" w:type="pct"/>
            <w:shd w:val="clear" w:color="auto" w:fill="FFFFFF"/>
            <w:vAlign w:val="center"/>
          </w:tcPr>
          <w:p w14:paraId="73279B2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66</w:t>
            </w:r>
          </w:p>
        </w:tc>
        <w:tc>
          <w:tcPr>
            <w:tcW w:w="2537" w:type="pct"/>
            <w:shd w:val="clear" w:color="auto" w:fill="FFFFFF"/>
            <w:vAlign w:val="center"/>
          </w:tcPr>
          <w:p w14:paraId="5177CBF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lơ cát</w:t>
            </w:r>
          </w:p>
        </w:tc>
        <w:tc>
          <w:tcPr>
            <w:tcW w:w="2073" w:type="pct"/>
            <w:shd w:val="clear" w:color="auto" w:fill="FFFFFF"/>
            <w:vAlign w:val="center"/>
          </w:tcPr>
          <w:p w14:paraId="7BD8570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Carcharhinus leucas</w:t>
            </w:r>
          </w:p>
        </w:tc>
      </w:tr>
      <w:tr w:rsidR="00850BC1" w:rsidRPr="00850BC1" w14:paraId="29023779" w14:textId="77777777" w:rsidTr="005139A9">
        <w:tc>
          <w:tcPr>
            <w:tcW w:w="390" w:type="pct"/>
            <w:shd w:val="clear" w:color="auto" w:fill="FFFFFF"/>
            <w:vAlign w:val="center"/>
          </w:tcPr>
          <w:p w14:paraId="6A2D6B1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67</w:t>
            </w:r>
          </w:p>
        </w:tc>
        <w:tc>
          <w:tcPr>
            <w:tcW w:w="2537" w:type="pct"/>
            <w:shd w:val="clear" w:color="auto" w:fill="FFFFFF"/>
            <w:vAlign w:val="center"/>
          </w:tcPr>
          <w:p w14:paraId="6B735E0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lụa</w:t>
            </w:r>
          </w:p>
        </w:tc>
        <w:tc>
          <w:tcPr>
            <w:tcW w:w="2073" w:type="pct"/>
            <w:shd w:val="clear" w:color="auto" w:fill="FFFFFF"/>
            <w:vAlign w:val="center"/>
          </w:tcPr>
          <w:p w14:paraId="43EAFD3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Carcharhinus falciformis</w:t>
            </w:r>
          </w:p>
        </w:tc>
      </w:tr>
      <w:tr w:rsidR="00850BC1" w:rsidRPr="00850BC1" w14:paraId="0D9A7027" w14:textId="77777777" w:rsidTr="005139A9">
        <w:tc>
          <w:tcPr>
            <w:tcW w:w="390" w:type="pct"/>
            <w:shd w:val="clear" w:color="auto" w:fill="FFFFFF"/>
            <w:vAlign w:val="center"/>
          </w:tcPr>
          <w:p w14:paraId="5516F1C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68</w:t>
            </w:r>
          </w:p>
        </w:tc>
        <w:tc>
          <w:tcPr>
            <w:tcW w:w="2537" w:type="pct"/>
            <w:shd w:val="clear" w:color="auto" w:fill="FFFFFF"/>
            <w:vAlign w:val="center"/>
          </w:tcPr>
          <w:p w14:paraId="6C462A7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mập trắng lớn</w:t>
            </w:r>
          </w:p>
        </w:tc>
        <w:tc>
          <w:tcPr>
            <w:tcW w:w="2073" w:type="pct"/>
            <w:shd w:val="clear" w:color="auto" w:fill="FFFFFF"/>
            <w:vAlign w:val="center"/>
          </w:tcPr>
          <w:p w14:paraId="5AD7385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Carcharodon carcharias</w:t>
            </w:r>
          </w:p>
        </w:tc>
      </w:tr>
      <w:tr w:rsidR="00850BC1" w:rsidRPr="00850BC1" w14:paraId="6525ACF9" w14:textId="77777777" w:rsidTr="005139A9">
        <w:tc>
          <w:tcPr>
            <w:tcW w:w="390" w:type="pct"/>
            <w:shd w:val="clear" w:color="auto" w:fill="FFFFFF"/>
            <w:vAlign w:val="center"/>
          </w:tcPr>
          <w:p w14:paraId="78CD414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69</w:t>
            </w:r>
          </w:p>
        </w:tc>
        <w:tc>
          <w:tcPr>
            <w:tcW w:w="2537" w:type="pct"/>
            <w:shd w:val="clear" w:color="auto" w:fill="FFFFFF"/>
            <w:vAlign w:val="center"/>
          </w:tcPr>
          <w:p w14:paraId="754D90E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nhám lông nhung</w:t>
            </w:r>
          </w:p>
        </w:tc>
        <w:tc>
          <w:tcPr>
            <w:tcW w:w="2073" w:type="pct"/>
            <w:shd w:val="clear" w:color="auto" w:fill="FFFFFF"/>
            <w:vAlign w:val="center"/>
          </w:tcPr>
          <w:p w14:paraId="3BBD384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Cephaloscyllium umbratile</w:t>
            </w:r>
          </w:p>
        </w:tc>
      </w:tr>
      <w:tr w:rsidR="00850BC1" w:rsidRPr="00850BC1" w14:paraId="244FA053" w14:textId="77777777" w:rsidTr="005139A9">
        <w:tc>
          <w:tcPr>
            <w:tcW w:w="390" w:type="pct"/>
            <w:shd w:val="clear" w:color="auto" w:fill="FFFFFF"/>
            <w:vAlign w:val="center"/>
          </w:tcPr>
          <w:p w14:paraId="7169C5D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70</w:t>
            </w:r>
          </w:p>
        </w:tc>
        <w:tc>
          <w:tcPr>
            <w:tcW w:w="2537" w:type="pct"/>
            <w:shd w:val="clear" w:color="auto" w:fill="FFFFFF"/>
            <w:vAlign w:val="center"/>
          </w:tcPr>
          <w:p w14:paraId="01D7ACD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nhám nâu</w:t>
            </w:r>
          </w:p>
        </w:tc>
        <w:tc>
          <w:tcPr>
            <w:tcW w:w="2073" w:type="pct"/>
            <w:shd w:val="clear" w:color="auto" w:fill="FFFFFF"/>
            <w:vAlign w:val="center"/>
          </w:tcPr>
          <w:p w14:paraId="4A0E5E9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Etmopterus lucifer</w:t>
            </w:r>
          </w:p>
        </w:tc>
      </w:tr>
      <w:tr w:rsidR="00850BC1" w:rsidRPr="00850BC1" w14:paraId="419E176C" w14:textId="77777777" w:rsidTr="005139A9">
        <w:tc>
          <w:tcPr>
            <w:tcW w:w="390" w:type="pct"/>
            <w:shd w:val="clear" w:color="auto" w:fill="FFFFFF"/>
            <w:vAlign w:val="center"/>
          </w:tcPr>
          <w:p w14:paraId="1DC655F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71</w:t>
            </w:r>
          </w:p>
        </w:tc>
        <w:tc>
          <w:tcPr>
            <w:tcW w:w="2537" w:type="pct"/>
            <w:shd w:val="clear" w:color="auto" w:fill="FFFFFF"/>
            <w:vAlign w:val="center"/>
          </w:tcPr>
          <w:p w14:paraId="5CDD897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nhám nhu mì</w:t>
            </w:r>
          </w:p>
        </w:tc>
        <w:tc>
          <w:tcPr>
            <w:tcW w:w="2073" w:type="pct"/>
            <w:shd w:val="clear" w:color="auto" w:fill="FFFFFF"/>
            <w:vAlign w:val="center"/>
          </w:tcPr>
          <w:p w14:paraId="39EFDA7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Stegostomafasciatum</w:t>
            </w:r>
          </w:p>
        </w:tc>
      </w:tr>
      <w:tr w:rsidR="00850BC1" w:rsidRPr="00850BC1" w14:paraId="6992E6C5" w14:textId="77777777" w:rsidTr="005139A9">
        <w:tc>
          <w:tcPr>
            <w:tcW w:w="390" w:type="pct"/>
            <w:shd w:val="clear" w:color="auto" w:fill="FFFFFF"/>
            <w:vAlign w:val="center"/>
          </w:tcPr>
          <w:p w14:paraId="68F5698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72</w:t>
            </w:r>
          </w:p>
        </w:tc>
        <w:tc>
          <w:tcPr>
            <w:tcW w:w="2537" w:type="pct"/>
            <w:shd w:val="clear" w:color="auto" w:fill="FFFFFF"/>
            <w:vAlign w:val="center"/>
          </w:tcPr>
          <w:p w14:paraId="29DED52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nhám rang</w:t>
            </w:r>
          </w:p>
        </w:tc>
        <w:tc>
          <w:tcPr>
            <w:tcW w:w="2073" w:type="pct"/>
            <w:shd w:val="clear" w:color="auto" w:fill="FFFFFF"/>
            <w:vAlign w:val="center"/>
          </w:tcPr>
          <w:p w14:paraId="64A358C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Rhinzoprionodonacutus</w:t>
            </w:r>
          </w:p>
        </w:tc>
      </w:tr>
      <w:tr w:rsidR="00850BC1" w:rsidRPr="00850BC1" w14:paraId="2BEB8F5A" w14:textId="77777777" w:rsidTr="005139A9">
        <w:tc>
          <w:tcPr>
            <w:tcW w:w="390" w:type="pct"/>
            <w:shd w:val="clear" w:color="auto" w:fill="FFFFFF"/>
            <w:vAlign w:val="center"/>
          </w:tcPr>
          <w:p w14:paraId="43AC112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73</w:t>
            </w:r>
          </w:p>
        </w:tc>
        <w:tc>
          <w:tcPr>
            <w:tcW w:w="2537" w:type="pct"/>
            <w:shd w:val="clear" w:color="auto" w:fill="FFFFFF"/>
            <w:vAlign w:val="center"/>
          </w:tcPr>
          <w:p w14:paraId="3B1AA2C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nhám thu</w:t>
            </w:r>
          </w:p>
        </w:tc>
        <w:tc>
          <w:tcPr>
            <w:tcW w:w="2073" w:type="pct"/>
            <w:shd w:val="clear" w:color="auto" w:fill="FFFFFF"/>
            <w:vAlign w:val="center"/>
          </w:tcPr>
          <w:p w14:paraId="07E3096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Lamna nasus</w:t>
            </w:r>
          </w:p>
        </w:tc>
      </w:tr>
      <w:tr w:rsidR="00850BC1" w:rsidRPr="00850BC1" w14:paraId="2D82F369" w14:textId="77777777" w:rsidTr="005139A9">
        <w:tc>
          <w:tcPr>
            <w:tcW w:w="390" w:type="pct"/>
            <w:shd w:val="clear" w:color="auto" w:fill="FFFFFF"/>
            <w:vAlign w:val="center"/>
          </w:tcPr>
          <w:p w14:paraId="06E7439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74</w:t>
            </w:r>
          </w:p>
        </w:tc>
        <w:tc>
          <w:tcPr>
            <w:tcW w:w="2537" w:type="pct"/>
            <w:shd w:val="clear" w:color="auto" w:fill="FFFFFF"/>
            <w:vAlign w:val="center"/>
          </w:tcPr>
          <w:p w14:paraId="7119C8A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nhám thu/cá mập sâu</w:t>
            </w:r>
          </w:p>
        </w:tc>
        <w:tc>
          <w:tcPr>
            <w:tcW w:w="2073" w:type="pct"/>
            <w:shd w:val="clear" w:color="auto" w:fill="FFFFFF"/>
            <w:vAlign w:val="center"/>
          </w:tcPr>
          <w:p w14:paraId="0533C11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Pseudocarchariaskamoharai</w:t>
            </w:r>
          </w:p>
        </w:tc>
      </w:tr>
      <w:tr w:rsidR="00850BC1" w:rsidRPr="00850BC1" w14:paraId="6385CE75" w14:textId="77777777" w:rsidTr="005139A9">
        <w:tc>
          <w:tcPr>
            <w:tcW w:w="390" w:type="pct"/>
            <w:shd w:val="clear" w:color="auto" w:fill="FFFFFF"/>
            <w:vAlign w:val="center"/>
          </w:tcPr>
          <w:p w14:paraId="13C0C02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75</w:t>
            </w:r>
          </w:p>
        </w:tc>
        <w:tc>
          <w:tcPr>
            <w:tcW w:w="2537" w:type="pct"/>
            <w:shd w:val="clear" w:color="auto" w:fill="FFFFFF"/>
            <w:vAlign w:val="center"/>
          </w:tcPr>
          <w:p w14:paraId="6497D30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 nhám voi</w:t>
            </w:r>
          </w:p>
        </w:tc>
        <w:tc>
          <w:tcPr>
            <w:tcW w:w="2073" w:type="pct"/>
            <w:shd w:val="clear" w:color="auto" w:fill="FFFFFF"/>
            <w:vAlign w:val="center"/>
          </w:tcPr>
          <w:p w14:paraId="2F86DAD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Rhincodon typus</w:t>
            </w:r>
          </w:p>
        </w:tc>
      </w:tr>
      <w:tr w:rsidR="00850BC1" w:rsidRPr="00850BC1" w14:paraId="746102AE" w14:textId="77777777" w:rsidTr="005139A9">
        <w:tc>
          <w:tcPr>
            <w:tcW w:w="390" w:type="pct"/>
            <w:shd w:val="clear" w:color="auto" w:fill="FFFFFF"/>
            <w:vAlign w:val="center"/>
          </w:tcPr>
          <w:p w14:paraId="1F4E375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76</w:t>
            </w:r>
          </w:p>
        </w:tc>
        <w:tc>
          <w:tcPr>
            <w:tcW w:w="2537" w:type="pct"/>
            <w:shd w:val="clear" w:color="auto" w:fill="FFFFFF"/>
            <w:vAlign w:val="center"/>
          </w:tcPr>
          <w:p w14:paraId="16AEFB5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loài cá đao</w:t>
            </w:r>
          </w:p>
        </w:tc>
        <w:tc>
          <w:tcPr>
            <w:tcW w:w="2073" w:type="pct"/>
            <w:shd w:val="clear" w:color="auto" w:fill="FFFFFF"/>
            <w:vAlign w:val="center"/>
          </w:tcPr>
          <w:p w14:paraId="51EC616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Pristidae spp.</w:t>
            </w:r>
          </w:p>
        </w:tc>
      </w:tr>
      <w:tr w:rsidR="00850BC1" w:rsidRPr="00850BC1" w14:paraId="5F7F0067" w14:textId="77777777" w:rsidTr="005139A9">
        <w:tc>
          <w:tcPr>
            <w:tcW w:w="390" w:type="pct"/>
            <w:shd w:val="clear" w:color="auto" w:fill="FFFFFF"/>
            <w:vAlign w:val="center"/>
          </w:tcPr>
          <w:p w14:paraId="48B0C6BF"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77</w:t>
            </w:r>
          </w:p>
        </w:tc>
        <w:tc>
          <w:tcPr>
            <w:tcW w:w="2537" w:type="pct"/>
            <w:shd w:val="clear" w:color="auto" w:fill="FFFFFF"/>
            <w:vAlign w:val="center"/>
          </w:tcPr>
          <w:p w14:paraId="40C558D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Các loài cá mập đuôi dài</w:t>
            </w:r>
          </w:p>
        </w:tc>
        <w:tc>
          <w:tcPr>
            <w:tcW w:w="2073" w:type="pct"/>
            <w:shd w:val="clear" w:color="auto" w:fill="FFFFFF"/>
            <w:vAlign w:val="center"/>
          </w:tcPr>
          <w:p w14:paraId="6DEE069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Alopias spp.</w:t>
            </w:r>
          </w:p>
        </w:tc>
      </w:tr>
      <w:tr w:rsidR="00850BC1" w:rsidRPr="00850BC1" w14:paraId="6FD76F74" w14:textId="77777777" w:rsidTr="005139A9">
        <w:tc>
          <w:tcPr>
            <w:tcW w:w="390" w:type="pct"/>
            <w:shd w:val="clear" w:color="auto" w:fill="FFFFFF"/>
            <w:vAlign w:val="center"/>
          </w:tcPr>
          <w:p w14:paraId="263F68E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IV</w:t>
            </w:r>
          </w:p>
        </w:tc>
        <w:tc>
          <w:tcPr>
            <w:tcW w:w="2537" w:type="pct"/>
            <w:shd w:val="clear" w:color="auto" w:fill="FFFFFF"/>
            <w:vAlign w:val="center"/>
          </w:tcPr>
          <w:p w14:paraId="69A74412"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HAI MẢNH VỎ</w:t>
            </w:r>
          </w:p>
        </w:tc>
        <w:tc>
          <w:tcPr>
            <w:tcW w:w="2073" w:type="pct"/>
            <w:shd w:val="clear" w:color="auto" w:fill="FFFFFF"/>
            <w:vAlign w:val="center"/>
          </w:tcPr>
          <w:p w14:paraId="50EB598E"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BIVALVIA</w:t>
            </w:r>
          </w:p>
        </w:tc>
      </w:tr>
      <w:tr w:rsidR="00850BC1" w:rsidRPr="00850BC1" w14:paraId="61DA0542" w14:textId="77777777" w:rsidTr="005139A9">
        <w:tc>
          <w:tcPr>
            <w:tcW w:w="390" w:type="pct"/>
            <w:shd w:val="clear" w:color="auto" w:fill="FFFFFF"/>
            <w:vAlign w:val="center"/>
          </w:tcPr>
          <w:p w14:paraId="36DBB14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78</w:t>
            </w:r>
          </w:p>
        </w:tc>
        <w:tc>
          <w:tcPr>
            <w:tcW w:w="2537" w:type="pct"/>
            <w:shd w:val="clear" w:color="auto" w:fill="FFFFFF"/>
            <w:vAlign w:val="center"/>
          </w:tcPr>
          <w:p w14:paraId="252D89B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Trai bầu dục cánh cung</w:t>
            </w:r>
          </w:p>
        </w:tc>
        <w:tc>
          <w:tcPr>
            <w:tcW w:w="2073" w:type="pct"/>
            <w:shd w:val="clear" w:color="auto" w:fill="FFFFFF"/>
            <w:vAlign w:val="center"/>
          </w:tcPr>
          <w:p w14:paraId="5F0870B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Margaritanopsislaosensis</w:t>
            </w:r>
          </w:p>
        </w:tc>
      </w:tr>
      <w:tr w:rsidR="00850BC1" w:rsidRPr="00850BC1" w14:paraId="10B27BEF" w14:textId="77777777" w:rsidTr="005139A9">
        <w:tc>
          <w:tcPr>
            <w:tcW w:w="390" w:type="pct"/>
            <w:shd w:val="clear" w:color="auto" w:fill="FFFFFF"/>
            <w:vAlign w:val="center"/>
          </w:tcPr>
          <w:p w14:paraId="0408A5D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79</w:t>
            </w:r>
          </w:p>
        </w:tc>
        <w:tc>
          <w:tcPr>
            <w:tcW w:w="2537" w:type="pct"/>
            <w:shd w:val="clear" w:color="auto" w:fill="FFFFFF"/>
            <w:vAlign w:val="center"/>
          </w:tcPr>
          <w:p w14:paraId="5ACE31E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Trai cóc dày</w:t>
            </w:r>
          </w:p>
        </w:tc>
        <w:tc>
          <w:tcPr>
            <w:tcW w:w="2073" w:type="pct"/>
            <w:shd w:val="clear" w:color="auto" w:fill="FFFFFF"/>
            <w:vAlign w:val="center"/>
          </w:tcPr>
          <w:p w14:paraId="335CF86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Gibbosulacrassa</w:t>
            </w:r>
          </w:p>
        </w:tc>
      </w:tr>
      <w:tr w:rsidR="00850BC1" w:rsidRPr="00850BC1" w14:paraId="3802C2F2" w14:textId="77777777" w:rsidTr="005139A9">
        <w:tc>
          <w:tcPr>
            <w:tcW w:w="390" w:type="pct"/>
            <w:shd w:val="clear" w:color="auto" w:fill="FFFFFF"/>
            <w:vAlign w:val="center"/>
          </w:tcPr>
          <w:p w14:paraId="2A49449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80</w:t>
            </w:r>
          </w:p>
        </w:tc>
        <w:tc>
          <w:tcPr>
            <w:tcW w:w="2537" w:type="pct"/>
            <w:shd w:val="clear" w:color="auto" w:fill="FFFFFF"/>
            <w:vAlign w:val="center"/>
          </w:tcPr>
          <w:p w14:paraId="57D9E4C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Trai cóc hình lá</w:t>
            </w:r>
          </w:p>
        </w:tc>
        <w:tc>
          <w:tcPr>
            <w:tcW w:w="2073" w:type="pct"/>
            <w:shd w:val="clear" w:color="auto" w:fill="FFFFFF"/>
            <w:vAlign w:val="center"/>
          </w:tcPr>
          <w:p w14:paraId="5D2A3A1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Lamprotulablaisei</w:t>
            </w:r>
          </w:p>
        </w:tc>
      </w:tr>
      <w:tr w:rsidR="00850BC1" w:rsidRPr="00850BC1" w14:paraId="1F6B2EF6" w14:textId="77777777" w:rsidTr="005139A9">
        <w:tc>
          <w:tcPr>
            <w:tcW w:w="390" w:type="pct"/>
            <w:shd w:val="clear" w:color="auto" w:fill="FFFFFF"/>
            <w:vAlign w:val="center"/>
          </w:tcPr>
          <w:p w14:paraId="5CFD81C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81</w:t>
            </w:r>
          </w:p>
        </w:tc>
        <w:tc>
          <w:tcPr>
            <w:tcW w:w="2537" w:type="pct"/>
            <w:shd w:val="clear" w:color="auto" w:fill="FFFFFF"/>
            <w:vAlign w:val="center"/>
          </w:tcPr>
          <w:p w14:paraId="04695EA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Trai cóc nhẵn</w:t>
            </w:r>
          </w:p>
        </w:tc>
        <w:tc>
          <w:tcPr>
            <w:tcW w:w="2073" w:type="pct"/>
            <w:shd w:val="clear" w:color="auto" w:fill="FFFFFF"/>
            <w:vAlign w:val="center"/>
          </w:tcPr>
          <w:p w14:paraId="5961FE7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Cuneopsisdemangei</w:t>
            </w:r>
          </w:p>
        </w:tc>
      </w:tr>
      <w:tr w:rsidR="00850BC1" w:rsidRPr="00850BC1" w14:paraId="1D2424B7" w14:textId="77777777" w:rsidTr="005139A9">
        <w:tc>
          <w:tcPr>
            <w:tcW w:w="390" w:type="pct"/>
            <w:shd w:val="clear" w:color="auto" w:fill="FFFFFF"/>
            <w:vAlign w:val="center"/>
          </w:tcPr>
          <w:p w14:paraId="6DF55B2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82</w:t>
            </w:r>
          </w:p>
        </w:tc>
        <w:tc>
          <w:tcPr>
            <w:tcW w:w="2537" w:type="pct"/>
            <w:shd w:val="clear" w:color="auto" w:fill="FFFFFF"/>
            <w:vAlign w:val="center"/>
          </w:tcPr>
          <w:p w14:paraId="78B69B1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Trai cóc vuông</w:t>
            </w:r>
          </w:p>
        </w:tc>
        <w:tc>
          <w:tcPr>
            <w:tcW w:w="2073" w:type="pct"/>
            <w:shd w:val="clear" w:color="auto" w:fill="FFFFFF"/>
            <w:vAlign w:val="center"/>
          </w:tcPr>
          <w:p w14:paraId="1068BCE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Protuniomessageri</w:t>
            </w:r>
          </w:p>
        </w:tc>
      </w:tr>
      <w:tr w:rsidR="00850BC1" w:rsidRPr="00850BC1" w14:paraId="588ACD8F" w14:textId="77777777" w:rsidTr="005139A9">
        <w:tc>
          <w:tcPr>
            <w:tcW w:w="390" w:type="pct"/>
            <w:shd w:val="clear" w:color="auto" w:fill="FFFFFF"/>
            <w:vAlign w:val="center"/>
          </w:tcPr>
          <w:p w14:paraId="0EA153C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83</w:t>
            </w:r>
          </w:p>
        </w:tc>
        <w:tc>
          <w:tcPr>
            <w:tcW w:w="2537" w:type="pct"/>
            <w:shd w:val="clear" w:color="auto" w:fill="FFFFFF"/>
            <w:vAlign w:val="center"/>
          </w:tcPr>
          <w:p w14:paraId="5E18B8B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Trai mẫu sơn</w:t>
            </w:r>
          </w:p>
        </w:tc>
        <w:tc>
          <w:tcPr>
            <w:tcW w:w="2073" w:type="pct"/>
            <w:shd w:val="clear" w:color="auto" w:fill="FFFFFF"/>
            <w:vAlign w:val="center"/>
          </w:tcPr>
          <w:p w14:paraId="757304C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Contradensfultoni</w:t>
            </w:r>
          </w:p>
        </w:tc>
      </w:tr>
      <w:tr w:rsidR="00850BC1" w:rsidRPr="00850BC1" w14:paraId="24047008" w14:textId="77777777" w:rsidTr="005139A9">
        <w:tc>
          <w:tcPr>
            <w:tcW w:w="390" w:type="pct"/>
            <w:shd w:val="clear" w:color="auto" w:fill="FFFFFF"/>
            <w:vAlign w:val="center"/>
          </w:tcPr>
          <w:p w14:paraId="5FFCD89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84</w:t>
            </w:r>
          </w:p>
        </w:tc>
        <w:tc>
          <w:tcPr>
            <w:tcW w:w="2537" w:type="pct"/>
            <w:shd w:val="clear" w:color="auto" w:fill="FFFFFF"/>
            <w:vAlign w:val="center"/>
          </w:tcPr>
          <w:p w14:paraId="020EEDE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Trai sông bằng</w:t>
            </w:r>
          </w:p>
        </w:tc>
        <w:tc>
          <w:tcPr>
            <w:tcW w:w="2073" w:type="pct"/>
            <w:shd w:val="clear" w:color="auto" w:fill="FFFFFF"/>
            <w:vAlign w:val="center"/>
          </w:tcPr>
          <w:p w14:paraId="11CA96B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Pseudobaphiabanggiangensis</w:t>
            </w:r>
          </w:p>
        </w:tc>
      </w:tr>
      <w:tr w:rsidR="00850BC1" w:rsidRPr="00850BC1" w14:paraId="2A274FC6" w14:textId="77777777" w:rsidTr="005139A9">
        <w:tc>
          <w:tcPr>
            <w:tcW w:w="390" w:type="pct"/>
            <w:shd w:val="clear" w:color="auto" w:fill="FFFFFF"/>
            <w:vAlign w:val="center"/>
          </w:tcPr>
          <w:p w14:paraId="594A97F4"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V</w:t>
            </w:r>
          </w:p>
        </w:tc>
        <w:tc>
          <w:tcPr>
            <w:tcW w:w="2537" w:type="pct"/>
            <w:shd w:val="clear" w:color="auto" w:fill="FFFFFF"/>
            <w:vAlign w:val="center"/>
          </w:tcPr>
          <w:p w14:paraId="1DB45C8F"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CHÂN BỤNG</w:t>
            </w:r>
          </w:p>
        </w:tc>
        <w:tc>
          <w:tcPr>
            <w:tcW w:w="2073" w:type="pct"/>
            <w:shd w:val="clear" w:color="auto" w:fill="FFFFFF"/>
            <w:vAlign w:val="center"/>
          </w:tcPr>
          <w:p w14:paraId="2B4FA98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GASTROPODA</w:t>
            </w:r>
          </w:p>
        </w:tc>
      </w:tr>
      <w:tr w:rsidR="00850BC1" w:rsidRPr="00850BC1" w14:paraId="3CBFF0D5" w14:textId="77777777" w:rsidTr="005139A9">
        <w:tc>
          <w:tcPr>
            <w:tcW w:w="390" w:type="pct"/>
            <w:shd w:val="clear" w:color="auto" w:fill="FFFFFF"/>
            <w:vAlign w:val="center"/>
          </w:tcPr>
          <w:p w14:paraId="412C2D7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85</w:t>
            </w:r>
          </w:p>
        </w:tc>
        <w:tc>
          <w:tcPr>
            <w:tcW w:w="2537" w:type="pct"/>
            <w:shd w:val="clear" w:color="auto" w:fill="FFFFFF"/>
            <w:vAlign w:val="center"/>
          </w:tcPr>
          <w:p w14:paraId="56D8A2C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lang w:val="fr-FR"/>
                <w14:ligatures w14:val="none"/>
              </w:rPr>
            </w:pPr>
            <w:r w:rsidRPr="00850BC1">
              <w:rPr>
                <w:rFonts w:ascii="Times New Roman" w:eastAsia="Times New Roman" w:hAnsi="Times New Roman" w:cs="Times New Roman"/>
                <w:kern w:val="0"/>
                <w:sz w:val="28"/>
                <w:szCs w:val="28"/>
                <w:lang w:val="fr-FR"/>
                <w14:ligatures w14:val="none"/>
              </w:rPr>
              <w:t>Các loài trai tai tượng</w:t>
            </w:r>
          </w:p>
        </w:tc>
        <w:tc>
          <w:tcPr>
            <w:tcW w:w="2073" w:type="pct"/>
            <w:shd w:val="clear" w:color="auto" w:fill="FFFFFF"/>
            <w:vAlign w:val="center"/>
          </w:tcPr>
          <w:p w14:paraId="4FE91B0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Tridacna spp.</w:t>
            </w:r>
          </w:p>
        </w:tc>
      </w:tr>
      <w:tr w:rsidR="00850BC1" w:rsidRPr="00850BC1" w14:paraId="0156A12E" w14:textId="77777777" w:rsidTr="005139A9">
        <w:tc>
          <w:tcPr>
            <w:tcW w:w="390" w:type="pct"/>
            <w:shd w:val="clear" w:color="auto" w:fill="FFFFFF"/>
            <w:vAlign w:val="center"/>
          </w:tcPr>
          <w:p w14:paraId="2A86E1D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86</w:t>
            </w:r>
          </w:p>
        </w:tc>
        <w:tc>
          <w:tcPr>
            <w:tcW w:w="2537" w:type="pct"/>
            <w:shd w:val="clear" w:color="auto" w:fill="FFFFFF"/>
            <w:vAlign w:val="center"/>
          </w:tcPr>
          <w:p w14:paraId="1391B88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Họ ốc anh vũ (tất cả các loài)</w:t>
            </w:r>
          </w:p>
        </w:tc>
        <w:tc>
          <w:tcPr>
            <w:tcW w:w="2073" w:type="pct"/>
            <w:shd w:val="clear" w:color="auto" w:fill="FFFFFF"/>
            <w:vAlign w:val="center"/>
          </w:tcPr>
          <w:p w14:paraId="58604C2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Nautilidae</w:t>
            </w:r>
          </w:p>
        </w:tc>
      </w:tr>
      <w:tr w:rsidR="00850BC1" w:rsidRPr="00850BC1" w14:paraId="21902BF3" w14:textId="77777777" w:rsidTr="005139A9">
        <w:tc>
          <w:tcPr>
            <w:tcW w:w="390" w:type="pct"/>
            <w:shd w:val="clear" w:color="auto" w:fill="FFFFFF"/>
            <w:vAlign w:val="center"/>
          </w:tcPr>
          <w:p w14:paraId="737224D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87</w:t>
            </w:r>
          </w:p>
        </w:tc>
        <w:tc>
          <w:tcPr>
            <w:tcW w:w="2537" w:type="pct"/>
            <w:shd w:val="clear" w:color="auto" w:fill="FFFFFF"/>
            <w:vAlign w:val="center"/>
          </w:tcPr>
          <w:p w14:paraId="7CFC691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Ốc đụn cái</w:t>
            </w:r>
          </w:p>
        </w:tc>
        <w:tc>
          <w:tcPr>
            <w:tcW w:w="2073" w:type="pct"/>
            <w:shd w:val="clear" w:color="auto" w:fill="FFFFFF"/>
            <w:vAlign w:val="center"/>
          </w:tcPr>
          <w:p w14:paraId="7A581E5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Tectusniloticus</w:t>
            </w:r>
          </w:p>
        </w:tc>
      </w:tr>
      <w:tr w:rsidR="00850BC1" w:rsidRPr="00850BC1" w14:paraId="76799157" w14:textId="77777777" w:rsidTr="005139A9">
        <w:tc>
          <w:tcPr>
            <w:tcW w:w="390" w:type="pct"/>
            <w:shd w:val="clear" w:color="auto" w:fill="FFFFFF"/>
            <w:vAlign w:val="center"/>
          </w:tcPr>
          <w:p w14:paraId="32F2BC0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88</w:t>
            </w:r>
          </w:p>
        </w:tc>
        <w:tc>
          <w:tcPr>
            <w:tcW w:w="2537" w:type="pct"/>
            <w:shd w:val="clear" w:color="auto" w:fill="FFFFFF"/>
            <w:vAlign w:val="center"/>
          </w:tcPr>
          <w:p w14:paraId="25234B1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Ốc đụn đực</w:t>
            </w:r>
          </w:p>
        </w:tc>
        <w:tc>
          <w:tcPr>
            <w:tcW w:w="2073" w:type="pct"/>
            <w:shd w:val="clear" w:color="auto" w:fill="FFFFFF"/>
            <w:vAlign w:val="center"/>
          </w:tcPr>
          <w:p w14:paraId="56041A8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Tectuspyramis</w:t>
            </w:r>
          </w:p>
        </w:tc>
      </w:tr>
      <w:tr w:rsidR="00850BC1" w:rsidRPr="00850BC1" w14:paraId="3942E0E6" w14:textId="77777777" w:rsidTr="005139A9">
        <w:tc>
          <w:tcPr>
            <w:tcW w:w="390" w:type="pct"/>
            <w:shd w:val="clear" w:color="auto" w:fill="FFFFFF"/>
            <w:vAlign w:val="center"/>
          </w:tcPr>
          <w:p w14:paraId="30C9A59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89</w:t>
            </w:r>
          </w:p>
        </w:tc>
        <w:tc>
          <w:tcPr>
            <w:tcW w:w="2537" w:type="pct"/>
            <w:shd w:val="clear" w:color="auto" w:fill="FFFFFF"/>
            <w:vAlign w:val="center"/>
          </w:tcPr>
          <w:p w14:paraId="42E1D2B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Ốc mút vệt nâu</w:t>
            </w:r>
          </w:p>
        </w:tc>
        <w:tc>
          <w:tcPr>
            <w:tcW w:w="2073" w:type="pct"/>
            <w:shd w:val="clear" w:color="auto" w:fill="FFFFFF"/>
            <w:vAlign w:val="center"/>
          </w:tcPr>
          <w:p w14:paraId="6C5CA56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Cremnoconchusmessageri</w:t>
            </w:r>
          </w:p>
        </w:tc>
      </w:tr>
      <w:tr w:rsidR="00850BC1" w:rsidRPr="00850BC1" w14:paraId="36B1C181" w14:textId="77777777" w:rsidTr="005139A9">
        <w:tc>
          <w:tcPr>
            <w:tcW w:w="390" w:type="pct"/>
            <w:shd w:val="clear" w:color="auto" w:fill="FFFFFF"/>
            <w:vAlign w:val="center"/>
          </w:tcPr>
          <w:p w14:paraId="55BAA81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90</w:t>
            </w:r>
          </w:p>
        </w:tc>
        <w:tc>
          <w:tcPr>
            <w:tcW w:w="2537" w:type="pct"/>
            <w:shd w:val="clear" w:color="auto" w:fill="FFFFFF"/>
            <w:vAlign w:val="center"/>
          </w:tcPr>
          <w:p w14:paraId="74CFD16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Ốc sứ mắt trĩ</w:t>
            </w:r>
          </w:p>
        </w:tc>
        <w:tc>
          <w:tcPr>
            <w:tcW w:w="2073" w:type="pct"/>
            <w:shd w:val="clear" w:color="auto" w:fill="FFFFFF"/>
            <w:vAlign w:val="center"/>
          </w:tcPr>
          <w:p w14:paraId="63A11BB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Cypraeaargus</w:t>
            </w:r>
          </w:p>
        </w:tc>
      </w:tr>
      <w:tr w:rsidR="00850BC1" w:rsidRPr="00850BC1" w14:paraId="0987FA99" w14:textId="77777777" w:rsidTr="005139A9">
        <w:tc>
          <w:tcPr>
            <w:tcW w:w="390" w:type="pct"/>
            <w:shd w:val="clear" w:color="auto" w:fill="FFFFFF"/>
            <w:vAlign w:val="center"/>
          </w:tcPr>
          <w:p w14:paraId="5C59534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91</w:t>
            </w:r>
          </w:p>
        </w:tc>
        <w:tc>
          <w:tcPr>
            <w:tcW w:w="2537" w:type="pct"/>
            <w:shd w:val="clear" w:color="auto" w:fill="FFFFFF"/>
            <w:vAlign w:val="center"/>
          </w:tcPr>
          <w:p w14:paraId="69DC5D0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Ốc tù và</w:t>
            </w:r>
          </w:p>
        </w:tc>
        <w:tc>
          <w:tcPr>
            <w:tcW w:w="2073" w:type="pct"/>
            <w:shd w:val="clear" w:color="auto" w:fill="FFFFFF"/>
            <w:vAlign w:val="center"/>
          </w:tcPr>
          <w:p w14:paraId="45E8A82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Charoniatritonis</w:t>
            </w:r>
          </w:p>
        </w:tc>
      </w:tr>
      <w:tr w:rsidR="00850BC1" w:rsidRPr="00850BC1" w14:paraId="46CF2868" w14:textId="77777777" w:rsidTr="005139A9">
        <w:tc>
          <w:tcPr>
            <w:tcW w:w="390" w:type="pct"/>
            <w:shd w:val="clear" w:color="auto" w:fill="FFFFFF"/>
            <w:vAlign w:val="center"/>
          </w:tcPr>
          <w:p w14:paraId="40A580E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92</w:t>
            </w:r>
          </w:p>
        </w:tc>
        <w:tc>
          <w:tcPr>
            <w:tcW w:w="2537" w:type="pct"/>
            <w:shd w:val="clear" w:color="auto" w:fill="FFFFFF"/>
            <w:vAlign w:val="center"/>
          </w:tcPr>
          <w:p w14:paraId="284FA03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Ốc xà cừ</w:t>
            </w:r>
          </w:p>
        </w:tc>
        <w:tc>
          <w:tcPr>
            <w:tcW w:w="2073" w:type="pct"/>
            <w:shd w:val="clear" w:color="auto" w:fill="FFFFFF"/>
            <w:vAlign w:val="center"/>
          </w:tcPr>
          <w:p w14:paraId="11C17C6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Turbo marmoratus</w:t>
            </w:r>
          </w:p>
        </w:tc>
      </w:tr>
      <w:tr w:rsidR="00850BC1" w:rsidRPr="00850BC1" w14:paraId="62D83569" w14:textId="77777777" w:rsidTr="005139A9">
        <w:tc>
          <w:tcPr>
            <w:tcW w:w="390" w:type="pct"/>
            <w:shd w:val="clear" w:color="auto" w:fill="FFFFFF"/>
            <w:vAlign w:val="center"/>
          </w:tcPr>
          <w:p w14:paraId="144DEA3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VI</w:t>
            </w:r>
          </w:p>
        </w:tc>
        <w:tc>
          <w:tcPr>
            <w:tcW w:w="2537" w:type="pct"/>
            <w:shd w:val="clear" w:color="auto" w:fill="FFFFFF"/>
            <w:vAlign w:val="center"/>
          </w:tcPr>
          <w:p w14:paraId="0C1ED796"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LỚP SAN HÔ</w:t>
            </w:r>
          </w:p>
        </w:tc>
        <w:tc>
          <w:tcPr>
            <w:tcW w:w="2073" w:type="pct"/>
            <w:shd w:val="clear" w:color="auto" w:fill="FFFFFF"/>
            <w:vAlign w:val="center"/>
          </w:tcPr>
          <w:p w14:paraId="1641514A"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ANTHOZOA</w:t>
            </w:r>
          </w:p>
        </w:tc>
      </w:tr>
      <w:tr w:rsidR="00850BC1" w:rsidRPr="00850BC1" w14:paraId="5E49A55D" w14:textId="77777777" w:rsidTr="005139A9">
        <w:tc>
          <w:tcPr>
            <w:tcW w:w="390" w:type="pct"/>
            <w:shd w:val="clear" w:color="auto" w:fill="FFFFFF"/>
            <w:vAlign w:val="center"/>
          </w:tcPr>
          <w:p w14:paraId="1B85D97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93</w:t>
            </w:r>
          </w:p>
        </w:tc>
        <w:tc>
          <w:tcPr>
            <w:tcW w:w="2537" w:type="pct"/>
            <w:shd w:val="clear" w:color="auto" w:fill="FFFFFF"/>
            <w:vAlign w:val="center"/>
          </w:tcPr>
          <w:p w14:paraId="78F42EF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Bộ san hô đá (tất cả các loài)</w:t>
            </w:r>
          </w:p>
        </w:tc>
        <w:tc>
          <w:tcPr>
            <w:tcW w:w="2073" w:type="pct"/>
            <w:shd w:val="clear" w:color="auto" w:fill="FFFFFF"/>
            <w:vAlign w:val="center"/>
          </w:tcPr>
          <w:p w14:paraId="4ABA0B2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Scleractinia</w:t>
            </w:r>
          </w:p>
        </w:tc>
      </w:tr>
      <w:tr w:rsidR="00850BC1" w:rsidRPr="00850BC1" w14:paraId="7D898D46" w14:textId="77777777" w:rsidTr="005139A9">
        <w:tc>
          <w:tcPr>
            <w:tcW w:w="390" w:type="pct"/>
            <w:shd w:val="clear" w:color="auto" w:fill="FFFFFF"/>
            <w:vAlign w:val="center"/>
          </w:tcPr>
          <w:p w14:paraId="4A59B95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94</w:t>
            </w:r>
          </w:p>
        </w:tc>
        <w:tc>
          <w:tcPr>
            <w:tcW w:w="2537" w:type="pct"/>
            <w:shd w:val="clear" w:color="auto" w:fill="FFFFFF"/>
            <w:vAlign w:val="center"/>
          </w:tcPr>
          <w:p w14:paraId="6F287FF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Bộ san hô cứng (tất cả các loài)</w:t>
            </w:r>
          </w:p>
        </w:tc>
        <w:tc>
          <w:tcPr>
            <w:tcW w:w="2073" w:type="pct"/>
            <w:shd w:val="clear" w:color="auto" w:fill="FFFFFF"/>
            <w:vAlign w:val="center"/>
          </w:tcPr>
          <w:p w14:paraId="7FC32C5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Stolonifera</w:t>
            </w:r>
          </w:p>
        </w:tc>
      </w:tr>
      <w:tr w:rsidR="00850BC1" w:rsidRPr="00850BC1" w14:paraId="096C1AEF" w14:textId="77777777" w:rsidTr="005139A9">
        <w:tc>
          <w:tcPr>
            <w:tcW w:w="390" w:type="pct"/>
            <w:shd w:val="clear" w:color="auto" w:fill="FFFFFF"/>
            <w:vAlign w:val="center"/>
          </w:tcPr>
          <w:p w14:paraId="20FDBE2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95</w:t>
            </w:r>
          </w:p>
        </w:tc>
        <w:tc>
          <w:tcPr>
            <w:tcW w:w="2537" w:type="pct"/>
            <w:shd w:val="clear" w:color="auto" w:fill="FFFFFF"/>
            <w:vAlign w:val="center"/>
          </w:tcPr>
          <w:p w14:paraId="4173A9AA"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Bộ san hô đen (tất cảcác loài)</w:t>
            </w:r>
          </w:p>
        </w:tc>
        <w:tc>
          <w:tcPr>
            <w:tcW w:w="2073" w:type="pct"/>
            <w:shd w:val="clear" w:color="auto" w:fill="FFFFFF"/>
            <w:vAlign w:val="center"/>
          </w:tcPr>
          <w:p w14:paraId="0D40C90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Antipatharia</w:t>
            </w:r>
          </w:p>
        </w:tc>
      </w:tr>
      <w:tr w:rsidR="00850BC1" w:rsidRPr="00850BC1" w14:paraId="6A507328" w14:textId="77777777" w:rsidTr="005139A9">
        <w:tc>
          <w:tcPr>
            <w:tcW w:w="390" w:type="pct"/>
            <w:shd w:val="clear" w:color="auto" w:fill="FFFFFF"/>
            <w:vAlign w:val="center"/>
          </w:tcPr>
          <w:p w14:paraId="1352081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96</w:t>
            </w:r>
          </w:p>
        </w:tc>
        <w:tc>
          <w:tcPr>
            <w:tcW w:w="2537" w:type="pct"/>
            <w:shd w:val="clear" w:color="auto" w:fill="FFFFFF"/>
            <w:vAlign w:val="center"/>
          </w:tcPr>
          <w:p w14:paraId="4D0BFAF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Bộ san hô sừng (tất cả các loài)</w:t>
            </w:r>
          </w:p>
        </w:tc>
        <w:tc>
          <w:tcPr>
            <w:tcW w:w="2073" w:type="pct"/>
            <w:shd w:val="clear" w:color="auto" w:fill="FFFFFF"/>
            <w:vAlign w:val="center"/>
          </w:tcPr>
          <w:p w14:paraId="5FA8D06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Gorgonacea</w:t>
            </w:r>
          </w:p>
        </w:tc>
      </w:tr>
      <w:tr w:rsidR="00850BC1" w:rsidRPr="00850BC1" w14:paraId="33AE3BA6" w14:textId="77777777" w:rsidTr="005139A9">
        <w:tc>
          <w:tcPr>
            <w:tcW w:w="390" w:type="pct"/>
            <w:shd w:val="clear" w:color="auto" w:fill="FFFFFF"/>
            <w:vAlign w:val="center"/>
          </w:tcPr>
          <w:p w14:paraId="2B5EC10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97</w:t>
            </w:r>
          </w:p>
        </w:tc>
        <w:tc>
          <w:tcPr>
            <w:tcW w:w="2537" w:type="pct"/>
            <w:shd w:val="clear" w:color="auto" w:fill="FFFFFF"/>
            <w:vAlign w:val="center"/>
          </w:tcPr>
          <w:p w14:paraId="6D1F771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Bộ san hô xanh (tất cả các loài)</w:t>
            </w:r>
          </w:p>
        </w:tc>
        <w:tc>
          <w:tcPr>
            <w:tcW w:w="2073" w:type="pct"/>
            <w:shd w:val="clear" w:color="auto" w:fill="FFFFFF"/>
            <w:vAlign w:val="center"/>
          </w:tcPr>
          <w:p w14:paraId="6B298A5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Helioporacea</w:t>
            </w:r>
          </w:p>
        </w:tc>
      </w:tr>
      <w:tr w:rsidR="00850BC1" w:rsidRPr="00850BC1" w14:paraId="396DDA9D" w14:textId="77777777" w:rsidTr="005139A9">
        <w:tc>
          <w:tcPr>
            <w:tcW w:w="390" w:type="pct"/>
            <w:shd w:val="clear" w:color="auto" w:fill="FFFFFF"/>
            <w:vAlign w:val="center"/>
          </w:tcPr>
          <w:p w14:paraId="3E3320C1"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VII</w:t>
            </w:r>
          </w:p>
        </w:tc>
        <w:tc>
          <w:tcPr>
            <w:tcW w:w="2537" w:type="pct"/>
            <w:shd w:val="clear" w:color="auto" w:fill="FFFFFF"/>
            <w:vAlign w:val="center"/>
          </w:tcPr>
          <w:p w14:paraId="4A7C509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NGÀNH DA GAI</w:t>
            </w:r>
          </w:p>
        </w:tc>
        <w:tc>
          <w:tcPr>
            <w:tcW w:w="2073" w:type="pct"/>
            <w:shd w:val="clear" w:color="auto" w:fill="FFFFFF"/>
            <w:vAlign w:val="center"/>
          </w:tcPr>
          <w:p w14:paraId="1E2CD82C"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ECHINODERMATA</w:t>
            </w:r>
          </w:p>
        </w:tc>
      </w:tr>
      <w:tr w:rsidR="00850BC1" w:rsidRPr="00850BC1" w14:paraId="6679510D" w14:textId="77777777" w:rsidTr="005139A9">
        <w:tc>
          <w:tcPr>
            <w:tcW w:w="390" w:type="pct"/>
            <w:shd w:val="clear" w:color="auto" w:fill="FFFFFF"/>
            <w:vAlign w:val="center"/>
          </w:tcPr>
          <w:p w14:paraId="46688F9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98</w:t>
            </w:r>
          </w:p>
        </w:tc>
        <w:tc>
          <w:tcPr>
            <w:tcW w:w="2537" w:type="pct"/>
            <w:shd w:val="clear" w:color="auto" w:fill="FFFFFF"/>
            <w:vAlign w:val="center"/>
          </w:tcPr>
          <w:p w14:paraId="3458F2B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Cầu gai đá</w:t>
            </w:r>
          </w:p>
        </w:tc>
        <w:tc>
          <w:tcPr>
            <w:tcW w:w="2073" w:type="pct"/>
            <w:shd w:val="clear" w:color="auto" w:fill="FFFFFF"/>
            <w:vAlign w:val="center"/>
          </w:tcPr>
          <w:p w14:paraId="53650B8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Heterocentrotusmammillatus</w:t>
            </w:r>
          </w:p>
        </w:tc>
      </w:tr>
      <w:tr w:rsidR="00850BC1" w:rsidRPr="00850BC1" w14:paraId="4F25A12A" w14:textId="77777777" w:rsidTr="005139A9">
        <w:tc>
          <w:tcPr>
            <w:tcW w:w="390" w:type="pct"/>
            <w:shd w:val="clear" w:color="auto" w:fill="FFFFFF"/>
            <w:vAlign w:val="center"/>
          </w:tcPr>
          <w:p w14:paraId="57275356"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99</w:t>
            </w:r>
          </w:p>
        </w:tc>
        <w:tc>
          <w:tcPr>
            <w:tcW w:w="2537" w:type="pct"/>
            <w:shd w:val="clear" w:color="auto" w:fill="FFFFFF"/>
            <w:vAlign w:val="center"/>
          </w:tcPr>
          <w:p w14:paraId="1AB4EE8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Hải sâm hổ phách</w:t>
            </w:r>
          </w:p>
        </w:tc>
        <w:tc>
          <w:tcPr>
            <w:tcW w:w="2073" w:type="pct"/>
            <w:shd w:val="clear" w:color="auto" w:fill="FFFFFF"/>
            <w:vAlign w:val="center"/>
          </w:tcPr>
          <w:p w14:paraId="2A2E595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Thelenotaanax</w:t>
            </w:r>
          </w:p>
        </w:tc>
      </w:tr>
      <w:tr w:rsidR="00850BC1" w:rsidRPr="00850BC1" w14:paraId="50017382" w14:textId="77777777" w:rsidTr="005139A9">
        <w:tc>
          <w:tcPr>
            <w:tcW w:w="390" w:type="pct"/>
            <w:shd w:val="clear" w:color="auto" w:fill="FFFFFF"/>
            <w:vAlign w:val="center"/>
          </w:tcPr>
          <w:p w14:paraId="71A4A43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100</w:t>
            </w:r>
          </w:p>
        </w:tc>
        <w:tc>
          <w:tcPr>
            <w:tcW w:w="2537" w:type="pct"/>
            <w:shd w:val="clear" w:color="auto" w:fill="FFFFFF"/>
            <w:vAlign w:val="center"/>
          </w:tcPr>
          <w:p w14:paraId="543BE72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Hải sâm lựu</w:t>
            </w:r>
          </w:p>
        </w:tc>
        <w:tc>
          <w:tcPr>
            <w:tcW w:w="2073" w:type="pct"/>
            <w:shd w:val="clear" w:color="auto" w:fill="FFFFFF"/>
            <w:vAlign w:val="center"/>
          </w:tcPr>
          <w:p w14:paraId="191EDC9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Thelenotaananas</w:t>
            </w:r>
          </w:p>
        </w:tc>
      </w:tr>
      <w:tr w:rsidR="00850BC1" w:rsidRPr="00850BC1" w14:paraId="4E7AA031" w14:textId="77777777" w:rsidTr="005139A9">
        <w:tc>
          <w:tcPr>
            <w:tcW w:w="390" w:type="pct"/>
            <w:shd w:val="clear" w:color="auto" w:fill="FFFFFF"/>
            <w:vAlign w:val="center"/>
          </w:tcPr>
          <w:p w14:paraId="62B9163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101</w:t>
            </w:r>
          </w:p>
        </w:tc>
        <w:tc>
          <w:tcPr>
            <w:tcW w:w="2537" w:type="pct"/>
            <w:shd w:val="clear" w:color="auto" w:fill="FFFFFF"/>
            <w:vAlign w:val="center"/>
          </w:tcPr>
          <w:p w14:paraId="719653E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Hải sâm mít hoa (Hải sâm dừa)</w:t>
            </w:r>
          </w:p>
        </w:tc>
        <w:tc>
          <w:tcPr>
            <w:tcW w:w="2073" w:type="pct"/>
            <w:shd w:val="clear" w:color="auto" w:fill="FFFFFF"/>
            <w:vAlign w:val="center"/>
          </w:tcPr>
          <w:p w14:paraId="2F1EDFC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Actinopygamauritiana</w:t>
            </w:r>
          </w:p>
        </w:tc>
      </w:tr>
      <w:tr w:rsidR="00850BC1" w:rsidRPr="00850BC1" w14:paraId="7C22E12A" w14:textId="77777777" w:rsidTr="005139A9">
        <w:tc>
          <w:tcPr>
            <w:tcW w:w="390" w:type="pct"/>
            <w:shd w:val="clear" w:color="auto" w:fill="FFFFFF"/>
            <w:vAlign w:val="center"/>
          </w:tcPr>
          <w:p w14:paraId="516050A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102</w:t>
            </w:r>
          </w:p>
        </w:tc>
        <w:tc>
          <w:tcPr>
            <w:tcW w:w="2537" w:type="pct"/>
            <w:shd w:val="clear" w:color="auto" w:fill="FFFFFF"/>
            <w:vAlign w:val="center"/>
          </w:tcPr>
          <w:p w14:paraId="770373E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Hải sâm trắng (Hải sâm cát)</w:t>
            </w:r>
          </w:p>
        </w:tc>
        <w:tc>
          <w:tcPr>
            <w:tcW w:w="2073" w:type="pct"/>
            <w:shd w:val="clear" w:color="auto" w:fill="FFFFFF"/>
            <w:vAlign w:val="center"/>
          </w:tcPr>
          <w:p w14:paraId="5A835A0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Holothuria (Metriatyla) scabra</w:t>
            </w:r>
          </w:p>
        </w:tc>
      </w:tr>
      <w:tr w:rsidR="00850BC1" w:rsidRPr="00850BC1" w14:paraId="62C987A3" w14:textId="77777777" w:rsidTr="005139A9">
        <w:tc>
          <w:tcPr>
            <w:tcW w:w="390" w:type="pct"/>
            <w:shd w:val="clear" w:color="auto" w:fill="FFFFFF"/>
            <w:vAlign w:val="center"/>
          </w:tcPr>
          <w:p w14:paraId="612501C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103</w:t>
            </w:r>
          </w:p>
        </w:tc>
        <w:tc>
          <w:tcPr>
            <w:tcW w:w="2537" w:type="pct"/>
            <w:shd w:val="clear" w:color="auto" w:fill="FFFFFF"/>
            <w:vAlign w:val="center"/>
          </w:tcPr>
          <w:p w14:paraId="63C2943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Hải sâm vú</w:t>
            </w:r>
          </w:p>
        </w:tc>
        <w:tc>
          <w:tcPr>
            <w:tcW w:w="2073" w:type="pct"/>
            <w:shd w:val="clear" w:color="auto" w:fill="FFFFFF"/>
            <w:vAlign w:val="center"/>
          </w:tcPr>
          <w:p w14:paraId="3ABC3EF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Microthelenobilis</w:t>
            </w:r>
          </w:p>
        </w:tc>
      </w:tr>
      <w:tr w:rsidR="00850BC1" w:rsidRPr="00850BC1" w14:paraId="3E4CAB3D" w14:textId="77777777" w:rsidTr="005139A9">
        <w:tc>
          <w:tcPr>
            <w:tcW w:w="390" w:type="pct"/>
            <w:shd w:val="clear" w:color="auto" w:fill="FFFFFF"/>
            <w:vAlign w:val="center"/>
          </w:tcPr>
          <w:p w14:paraId="68657199" w14:textId="77777777" w:rsidR="00850BC1" w:rsidRPr="00850BC1" w:rsidRDefault="00850BC1" w:rsidP="00850BC1">
            <w:pPr>
              <w:keepNext/>
              <w:widowControl w:val="0"/>
              <w:spacing w:before="120" w:after="120" w:line="240" w:lineRule="auto"/>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VIII</w:t>
            </w:r>
          </w:p>
        </w:tc>
        <w:tc>
          <w:tcPr>
            <w:tcW w:w="2537" w:type="pct"/>
            <w:shd w:val="clear" w:color="auto" w:fill="FFFFFF"/>
            <w:vAlign w:val="center"/>
          </w:tcPr>
          <w:p w14:paraId="16C3DE50" w14:textId="77777777" w:rsidR="00850BC1" w:rsidRPr="00850BC1" w:rsidRDefault="00850BC1" w:rsidP="00850BC1">
            <w:pPr>
              <w:keepNext/>
              <w:widowControl w:val="0"/>
              <w:spacing w:before="120" w:after="120" w:line="240" w:lineRule="auto"/>
              <w:ind w:left="57" w:right="57"/>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GIỚI THỰC VẬT</w:t>
            </w:r>
          </w:p>
        </w:tc>
        <w:tc>
          <w:tcPr>
            <w:tcW w:w="2073" w:type="pct"/>
            <w:shd w:val="clear" w:color="auto" w:fill="FFFFFF"/>
            <w:vAlign w:val="center"/>
          </w:tcPr>
          <w:p w14:paraId="733473D5" w14:textId="77777777" w:rsidR="00850BC1" w:rsidRPr="00850BC1" w:rsidRDefault="00850BC1" w:rsidP="00850BC1">
            <w:pPr>
              <w:keepNext/>
              <w:widowControl w:val="0"/>
              <w:spacing w:before="120" w:after="120" w:line="240" w:lineRule="auto"/>
              <w:ind w:left="57" w:right="57"/>
              <w:jc w:val="center"/>
              <w:rPr>
                <w:rFonts w:ascii="Times New Roman" w:eastAsia="Times New Roman" w:hAnsi="Times New Roman" w:cs="Times New Roman"/>
                <w:b/>
                <w:kern w:val="0"/>
                <w:sz w:val="28"/>
                <w:szCs w:val="28"/>
                <w14:ligatures w14:val="none"/>
              </w:rPr>
            </w:pPr>
            <w:r w:rsidRPr="00850BC1">
              <w:rPr>
                <w:rFonts w:ascii="Times New Roman" w:eastAsia="Times New Roman" w:hAnsi="Times New Roman" w:cs="Times New Roman"/>
                <w:b/>
                <w:kern w:val="0"/>
                <w:sz w:val="28"/>
                <w:szCs w:val="28"/>
                <w14:ligatures w14:val="none"/>
              </w:rPr>
              <w:t>PLANTAE</w:t>
            </w:r>
          </w:p>
        </w:tc>
      </w:tr>
      <w:tr w:rsidR="00850BC1" w:rsidRPr="00850BC1" w14:paraId="67A5EB62" w14:textId="77777777" w:rsidTr="005139A9">
        <w:tc>
          <w:tcPr>
            <w:tcW w:w="390" w:type="pct"/>
            <w:shd w:val="clear" w:color="auto" w:fill="FFFFFF"/>
            <w:vAlign w:val="center"/>
          </w:tcPr>
          <w:p w14:paraId="1E521C8D"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104</w:t>
            </w:r>
          </w:p>
        </w:tc>
        <w:tc>
          <w:tcPr>
            <w:tcW w:w="2537" w:type="pct"/>
            <w:shd w:val="clear" w:color="auto" w:fill="FFFFFF"/>
            <w:vAlign w:val="center"/>
          </w:tcPr>
          <w:p w14:paraId="4F1E1B7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Cỏ nàn</w:t>
            </w:r>
          </w:p>
        </w:tc>
        <w:tc>
          <w:tcPr>
            <w:tcW w:w="2073" w:type="pct"/>
            <w:shd w:val="clear" w:color="auto" w:fill="FFFFFF"/>
            <w:vAlign w:val="center"/>
          </w:tcPr>
          <w:p w14:paraId="510FD68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Halophila beccarii</w:t>
            </w:r>
          </w:p>
        </w:tc>
      </w:tr>
      <w:tr w:rsidR="00850BC1" w:rsidRPr="00850BC1" w14:paraId="6B4180DD" w14:textId="77777777" w:rsidTr="005139A9">
        <w:tc>
          <w:tcPr>
            <w:tcW w:w="390" w:type="pct"/>
            <w:shd w:val="clear" w:color="auto" w:fill="FFFFFF"/>
            <w:vAlign w:val="center"/>
          </w:tcPr>
          <w:p w14:paraId="6343EF7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105</w:t>
            </w:r>
          </w:p>
        </w:tc>
        <w:tc>
          <w:tcPr>
            <w:tcW w:w="2537" w:type="pct"/>
            <w:shd w:val="clear" w:color="auto" w:fill="FFFFFF"/>
            <w:vAlign w:val="center"/>
          </w:tcPr>
          <w:p w14:paraId="40473C9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Cỏ xoan đơn</w:t>
            </w:r>
          </w:p>
        </w:tc>
        <w:tc>
          <w:tcPr>
            <w:tcW w:w="2073" w:type="pct"/>
            <w:shd w:val="clear" w:color="auto" w:fill="FFFFFF"/>
            <w:vAlign w:val="center"/>
          </w:tcPr>
          <w:p w14:paraId="07EB5C5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Halophila decipiens</w:t>
            </w:r>
          </w:p>
        </w:tc>
      </w:tr>
      <w:tr w:rsidR="00850BC1" w:rsidRPr="00850BC1" w14:paraId="42C50657" w14:textId="77777777" w:rsidTr="005139A9">
        <w:tc>
          <w:tcPr>
            <w:tcW w:w="390" w:type="pct"/>
            <w:shd w:val="clear" w:color="auto" w:fill="FFFFFF"/>
            <w:vAlign w:val="center"/>
          </w:tcPr>
          <w:p w14:paraId="4AF99EA3"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106</w:t>
            </w:r>
          </w:p>
        </w:tc>
        <w:tc>
          <w:tcPr>
            <w:tcW w:w="2537" w:type="pct"/>
            <w:shd w:val="clear" w:color="auto" w:fill="FFFFFF"/>
            <w:vAlign w:val="center"/>
          </w:tcPr>
          <w:p w14:paraId="6547B2E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Cỏ lăn biển</w:t>
            </w:r>
          </w:p>
        </w:tc>
        <w:tc>
          <w:tcPr>
            <w:tcW w:w="2073" w:type="pct"/>
            <w:shd w:val="clear" w:color="auto" w:fill="FFFFFF"/>
            <w:vAlign w:val="center"/>
          </w:tcPr>
          <w:p w14:paraId="0AA6F9A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Syringodiumizoetifolium</w:t>
            </w:r>
          </w:p>
        </w:tc>
      </w:tr>
      <w:tr w:rsidR="00850BC1" w:rsidRPr="00850BC1" w14:paraId="5D06DAA9" w14:textId="77777777" w:rsidTr="005139A9">
        <w:tc>
          <w:tcPr>
            <w:tcW w:w="390" w:type="pct"/>
            <w:shd w:val="clear" w:color="auto" w:fill="FFFFFF"/>
            <w:vAlign w:val="center"/>
          </w:tcPr>
          <w:p w14:paraId="1B90FCB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107</w:t>
            </w:r>
          </w:p>
        </w:tc>
        <w:tc>
          <w:tcPr>
            <w:tcW w:w="2537" w:type="pct"/>
            <w:shd w:val="clear" w:color="auto" w:fill="FFFFFF"/>
            <w:vAlign w:val="center"/>
          </w:tcPr>
          <w:p w14:paraId="243AD7E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bắp sú</w:t>
            </w:r>
          </w:p>
        </w:tc>
        <w:tc>
          <w:tcPr>
            <w:tcW w:w="2073" w:type="pct"/>
            <w:shd w:val="clear" w:color="auto" w:fill="FFFFFF"/>
            <w:vAlign w:val="center"/>
          </w:tcPr>
          <w:p w14:paraId="0079D5A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Kappaphycus striatum</w:t>
            </w:r>
          </w:p>
        </w:tc>
      </w:tr>
      <w:tr w:rsidR="00850BC1" w:rsidRPr="00850BC1" w14:paraId="0C5DB713" w14:textId="77777777" w:rsidTr="005139A9">
        <w:tc>
          <w:tcPr>
            <w:tcW w:w="390" w:type="pct"/>
            <w:shd w:val="clear" w:color="auto" w:fill="FFFFFF"/>
            <w:vAlign w:val="center"/>
          </w:tcPr>
          <w:p w14:paraId="6AFF618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108</w:t>
            </w:r>
          </w:p>
        </w:tc>
        <w:tc>
          <w:tcPr>
            <w:tcW w:w="2537" w:type="pct"/>
            <w:shd w:val="clear" w:color="auto" w:fill="FFFFFF"/>
            <w:vAlign w:val="center"/>
          </w:tcPr>
          <w:p w14:paraId="624E79E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bong bóng đỏ</w:t>
            </w:r>
          </w:p>
        </w:tc>
        <w:tc>
          <w:tcPr>
            <w:tcW w:w="2073" w:type="pct"/>
            <w:shd w:val="clear" w:color="auto" w:fill="FFFFFF"/>
            <w:vAlign w:val="center"/>
          </w:tcPr>
          <w:p w14:paraId="77A83DF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Scinaiaboergesenii</w:t>
            </w:r>
          </w:p>
        </w:tc>
      </w:tr>
      <w:tr w:rsidR="00850BC1" w:rsidRPr="00850BC1" w14:paraId="66F886CC" w14:textId="77777777" w:rsidTr="005139A9">
        <w:tc>
          <w:tcPr>
            <w:tcW w:w="390" w:type="pct"/>
            <w:shd w:val="clear" w:color="auto" w:fill="FFFFFF"/>
            <w:vAlign w:val="center"/>
          </w:tcPr>
          <w:p w14:paraId="02450A1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109</w:t>
            </w:r>
          </w:p>
        </w:tc>
        <w:tc>
          <w:tcPr>
            <w:tcW w:w="2537" w:type="pct"/>
            <w:shd w:val="clear" w:color="auto" w:fill="FFFFFF"/>
            <w:vAlign w:val="center"/>
          </w:tcPr>
          <w:p w14:paraId="2DA0614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câu chân vịt</w:t>
            </w:r>
          </w:p>
        </w:tc>
        <w:tc>
          <w:tcPr>
            <w:tcW w:w="2073" w:type="pct"/>
            <w:shd w:val="clear" w:color="auto" w:fill="FFFFFF"/>
            <w:vAlign w:val="center"/>
          </w:tcPr>
          <w:p w14:paraId="7CBFD91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Hydropuntiaeucheumoides</w:t>
            </w:r>
          </w:p>
        </w:tc>
      </w:tr>
      <w:tr w:rsidR="00850BC1" w:rsidRPr="00850BC1" w14:paraId="14C39F15" w14:textId="77777777" w:rsidTr="005139A9">
        <w:tc>
          <w:tcPr>
            <w:tcW w:w="390" w:type="pct"/>
            <w:shd w:val="clear" w:color="auto" w:fill="FFFFFF"/>
            <w:vAlign w:val="center"/>
          </w:tcPr>
          <w:p w14:paraId="67581D8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110</w:t>
            </w:r>
          </w:p>
        </w:tc>
        <w:tc>
          <w:tcPr>
            <w:tcW w:w="2537" w:type="pct"/>
            <w:shd w:val="clear" w:color="auto" w:fill="FFFFFF"/>
            <w:vAlign w:val="center"/>
          </w:tcPr>
          <w:p w14:paraId="3A724ABE"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câu cong</w:t>
            </w:r>
          </w:p>
        </w:tc>
        <w:tc>
          <w:tcPr>
            <w:tcW w:w="2073" w:type="pct"/>
            <w:shd w:val="clear" w:color="auto" w:fill="FFFFFF"/>
            <w:vAlign w:val="center"/>
          </w:tcPr>
          <w:p w14:paraId="4DAA2E6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Gracilariaarcuata</w:t>
            </w:r>
          </w:p>
        </w:tc>
      </w:tr>
      <w:tr w:rsidR="00850BC1" w:rsidRPr="00850BC1" w14:paraId="7B9CB7A5" w14:textId="77777777" w:rsidTr="005139A9">
        <w:tc>
          <w:tcPr>
            <w:tcW w:w="390" w:type="pct"/>
            <w:shd w:val="clear" w:color="auto" w:fill="FFFFFF"/>
            <w:vAlign w:val="center"/>
          </w:tcPr>
          <w:p w14:paraId="2FBAA4CC"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111</w:t>
            </w:r>
          </w:p>
        </w:tc>
        <w:tc>
          <w:tcPr>
            <w:tcW w:w="2537" w:type="pct"/>
            <w:shd w:val="clear" w:color="auto" w:fill="FFFFFF"/>
            <w:vAlign w:val="center"/>
          </w:tcPr>
          <w:p w14:paraId="2650FA7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câu dẹp</w:t>
            </w:r>
          </w:p>
        </w:tc>
        <w:tc>
          <w:tcPr>
            <w:tcW w:w="2073" w:type="pct"/>
            <w:shd w:val="clear" w:color="auto" w:fill="FFFFFF"/>
            <w:vAlign w:val="center"/>
          </w:tcPr>
          <w:p w14:paraId="0BA6086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Gracilariatextorii</w:t>
            </w:r>
          </w:p>
        </w:tc>
      </w:tr>
      <w:tr w:rsidR="00850BC1" w:rsidRPr="00850BC1" w14:paraId="2C4C1598" w14:textId="77777777" w:rsidTr="005139A9">
        <w:tc>
          <w:tcPr>
            <w:tcW w:w="390" w:type="pct"/>
            <w:shd w:val="clear" w:color="auto" w:fill="FFFFFF"/>
            <w:vAlign w:val="center"/>
          </w:tcPr>
          <w:p w14:paraId="463E348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112</w:t>
            </w:r>
          </w:p>
        </w:tc>
        <w:tc>
          <w:tcPr>
            <w:tcW w:w="2537" w:type="pct"/>
            <w:shd w:val="clear" w:color="auto" w:fill="FFFFFF"/>
            <w:vAlign w:val="center"/>
          </w:tcPr>
          <w:p w14:paraId="5B729F3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câu đỏ</w:t>
            </w:r>
          </w:p>
        </w:tc>
        <w:tc>
          <w:tcPr>
            <w:tcW w:w="2073" w:type="pct"/>
            <w:shd w:val="clear" w:color="auto" w:fill="FFFFFF"/>
            <w:vAlign w:val="center"/>
          </w:tcPr>
          <w:p w14:paraId="575328A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Gracilaria rubra</w:t>
            </w:r>
          </w:p>
        </w:tc>
      </w:tr>
      <w:tr w:rsidR="00850BC1" w:rsidRPr="00850BC1" w14:paraId="718B2D14" w14:textId="77777777" w:rsidTr="005139A9">
        <w:tc>
          <w:tcPr>
            <w:tcW w:w="390" w:type="pct"/>
            <w:shd w:val="clear" w:color="auto" w:fill="FFFFFF"/>
            <w:vAlign w:val="center"/>
          </w:tcPr>
          <w:p w14:paraId="7DE52A27"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113</w:t>
            </w:r>
          </w:p>
        </w:tc>
        <w:tc>
          <w:tcPr>
            <w:tcW w:w="2537" w:type="pct"/>
            <w:shd w:val="clear" w:color="auto" w:fill="FFFFFF"/>
            <w:vAlign w:val="center"/>
          </w:tcPr>
          <w:p w14:paraId="5B8F146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câu gậy</w:t>
            </w:r>
          </w:p>
        </w:tc>
        <w:tc>
          <w:tcPr>
            <w:tcW w:w="2073" w:type="pct"/>
            <w:shd w:val="clear" w:color="auto" w:fill="FFFFFF"/>
            <w:vAlign w:val="center"/>
          </w:tcPr>
          <w:p w14:paraId="1B0D8A9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Gracilariablodgettii</w:t>
            </w:r>
          </w:p>
        </w:tc>
      </w:tr>
      <w:tr w:rsidR="00850BC1" w:rsidRPr="00850BC1" w14:paraId="09C582F8" w14:textId="77777777" w:rsidTr="005139A9">
        <w:tc>
          <w:tcPr>
            <w:tcW w:w="390" w:type="pct"/>
            <w:shd w:val="clear" w:color="auto" w:fill="FFFFFF"/>
            <w:vAlign w:val="center"/>
          </w:tcPr>
          <w:p w14:paraId="034D5121"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114</w:t>
            </w:r>
          </w:p>
        </w:tc>
        <w:tc>
          <w:tcPr>
            <w:tcW w:w="2537" w:type="pct"/>
            <w:shd w:val="clear" w:color="auto" w:fill="FFFFFF"/>
            <w:vAlign w:val="center"/>
          </w:tcPr>
          <w:p w14:paraId="482E120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chân vịt nhăn</w:t>
            </w:r>
          </w:p>
        </w:tc>
        <w:tc>
          <w:tcPr>
            <w:tcW w:w="2073" w:type="pct"/>
            <w:shd w:val="clear" w:color="auto" w:fill="FFFFFF"/>
            <w:vAlign w:val="center"/>
          </w:tcPr>
          <w:p w14:paraId="2A75F1A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Cryptonemiaundulata</w:t>
            </w:r>
          </w:p>
        </w:tc>
      </w:tr>
      <w:tr w:rsidR="00850BC1" w:rsidRPr="00850BC1" w14:paraId="238C4B39" w14:textId="77777777" w:rsidTr="005139A9">
        <w:tc>
          <w:tcPr>
            <w:tcW w:w="390" w:type="pct"/>
            <w:shd w:val="clear" w:color="auto" w:fill="FFFFFF"/>
            <w:vAlign w:val="center"/>
          </w:tcPr>
          <w:p w14:paraId="793E2700"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115</w:t>
            </w:r>
          </w:p>
        </w:tc>
        <w:tc>
          <w:tcPr>
            <w:tcW w:w="2537" w:type="pct"/>
            <w:shd w:val="clear" w:color="auto" w:fill="FFFFFF"/>
            <w:vAlign w:val="center"/>
          </w:tcPr>
          <w:p w14:paraId="606B3311"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đông gai dày</w:t>
            </w:r>
          </w:p>
        </w:tc>
        <w:tc>
          <w:tcPr>
            <w:tcW w:w="2073" w:type="pct"/>
            <w:shd w:val="clear" w:color="auto" w:fill="FFFFFF"/>
            <w:vAlign w:val="center"/>
          </w:tcPr>
          <w:p w14:paraId="0B930DF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Hypneaboergesenii</w:t>
            </w:r>
          </w:p>
        </w:tc>
      </w:tr>
      <w:tr w:rsidR="00850BC1" w:rsidRPr="00850BC1" w14:paraId="06EB508C" w14:textId="77777777" w:rsidTr="005139A9">
        <w:tc>
          <w:tcPr>
            <w:tcW w:w="390" w:type="pct"/>
            <w:shd w:val="clear" w:color="auto" w:fill="FFFFFF"/>
            <w:vAlign w:val="center"/>
          </w:tcPr>
          <w:p w14:paraId="582E98E8"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116</w:t>
            </w:r>
          </w:p>
        </w:tc>
        <w:tc>
          <w:tcPr>
            <w:tcW w:w="2537" w:type="pct"/>
            <w:shd w:val="clear" w:color="auto" w:fill="FFFFFF"/>
            <w:vAlign w:val="center"/>
          </w:tcPr>
          <w:p w14:paraId="0EACD5E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đông sao</w:t>
            </w:r>
          </w:p>
        </w:tc>
        <w:tc>
          <w:tcPr>
            <w:tcW w:w="2073" w:type="pct"/>
            <w:shd w:val="clear" w:color="auto" w:fill="FFFFFF"/>
            <w:vAlign w:val="center"/>
          </w:tcPr>
          <w:p w14:paraId="1796955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Hypneacornuta</w:t>
            </w:r>
          </w:p>
        </w:tc>
      </w:tr>
      <w:tr w:rsidR="00850BC1" w:rsidRPr="00850BC1" w14:paraId="0989E0D0" w14:textId="77777777" w:rsidTr="005139A9">
        <w:tc>
          <w:tcPr>
            <w:tcW w:w="390" w:type="pct"/>
            <w:shd w:val="clear" w:color="auto" w:fill="FFFFFF"/>
            <w:vAlign w:val="center"/>
          </w:tcPr>
          <w:p w14:paraId="0C7DB19A"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117</w:t>
            </w:r>
          </w:p>
        </w:tc>
        <w:tc>
          <w:tcPr>
            <w:tcW w:w="2537" w:type="pct"/>
            <w:shd w:val="clear" w:color="auto" w:fill="FFFFFF"/>
            <w:vAlign w:val="center"/>
          </w:tcPr>
          <w:p w14:paraId="4D1310E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hồng mạc nhăn</w:t>
            </w:r>
          </w:p>
        </w:tc>
        <w:tc>
          <w:tcPr>
            <w:tcW w:w="2073" w:type="pct"/>
            <w:shd w:val="clear" w:color="auto" w:fill="FFFFFF"/>
            <w:vAlign w:val="center"/>
          </w:tcPr>
          <w:p w14:paraId="6F7C2AFB"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Halymeniadilatata</w:t>
            </w:r>
          </w:p>
        </w:tc>
      </w:tr>
      <w:tr w:rsidR="00850BC1" w:rsidRPr="00850BC1" w14:paraId="4D2D1FF0" w14:textId="77777777" w:rsidTr="005139A9">
        <w:tc>
          <w:tcPr>
            <w:tcW w:w="390" w:type="pct"/>
            <w:shd w:val="clear" w:color="auto" w:fill="FFFFFF"/>
            <w:vAlign w:val="center"/>
          </w:tcPr>
          <w:p w14:paraId="0982485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118</w:t>
            </w:r>
          </w:p>
        </w:tc>
        <w:tc>
          <w:tcPr>
            <w:tcW w:w="2537" w:type="pct"/>
            <w:shd w:val="clear" w:color="auto" w:fill="FFFFFF"/>
            <w:vAlign w:val="center"/>
          </w:tcPr>
          <w:p w14:paraId="661DA44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hồng mạc trơn</w:t>
            </w:r>
          </w:p>
        </w:tc>
        <w:tc>
          <w:tcPr>
            <w:tcW w:w="2073" w:type="pct"/>
            <w:shd w:val="clear" w:color="auto" w:fill="FFFFFF"/>
            <w:vAlign w:val="center"/>
          </w:tcPr>
          <w:p w14:paraId="1A33B82C"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Halymeniamaculata</w:t>
            </w:r>
          </w:p>
        </w:tc>
      </w:tr>
      <w:tr w:rsidR="00850BC1" w:rsidRPr="00850BC1" w14:paraId="4DAB31B1" w14:textId="77777777" w:rsidTr="005139A9">
        <w:tc>
          <w:tcPr>
            <w:tcW w:w="390" w:type="pct"/>
            <w:shd w:val="clear" w:color="auto" w:fill="FFFFFF"/>
            <w:vAlign w:val="center"/>
          </w:tcPr>
          <w:p w14:paraId="572F1D9E"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119</w:t>
            </w:r>
          </w:p>
        </w:tc>
        <w:tc>
          <w:tcPr>
            <w:tcW w:w="2537" w:type="pct"/>
            <w:shd w:val="clear" w:color="auto" w:fill="FFFFFF"/>
            <w:vAlign w:val="center"/>
          </w:tcPr>
          <w:p w14:paraId="459011A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hồng vân</w:t>
            </w:r>
          </w:p>
        </w:tc>
        <w:tc>
          <w:tcPr>
            <w:tcW w:w="2073" w:type="pct"/>
            <w:shd w:val="clear" w:color="auto" w:fill="FFFFFF"/>
            <w:vAlign w:val="center"/>
          </w:tcPr>
          <w:p w14:paraId="4302636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Betaphycusgelatinum</w:t>
            </w:r>
          </w:p>
        </w:tc>
      </w:tr>
      <w:tr w:rsidR="00850BC1" w:rsidRPr="00850BC1" w14:paraId="32517123" w14:textId="77777777" w:rsidTr="005139A9">
        <w:tc>
          <w:tcPr>
            <w:tcW w:w="390" w:type="pct"/>
            <w:shd w:val="clear" w:color="auto" w:fill="FFFFFF"/>
            <w:vAlign w:val="center"/>
          </w:tcPr>
          <w:p w14:paraId="3B9E28A5"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120</w:t>
            </w:r>
          </w:p>
        </w:tc>
        <w:tc>
          <w:tcPr>
            <w:tcW w:w="2537" w:type="pct"/>
            <w:shd w:val="clear" w:color="auto" w:fill="FFFFFF"/>
            <w:vAlign w:val="center"/>
          </w:tcPr>
          <w:p w14:paraId="3D8A178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hồng vân thỏi</w:t>
            </w:r>
          </w:p>
        </w:tc>
        <w:tc>
          <w:tcPr>
            <w:tcW w:w="2073" w:type="pct"/>
            <w:shd w:val="clear" w:color="auto" w:fill="FFFFFF"/>
            <w:vAlign w:val="center"/>
          </w:tcPr>
          <w:p w14:paraId="75B4C0B2"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Eucheuma arnoldii</w:t>
            </w:r>
          </w:p>
        </w:tc>
      </w:tr>
      <w:tr w:rsidR="00850BC1" w:rsidRPr="00850BC1" w14:paraId="4C3135B7" w14:textId="77777777" w:rsidTr="005139A9">
        <w:tc>
          <w:tcPr>
            <w:tcW w:w="390" w:type="pct"/>
            <w:shd w:val="clear" w:color="auto" w:fill="FFFFFF"/>
            <w:vAlign w:val="center"/>
          </w:tcPr>
          <w:p w14:paraId="796E2AF2"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121</w:t>
            </w:r>
          </w:p>
        </w:tc>
        <w:tc>
          <w:tcPr>
            <w:tcW w:w="2537" w:type="pct"/>
            <w:shd w:val="clear" w:color="auto" w:fill="FFFFFF"/>
            <w:vAlign w:val="center"/>
          </w:tcPr>
          <w:p w14:paraId="127280F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kỳ lân</w:t>
            </w:r>
          </w:p>
        </w:tc>
        <w:tc>
          <w:tcPr>
            <w:tcW w:w="2073" w:type="pct"/>
            <w:shd w:val="clear" w:color="auto" w:fill="FFFFFF"/>
            <w:vAlign w:val="center"/>
          </w:tcPr>
          <w:p w14:paraId="4DC9A7A5"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Kappaphycuscottonii</w:t>
            </w:r>
          </w:p>
        </w:tc>
      </w:tr>
      <w:tr w:rsidR="00850BC1" w:rsidRPr="00850BC1" w14:paraId="7FC53C54" w14:textId="77777777" w:rsidTr="005139A9">
        <w:tc>
          <w:tcPr>
            <w:tcW w:w="390" w:type="pct"/>
            <w:shd w:val="clear" w:color="auto" w:fill="FFFFFF"/>
            <w:vAlign w:val="center"/>
          </w:tcPr>
          <w:p w14:paraId="16E67FF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122</w:t>
            </w:r>
          </w:p>
        </w:tc>
        <w:tc>
          <w:tcPr>
            <w:tcW w:w="2537" w:type="pct"/>
            <w:shd w:val="clear" w:color="auto" w:fill="FFFFFF"/>
            <w:vAlign w:val="center"/>
          </w:tcPr>
          <w:p w14:paraId="23C87323"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mơ</w:t>
            </w:r>
          </w:p>
        </w:tc>
        <w:tc>
          <w:tcPr>
            <w:tcW w:w="2073" w:type="pct"/>
            <w:shd w:val="clear" w:color="auto" w:fill="FFFFFF"/>
            <w:vAlign w:val="center"/>
          </w:tcPr>
          <w:p w14:paraId="5BF5CCF8"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Sargassum quinhonensis</w:t>
            </w:r>
          </w:p>
        </w:tc>
      </w:tr>
      <w:tr w:rsidR="00850BC1" w:rsidRPr="00850BC1" w14:paraId="5BE1CC8F" w14:textId="77777777" w:rsidTr="005139A9">
        <w:tc>
          <w:tcPr>
            <w:tcW w:w="390" w:type="pct"/>
            <w:shd w:val="clear" w:color="auto" w:fill="FFFFFF"/>
            <w:vAlign w:val="center"/>
          </w:tcPr>
          <w:p w14:paraId="4CA8547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123</w:t>
            </w:r>
          </w:p>
        </w:tc>
        <w:tc>
          <w:tcPr>
            <w:tcW w:w="2537" w:type="pct"/>
            <w:shd w:val="clear" w:color="auto" w:fill="FFFFFF"/>
            <w:vAlign w:val="center"/>
          </w:tcPr>
          <w:p w14:paraId="70BDD729"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mơ mềm</w:t>
            </w:r>
          </w:p>
        </w:tc>
        <w:tc>
          <w:tcPr>
            <w:tcW w:w="2073" w:type="pct"/>
            <w:shd w:val="clear" w:color="auto" w:fill="FFFFFF"/>
            <w:vAlign w:val="center"/>
          </w:tcPr>
          <w:p w14:paraId="3DF42FFD"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Sargassum tenerrimum</w:t>
            </w:r>
          </w:p>
        </w:tc>
      </w:tr>
      <w:tr w:rsidR="00850BC1" w:rsidRPr="00850BC1" w14:paraId="33A982C4" w14:textId="77777777" w:rsidTr="005139A9">
        <w:tc>
          <w:tcPr>
            <w:tcW w:w="390" w:type="pct"/>
            <w:shd w:val="clear" w:color="auto" w:fill="FFFFFF"/>
            <w:vAlign w:val="center"/>
          </w:tcPr>
          <w:p w14:paraId="00716704"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124</w:t>
            </w:r>
          </w:p>
        </w:tc>
        <w:tc>
          <w:tcPr>
            <w:tcW w:w="2537" w:type="pct"/>
            <w:shd w:val="clear" w:color="auto" w:fill="FFFFFF"/>
            <w:vAlign w:val="center"/>
          </w:tcPr>
          <w:p w14:paraId="1989A87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nhớt</w:t>
            </w:r>
          </w:p>
        </w:tc>
        <w:tc>
          <w:tcPr>
            <w:tcW w:w="2073" w:type="pct"/>
            <w:shd w:val="clear" w:color="auto" w:fill="FFFFFF"/>
            <w:vAlign w:val="center"/>
          </w:tcPr>
          <w:p w14:paraId="5111D1C6"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Helminthodadiaaustralis</w:t>
            </w:r>
          </w:p>
        </w:tc>
      </w:tr>
      <w:tr w:rsidR="00850BC1" w:rsidRPr="00850BC1" w14:paraId="76C209E9" w14:textId="77777777" w:rsidTr="005139A9">
        <w:tc>
          <w:tcPr>
            <w:tcW w:w="390" w:type="pct"/>
            <w:shd w:val="clear" w:color="auto" w:fill="FFFFFF"/>
            <w:vAlign w:val="center"/>
          </w:tcPr>
          <w:p w14:paraId="090A75AB"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125</w:t>
            </w:r>
          </w:p>
        </w:tc>
        <w:tc>
          <w:tcPr>
            <w:tcW w:w="2537" w:type="pct"/>
            <w:shd w:val="clear" w:color="auto" w:fill="FFFFFF"/>
            <w:vAlign w:val="center"/>
          </w:tcPr>
          <w:p w14:paraId="7150DA24"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sụn gai</w:t>
            </w:r>
          </w:p>
        </w:tc>
        <w:tc>
          <w:tcPr>
            <w:tcW w:w="2073" w:type="pct"/>
            <w:shd w:val="clear" w:color="auto" w:fill="FFFFFF"/>
            <w:vAlign w:val="center"/>
          </w:tcPr>
          <w:p w14:paraId="45CD79AF"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Eucheuma denticulatum</w:t>
            </w:r>
          </w:p>
        </w:tc>
      </w:tr>
      <w:tr w:rsidR="00850BC1" w:rsidRPr="00850BC1" w14:paraId="397D7A66" w14:textId="77777777" w:rsidTr="005139A9">
        <w:tc>
          <w:tcPr>
            <w:tcW w:w="390" w:type="pct"/>
            <w:shd w:val="clear" w:color="auto" w:fill="FFFFFF"/>
            <w:vAlign w:val="center"/>
          </w:tcPr>
          <w:p w14:paraId="0D031999" w14:textId="77777777" w:rsidR="00850BC1" w:rsidRPr="00850BC1" w:rsidRDefault="00850BC1" w:rsidP="00850BC1">
            <w:pPr>
              <w:widowControl w:val="0"/>
              <w:spacing w:before="120" w:after="120" w:line="240" w:lineRule="auto"/>
              <w:jc w:val="center"/>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126</w:t>
            </w:r>
          </w:p>
        </w:tc>
        <w:tc>
          <w:tcPr>
            <w:tcW w:w="2537" w:type="pct"/>
            <w:shd w:val="clear" w:color="auto" w:fill="FFFFFF"/>
            <w:vAlign w:val="center"/>
          </w:tcPr>
          <w:p w14:paraId="4AF9B010"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kern w:val="0"/>
                <w:sz w:val="28"/>
                <w:szCs w:val="28"/>
                <w14:ligatures w14:val="none"/>
              </w:rPr>
            </w:pPr>
            <w:r w:rsidRPr="00850BC1">
              <w:rPr>
                <w:rFonts w:ascii="Times New Roman" w:eastAsia="Times New Roman" w:hAnsi="Times New Roman" w:cs="Times New Roman"/>
                <w:kern w:val="0"/>
                <w:sz w:val="28"/>
                <w:szCs w:val="28"/>
                <w14:ligatures w14:val="none"/>
              </w:rPr>
              <w:t>Rong tóc tiên</w:t>
            </w:r>
          </w:p>
        </w:tc>
        <w:tc>
          <w:tcPr>
            <w:tcW w:w="2073" w:type="pct"/>
            <w:shd w:val="clear" w:color="auto" w:fill="FFFFFF"/>
            <w:vAlign w:val="center"/>
          </w:tcPr>
          <w:p w14:paraId="67E43977" w14:textId="77777777" w:rsidR="00850BC1" w:rsidRPr="00850BC1" w:rsidRDefault="00850BC1" w:rsidP="00850BC1">
            <w:pPr>
              <w:widowControl w:val="0"/>
              <w:spacing w:before="120" w:after="120" w:line="240" w:lineRule="auto"/>
              <w:ind w:left="57" w:right="57"/>
              <w:rPr>
                <w:rFonts w:ascii="Times New Roman" w:eastAsia="Times New Roman" w:hAnsi="Times New Roman" w:cs="Times New Roman"/>
                <w:i/>
                <w:kern w:val="0"/>
                <w:sz w:val="28"/>
                <w:szCs w:val="28"/>
                <w14:ligatures w14:val="none"/>
              </w:rPr>
            </w:pPr>
            <w:r w:rsidRPr="00850BC1">
              <w:rPr>
                <w:rFonts w:ascii="Times New Roman" w:eastAsia="Times New Roman" w:hAnsi="Times New Roman" w:cs="Times New Roman"/>
                <w:i/>
                <w:kern w:val="0"/>
                <w:sz w:val="28"/>
                <w:szCs w:val="28"/>
                <w14:ligatures w14:val="none"/>
              </w:rPr>
              <w:t>Bangiafuscopurpurea</w:t>
            </w:r>
          </w:p>
        </w:tc>
      </w:tr>
    </w:tbl>
    <w:p w14:paraId="1DCD71AD" w14:textId="77777777" w:rsidR="00850BC1" w:rsidRPr="00850BC1" w:rsidRDefault="00850BC1" w:rsidP="00850BC1">
      <w:pPr>
        <w:widowControl w:val="0"/>
        <w:spacing w:before="120" w:after="120" w:line="240" w:lineRule="auto"/>
        <w:rPr>
          <w:rFonts w:ascii="Times New Roman" w:eastAsia="Times New Roman" w:hAnsi="Times New Roman" w:cs="Times New Roman"/>
          <w:kern w:val="0"/>
          <w14:ligatures w14:val="none"/>
        </w:rPr>
      </w:pPr>
    </w:p>
    <w:p w14:paraId="6D8EAC6C" w14:textId="77777777" w:rsidR="00850BC1" w:rsidRPr="00850BC1" w:rsidRDefault="00850BC1" w:rsidP="00850BC1">
      <w:pPr>
        <w:widowControl w:val="0"/>
        <w:spacing w:before="120" w:after="120" w:line="240" w:lineRule="auto"/>
        <w:rPr>
          <w:rFonts w:ascii="Times New Roman" w:eastAsia="Times New Roman" w:hAnsi="Times New Roman" w:cs="Times New Roman"/>
          <w:b/>
          <w:kern w:val="0"/>
          <w14:ligatures w14:val="none"/>
        </w:rPr>
      </w:pPr>
    </w:p>
    <w:p w14:paraId="15799C61" w14:textId="77777777" w:rsidR="00850BC1" w:rsidRPr="00850BC1" w:rsidRDefault="00850BC1" w:rsidP="00850BC1">
      <w:pPr>
        <w:widowControl w:val="0"/>
        <w:spacing w:before="120" w:after="120" w:line="240" w:lineRule="auto"/>
        <w:rPr>
          <w:rFonts w:ascii="Times New Roman" w:eastAsia="Times New Roman" w:hAnsi="Times New Roman" w:cs="Times New Roman"/>
          <w:kern w:val="0"/>
          <w14:ligatures w14:val="none"/>
        </w:rPr>
        <w:sectPr w:rsidR="00850BC1" w:rsidRPr="00850BC1" w:rsidSect="00850BC1">
          <w:headerReference w:type="even" r:id="rId13"/>
          <w:headerReference w:type="default" r:id="rId14"/>
          <w:footerReference w:type="default" r:id="rId15"/>
          <w:headerReference w:type="first" r:id="rId16"/>
          <w:pgSz w:w="11909" w:h="16834" w:code="9"/>
          <w:pgMar w:top="1134" w:right="1021" w:bottom="1134" w:left="1701" w:header="454" w:footer="284" w:gutter="0"/>
          <w:cols w:space="720"/>
          <w:docGrid w:linePitch="326"/>
        </w:sectPr>
      </w:pPr>
    </w:p>
    <w:p w14:paraId="1E9A8A99" w14:textId="77777777" w:rsidR="00850BC1" w:rsidRDefault="00850BC1" w:rsidP="00850BC1">
      <w:pPr>
        <w:keepNext/>
        <w:keepLines/>
        <w:suppressLineNumbers/>
        <w:suppressAutoHyphens/>
        <w:spacing w:after="240" w:line="360" w:lineRule="exact"/>
        <w:contextualSpacing/>
        <w:jc w:val="center"/>
        <w:outlineLvl w:val="0"/>
        <w:rPr>
          <w:rFonts w:ascii="Times New Roman" w:eastAsia="Times New Roman" w:hAnsi="Times New Roman" w:cs="Times New Roman"/>
          <w:bCs/>
          <w:i/>
          <w:kern w:val="32"/>
          <w:sz w:val="28"/>
          <w:szCs w:val="28"/>
          <w:lang w:val="vi-VN" w:eastAsia="x-none"/>
          <w14:ligatures w14:val="none"/>
        </w:rPr>
      </w:pPr>
      <w:bookmarkStart w:id="74" w:name="_Hlk212329184"/>
      <w:r w:rsidRPr="00CF2F9E">
        <w:rPr>
          <w:rFonts w:ascii="Times New Roman" w:eastAsia="Times New Roman" w:hAnsi="Times New Roman" w:cs="Times New Roman"/>
          <w:b/>
          <w:bCs/>
          <w:kern w:val="32"/>
          <w:sz w:val="28"/>
          <w:szCs w:val="28"/>
          <w:lang w:val="vi-VN" w:eastAsia="x-none"/>
          <w14:ligatures w14:val="none"/>
        </w:rPr>
        <w:t>Phụ lục IV</w:t>
      </w:r>
      <w:r w:rsidRPr="00CF2F9E">
        <w:rPr>
          <w:rFonts w:ascii="Times New Roman" w:eastAsia="Times New Roman" w:hAnsi="Times New Roman" w:cs="Times New Roman"/>
          <w:b/>
          <w:bCs/>
          <w:kern w:val="32"/>
          <w:sz w:val="28"/>
          <w:szCs w:val="28"/>
          <w:lang w:val="vi-VN" w:eastAsia="x-none"/>
          <w14:ligatures w14:val="none"/>
        </w:rPr>
        <w:br/>
        <w:t>DANH MỤC NGÀNH, NGHỀ ĐẦU TƯ KINH DOANH CÓ ĐIỀU KIỆN</w:t>
      </w:r>
      <w:r w:rsidRPr="00CF2F9E">
        <w:rPr>
          <w:rFonts w:ascii="Times New Roman" w:eastAsia="Times New Roman" w:hAnsi="Times New Roman" w:cs="Times New Roman"/>
          <w:b/>
          <w:bCs/>
          <w:kern w:val="32"/>
          <w:sz w:val="28"/>
          <w:szCs w:val="28"/>
          <w:lang w:val="vi-VN" w:eastAsia="x-none"/>
          <w14:ligatures w14:val="none"/>
        </w:rPr>
        <w:br/>
      </w:r>
      <w:r w:rsidRPr="00CF2F9E">
        <w:rPr>
          <w:rFonts w:ascii="Times New Roman" w:eastAsia="Times New Roman" w:hAnsi="Times New Roman" w:cs="Times New Roman"/>
          <w:bCs/>
          <w:i/>
          <w:kern w:val="32"/>
          <w:sz w:val="28"/>
          <w:szCs w:val="28"/>
          <w:lang w:val="vi-VN" w:eastAsia="x-none"/>
          <w14:ligatures w14:val="none"/>
        </w:rPr>
        <w:t>(Ban hành kèm theo Luật Đầu tư số 143/2025/QH15)</w:t>
      </w:r>
    </w:p>
    <w:p w14:paraId="29C3CB14" w14:textId="77777777" w:rsidR="00850BC1" w:rsidRPr="00CF2F9E" w:rsidRDefault="00850BC1" w:rsidP="00850BC1">
      <w:pPr>
        <w:keepNext/>
        <w:keepLines/>
        <w:suppressLineNumbers/>
        <w:suppressAutoHyphens/>
        <w:spacing w:after="240" w:line="360" w:lineRule="exact"/>
        <w:contextualSpacing/>
        <w:jc w:val="center"/>
        <w:outlineLvl w:val="0"/>
        <w:rPr>
          <w:rFonts w:ascii="Times New Roman" w:eastAsia="Times New Roman" w:hAnsi="Times New Roman" w:cs="Times New Roman"/>
          <w:b/>
          <w:bCs/>
          <w:kern w:val="32"/>
          <w:sz w:val="28"/>
          <w:szCs w:val="28"/>
          <w:lang w:eastAsia="x-none"/>
          <w14:ligatures w14:val="none"/>
        </w:rPr>
      </w:pPr>
    </w:p>
    <w:tbl>
      <w:tblPr>
        <w:tblW w:w="935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284"/>
        <w:gridCol w:w="709"/>
        <w:gridCol w:w="8079"/>
      </w:tblGrid>
      <w:tr w:rsidR="00850BC1" w:rsidRPr="00CF2F9E" w14:paraId="133B9B6E" w14:textId="77777777" w:rsidTr="005139A9">
        <w:trPr>
          <w:tblHeader/>
        </w:trPr>
        <w:tc>
          <w:tcPr>
            <w:tcW w:w="283" w:type="dxa"/>
            <w:tcBorders>
              <w:right w:val="nil"/>
            </w:tcBorders>
            <w:vAlign w:val="center"/>
          </w:tcPr>
          <w:p w14:paraId="57527A48" w14:textId="77777777" w:rsidR="00850BC1" w:rsidRPr="00CF2F9E" w:rsidRDefault="00850BC1" w:rsidP="005139A9">
            <w:pPr>
              <w:widowControl w:val="0"/>
              <w:spacing w:before="120" w:after="120" w:line="320" w:lineRule="exact"/>
              <w:ind w:left="-57" w:right="-113"/>
              <w:jc w:val="right"/>
              <w:rPr>
                <w:rFonts w:ascii="Times New Roman" w:eastAsia="Times New Roman" w:hAnsi="Times New Roman" w:cs="Times New Roman"/>
                <w:b/>
                <w:bCs/>
                <w:kern w:val="0"/>
                <w:sz w:val="26"/>
                <w:szCs w:val="26"/>
                <w14:ligatures w14:val="none"/>
              </w:rPr>
            </w:pPr>
          </w:p>
        </w:tc>
        <w:tc>
          <w:tcPr>
            <w:tcW w:w="993" w:type="dxa"/>
            <w:gridSpan w:val="2"/>
            <w:tcBorders>
              <w:left w:val="nil"/>
            </w:tcBorders>
            <w:vAlign w:val="center"/>
          </w:tcPr>
          <w:p w14:paraId="122A08F5" w14:textId="77777777" w:rsidR="00850BC1" w:rsidRPr="00CF2F9E" w:rsidRDefault="00850BC1" w:rsidP="005139A9">
            <w:pPr>
              <w:widowControl w:val="0"/>
              <w:spacing w:before="120" w:after="120" w:line="320" w:lineRule="exact"/>
              <w:ind w:left="-113"/>
              <w:jc w:val="center"/>
              <w:rPr>
                <w:rFonts w:ascii="Times New Roman" w:eastAsia="Times New Roman" w:hAnsi="Times New Roman" w:cs="Times New Roman"/>
                <w:b/>
                <w:kern w:val="0"/>
                <w:sz w:val="26"/>
                <w:szCs w:val="26"/>
                <w14:ligatures w14:val="none"/>
              </w:rPr>
            </w:pPr>
            <w:r w:rsidRPr="00CF2F9E">
              <w:rPr>
                <w:rFonts w:ascii="Times New Roman" w:eastAsia="Times New Roman" w:hAnsi="Times New Roman" w:cs="Times New Roman"/>
                <w:b/>
                <w:kern w:val="0"/>
                <w:sz w:val="26"/>
                <w:szCs w:val="26"/>
                <w14:ligatures w14:val="none"/>
              </w:rPr>
              <w:t>STT</w:t>
            </w:r>
          </w:p>
        </w:tc>
        <w:tc>
          <w:tcPr>
            <w:tcW w:w="8079" w:type="dxa"/>
            <w:vAlign w:val="center"/>
          </w:tcPr>
          <w:p w14:paraId="71A64896" w14:textId="77777777" w:rsidR="00850BC1" w:rsidRPr="00CF2F9E" w:rsidRDefault="00850BC1" w:rsidP="005139A9">
            <w:pPr>
              <w:widowControl w:val="0"/>
              <w:spacing w:before="120" w:after="120" w:line="320" w:lineRule="exact"/>
              <w:jc w:val="center"/>
              <w:rPr>
                <w:rFonts w:ascii="Times New Roman" w:eastAsia="Times New Roman" w:hAnsi="Times New Roman" w:cs="Times New Roman"/>
                <w:b/>
                <w:bCs/>
                <w:kern w:val="0"/>
                <w:sz w:val="26"/>
                <w:szCs w:val="26"/>
                <w14:ligatures w14:val="none"/>
              </w:rPr>
            </w:pPr>
            <w:r w:rsidRPr="00CF2F9E">
              <w:rPr>
                <w:rFonts w:ascii="Times New Roman" w:eastAsia="Times New Roman" w:hAnsi="Times New Roman" w:cs="Times New Roman"/>
                <w:b/>
                <w:kern w:val="0"/>
                <w:sz w:val="26"/>
                <w:szCs w:val="26"/>
                <w14:ligatures w14:val="none"/>
              </w:rPr>
              <w:t>NGÀNH, NGHỀ</w:t>
            </w:r>
          </w:p>
        </w:tc>
      </w:tr>
      <w:tr w:rsidR="00850BC1" w:rsidRPr="00CF2F9E" w14:paraId="35668560" w14:textId="77777777" w:rsidTr="005139A9">
        <w:tc>
          <w:tcPr>
            <w:tcW w:w="567" w:type="dxa"/>
            <w:gridSpan w:val="2"/>
            <w:tcBorders>
              <w:right w:val="nil"/>
            </w:tcBorders>
            <w:vAlign w:val="center"/>
          </w:tcPr>
          <w:p w14:paraId="70C68507"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AEA54F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ACAE957"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Sản xuất con dấu</w:t>
            </w:r>
          </w:p>
        </w:tc>
      </w:tr>
      <w:tr w:rsidR="00850BC1" w:rsidRPr="00CF2F9E" w14:paraId="616D13A3" w14:textId="77777777" w:rsidTr="005139A9">
        <w:tc>
          <w:tcPr>
            <w:tcW w:w="567" w:type="dxa"/>
            <w:gridSpan w:val="2"/>
            <w:tcBorders>
              <w:right w:val="nil"/>
            </w:tcBorders>
            <w:vAlign w:val="center"/>
          </w:tcPr>
          <w:p w14:paraId="3917746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3D8E2D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2841D8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công cụ hỗ trợ (bao gồm cả sửa chữa)</w:t>
            </w:r>
          </w:p>
        </w:tc>
      </w:tr>
      <w:tr w:rsidR="00850BC1" w:rsidRPr="00CF2F9E" w14:paraId="5D67F668" w14:textId="77777777" w:rsidTr="005139A9">
        <w:tc>
          <w:tcPr>
            <w:tcW w:w="567" w:type="dxa"/>
            <w:gridSpan w:val="2"/>
            <w:tcBorders>
              <w:right w:val="nil"/>
            </w:tcBorders>
            <w:vAlign w:val="center"/>
          </w:tcPr>
          <w:p w14:paraId="3097476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69A350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4F1DAE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các loại pháo, trừ pháo nổ</w:t>
            </w:r>
          </w:p>
        </w:tc>
      </w:tr>
      <w:tr w:rsidR="00850BC1" w:rsidRPr="00CF2F9E" w14:paraId="5D3F9690" w14:textId="77777777" w:rsidTr="005139A9">
        <w:tc>
          <w:tcPr>
            <w:tcW w:w="567" w:type="dxa"/>
            <w:gridSpan w:val="2"/>
            <w:tcBorders>
              <w:right w:val="nil"/>
            </w:tcBorders>
            <w:vAlign w:val="center"/>
          </w:tcPr>
          <w:p w14:paraId="7864E4D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1AC365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6AD9BD1"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thiết bị, phần mềm ngụy trang dùng để ghi âm, ghi hình, định vị</w:t>
            </w:r>
          </w:p>
        </w:tc>
      </w:tr>
      <w:tr w:rsidR="00850BC1" w:rsidRPr="00CF2F9E" w14:paraId="0124829D" w14:textId="77777777" w:rsidTr="005139A9">
        <w:tc>
          <w:tcPr>
            <w:tcW w:w="567" w:type="dxa"/>
            <w:gridSpan w:val="2"/>
            <w:tcBorders>
              <w:right w:val="nil"/>
            </w:tcBorders>
            <w:vAlign w:val="center"/>
          </w:tcPr>
          <w:p w14:paraId="6B7FF2E5"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6961A3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777FCA7"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súng bắn sơn</w:t>
            </w:r>
          </w:p>
        </w:tc>
      </w:tr>
      <w:tr w:rsidR="00850BC1" w:rsidRPr="00CF2F9E" w14:paraId="5D0C0CC4" w14:textId="77777777" w:rsidTr="005139A9">
        <w:tc>
          <w:tcPr>
            <w:tcW w:w="567" w:type="dxa"/>
            <w:gridSpan w:val="2"/>
            <w:tcBorders>
              <w:right w:val="nil"/>
            </w:tcBorders>
            <w:vAlign w:val="center"/>
          </w:tcPr>
          <w:p w14:paraId="70B382BF"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1ABBEB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4BF617F"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quân trang, quân dụng cho lực lượng vũ trang, vũ khí quân dụng, trang thiết bị, kỹ thuật, khí tài, phương tiện chuyên dùng quân sự, công an; linh kiện, bộ phận, phụ tùng, vật tư và trang thiết bị đặc chủng, công nghệ chuyên dùng chế tạo chúng</w:t>
            </w:r>
          </w:p>
        </w:tc>
      </w:tr>
      <w:tr w:rsidR="00850BC1" w:rsidRPr="00CF2F9E" w14:paraId="7943C021" w14:textId="77777777" w:rsidTr="005139A9">
        <w:tc>
          <w:tcPr>
            <w:tcW w:w="567" w:type="dxa"/>
            <w:gridSpan w:val="2"/>
            <w:tcBorders>
              <w:right w:val="nil"/>
            </w:tcBorders>
            <w:vAlign w:val="center"/>
          </w:tcPr>
          <w:p w14:paraId="3252ADEB"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8E6EDB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E3B053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cầm đồ</w:t>
            </w:r>
          </w:p>
        </w:tc>
      </w:tr>
      <w:tr w:rsidR="00850BC1" w:rsidRPr="00CF2F9E" w14:paraId="05CF78AC" w14:textId="77777777" w:rsidTr="005139A9">
        <w:tc>
          <w:tcPr>
            <w:tcW w:w="567" w:type="dxa"/>
            <w:gridSpan w:val="2"/>
            <w:tcBorders>
              <w:right w:val="nil"/>
            </w:tcBorders>
            <w:vAlign w:val="center"/>
          </w:tcPr>
          <w:p w14:paraId="372EB83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65CC93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09F997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xoa bóp</w:t>
            </w:r>
          </w:p>
        </w:tc>
      </w:tr>
      <w:tr w:rsidR="00850BC1" w:rsidRPr="00CF2F9E" w14:paraId="4390E309" w14:textId="77777777" w:rsidTr="005139A9">
        <w:tc>
          <w:tcPr>
            <w:tcW w:w="567" w:type="dxa"/>
            <w:gridSpan w:val="2"/>
            <w:tcBorders>
              <w:right w:val="nil"/>
            </w:tcBorders>
            <w:vAlign w:val="center"/>
          </w:tcPr>
          <w:p w14:paraId="03551D6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356B3B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03A9C7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thiết bị phát tín hiệu của xe được quyền ưu tiên</w:t>
            </w:r>
          </w:p>
        </w:tc>
      </w:tr>
      <w:tr w:rsidR="00850BC1" w:rsidRPr="00CF2F9E" w14:paraId="66602969" w14:textId="77777777" w:rsidTr="005139A9">
        <w:tc>
          <w:tcPr>
            <w:tcW w:w="567" w:type="dxa"/>
            <w:gridSpan w:val="2"/>
            <w:tcBorders>
              <w:right w:val="nil"/>
            </w:tcBorders>
            <w:vAlign w:val="center"/>
          </w:tcPr>
          <w:p w14:paraId="2862A265"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AFCB32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B722E1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bảo vệ</w:t>
            </w:r>
          </w:p>
        </w:tc>
      </w:tr>
      <w:tr w:rsidR="00850BC1" w:rsidRPr="00CF2F9E" w14:paraId="03C63191" w14:textId="77777777" w:rsidTr="005139A9">
        <w:tc>
          <w:tcPr>
            <w:tcW w:w="567" w:type="dxa"/>
            <w:gridSpan w:val="2"/>
            <w:tcBorders>
              <w:right w:val="nil"/>
            </w:tcBorders>
            <w:vAlign w:val="center"/>
          </w:tcPr>
          <w:p w14:paraId="12218C5F"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C12C93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7BE1F5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Hành nghề luật sư</w:t>
            </w:r>
          </w:p>
        </w:tc>
      </w:tr>
      <w:tr w:rsidR="00850BC1" w:rsidRPr="00CF2F9E" w14:paraId="0BD7BE51" w14:textId="77777777" w:rsidTr="005139A9">
        <w:tc>
          <w:tcPr>
            <w:tcW w:w="567" w:type="dxa"/>
            <w:gridSpan w:val="2"/>
            <w:tcBorders>
              <w:right w:val="nil"/>
            </w:tcBorders>
            <w:vAlign w:val="center"/>
          </w:tcPr>
          <w:p w14:paraId="6568480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CA08298"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4BEEEB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Hành nghề công chứng</w:t>
            </w:r>
          </w:p>
        </w:tc>
      </w:tr>
      <w:tr w:rsidR="00850BC1" w:rsidRPr="00CF2F9E" w14:paraId="1D69F6B2" w14:textId="77777777" w:rsidTr="005139A9">
        <w:tc>
          <w:tcPr>
            <w:tcW w:w="567" w:type="dxa"/>
            <w:gridSpan w:val="2"/>
            <w:tcBorders>
              <w:right w:val="nil"/>
            </w:tcBorders>
            <w:vAlign w:val="center"/>
          </w:tcPr>
          <w:p w14:paraId="6EACDDE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8C8B9E8"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790E9E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bookmarkStart w:id="75" w:name="_Hlk212498945"/>
            <w:r w:rsidRPr="00CF2F9E">
              <w:rPr>
                <w:rFonts w:ascii="Times New Roman" w:eastAsia="Times New Roman" w:hAnsi="Times New Roman" w:cs="Times New Roman"/>
                <w:kern w:val="0"/>
                <w:sz w:val="26"/>
                <w:szCs w:val="26"/>
                <w14:ligatures w14:val="none"/>
              </w:rPr>
              <w:t>Hành nghề giám định tư pháp</w:t>
            </w:r>
            <w:bookmarkEnd w:id="75"/>
          </w:p>
        </w:tc>
      </w:tr>
      <w:tr w:rsidR="00850BC1" w:rsidRPr="00CF2F9E" w14:paraId="579C77A1" w14:textId="77777777" w:rsidTr="005139A9">
        <w:tc>
          <w:tcPr>
            <w:tcW w:w="567" w:type="dxa"/>
            <w:gridSpan w:val="2"/>
            <w:tcBorders>
              <w:right w:val="nil"/>
            </w:tcBorders>
            <w:vAlign w:val="center"/>
          </w:tcPr>
          <w:p w14:paraId="0529D1D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0643AB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02E346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Hành nghề đấu giá tài sản</w:t>
            </w:r>
          </w:p>
        </w:tc>
      </w:tr>
      <w:tr w:rsidR="00850BC1" w:rsidRPr="00CF2F9E" w14:paraId="1B248923" w14:textId="77777777" w:rsidTr="005139A9">
        <w:tc>
          <w:tcPr>
            <w:tcW w:w="567" w:type="dxa"/>
            <w:gridSpan w:val="2"/>
            <w:tcBorders>
              <w:right w:val="nil"/>
            </w:tcBorders>
            <w:vAlign w:val="center"/>
          </w:tcPr>
          <w:p w14:paraId="28A6482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E2A28B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269426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Hành nghề thừa hành viên</w:t>
            </w:r>
          </w:p>
        </w:tc>
      </w:tr>
      <w:tr w:rsidR="00850BC1" w:rsidRPr="00CF2F9E" w14:paraId="6ED7016D" w14:textId="77777777" w:rsidTr="005139A9">
        <w:tc>
          <w:tcPr>
            <w:tcW w:w="567" w:type="dxa"/>
            <w:gridSpan w:val="2"/>
            <w:tcBorders>
              <w:right w:val="nil"/>
            </w:tcBorders>
            <w:vAlign w:val="center"/>
          </w:tcPr>
          <w:p w14:paraId="63ADCDE5"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DC0B44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4D15C8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Hành nghề quản lý, thanh lý tài sản của doanh nghiệp, hợp tác xã trong quá trình giải quyết phá sản</w:t>
            </w:r>
          </w:p>
        </w:tc>
      </w:tr>
      <w:tr w:rsidR="00850BC1" w:rsidRPr="00CF2F9E" w14:paraId="73EED86F" w14:textId="77777777" w:rsidTr="005139A9">
        <w:tc>
          <w:tcPr>
            <w:tcW w:w="567" w:type="dxa"/>
            <w:gridSpan w:val="2"/>
            <w:tcBorders>
              <w:right w:val="nil"/>
            </w:tcBorders>
            <w:shd w:val="clear" w:color="auto" w:fill="FFFFFF"/>
            <w:vAlign w:val="center"/>
          </w:tcPr>
          <w:p w14:paraId="495EABC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FF0006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454B46FB"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kế toán</w:t>
            </w:r>
          </w:p>
        </w:tc>
      </w:tr>
      <w:tr w:rsidR="00850BC1" w:rsidRPr="00CF2F9E" w14:paraId="1B423064" w14:textId="77777777" w:rsidTr="005139A9">
        <w:tc>
          <w:tcPr>
            <w:tcW w:w="567" w:type="dxa"/>
            <w:gridSpan w:val="2"/>
            <w:tcBorders>
              <w:right w:val="nil"/>
            </w:tcBorders>
            <w:shd w:val="clear" w:color="auto" w:fill="FFFFFF"/>
            <w:vAlign w:val="center"/>
          </w:tcPr>
          <w:p w14:paraId="2CF1FE9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AC04F1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1EA7826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kiểm toán</w:t>
            </w:r>
          </w:p>
        </w:tc>
      </w:tr>
      <w:tr w:rsidR="00850BC1" w:rsidRPr="00CF2F9E" w14:paraId="3ACE8F79" w14:textId="77777777" w:rsidTr="005139A9">
        <w:tc>
          <w:tcPr>
            <w:tcW w:w="567" w:type="dxa"/>
            <w:gridSpan w:val="2"/>
            <w:tcBorders>
              <w:right w:val="nil"/>
            </w:tcBorders>
            <w:vAlign w:val="center"/>
          </w:tcPr>
          <w:p w14:paraId="55471BAF"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3FDDA9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CB8DBA1"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hàng miễn thuế</w:t>
            </w:r>
          </w:p>
        </w:tc>
      </w:tr>
      <w:tr w:rsidR="00850BC1" w:rsidRPr="00CF2F9E" w14:paraId="10383489" w14:textId="77777777" w:rsidTr="005139A9">
        <w:tc>
          <w:tcPr>
            <w:tcW w:w="567" w:type="dxa"/>
            <w:gridSpan w:val="2"/>
            <w:tcBorders>
              <w:right w:val="nil"/>
            </w:tcBorders>
            <w:vAlign w:val="center"/>
          </w:tcPr>
          <w:p w14:paraId="2162E29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99B4ED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62D3ADF"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kho ngoại quan, địa điểm thu gom hàng lẻ</w:t>
            </w:r>
          </w:p>
        </w:tc>
      </w:tr>
      <w:tr w:rsidR="00850BC1" w:rsidRPr="00CF2F9E" w14:paraId="65C39DD2" w14:textId="77777777" w:rsidTr="005139A9">
        <w:tc>
          <w:tcPr>
            <w:tcW w:w="567" w:type="dxa"/>
            <w:gridSpan w:val="2"/>
            <w:tcBorders>
              <w:right w:val="nil"/>
            </w:tcBorders>
            <w:vAlign w:val="center"/>
          </w:tcPr>
          <w:p w14:paraId="5744361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EDC3E1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247C0F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spacing w:val="-2"/>
                <w:kern w:val="0"/>
                <w:sz w:val="26"/>
                <w:szCs w:val="26"/>
                <w14:ligatures w14:val="none"/>
              </w:rPr>
              <w:t>Kinh doanh địa điểm làm thủ tục hải quan, tập kết, kiểm tra, giám sát hải quan</w:t>
            </w:r>
          </w:p>
        </w:tc>
      </w:tr>
      <w:tr w:rsidR="00850BC1" w:rsidRPr="00CF2F9E" w14:paraId="3999E2DC" w14:textId="77777777" w:rsidTr="005139A9">
        <w:tc>
          <w:tcPr>
            <w:tcW w:w="567" w:type="dxa"/>
            <w:gridSpan w:val="2"/>
            <w:tcBorders>
              <w:right w:val="nil"/>
            </w:tcBorders>
            <w:vAlign w:val="center"/>
          </w:tcPr>
          <w:p w14:paraId="1C8A816B"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893B09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4E9D4E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chứng khoán</w:t>
            </w:r>
          </w:p>
        </w:tc>
      </w:tr>
      <w:tr w:rsidR="00850BC1" w:rsidRPr="00CF2F9E" w14:paraId="113301D2" w14:textId="77777777" w:rsidTr="005139A9">
        <w:tc>
          <w:tcPr>
            <w:tcW w:w="567" w:type="dxa"/>
            <w:gridSpan w:val="2"/>
            <w:tcBorders>
              <w:right w:val="nil"/>
            </w:tcBorders>
            <w:vAlign w:val="center"/>
          </w:tcPr>
          <w:p w14:paraId="5FA0E13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9EC1BB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1F14D6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vi-VN"/>
                <w14:ligatures w14:val="none"/>
              </w:rPr>
            </w:pPr>
            <w:bookmarkStart w:id="76" w:name="_Hlk212499270"/>
            <w:r w:rsidRPr="00CF2F9E">
              <w:rPr>
                <w:rFonts w:ascii="Times New Roman" w:eastAsia="Times New Roman" w:hAnsi="Times New Roman" w:cs="Times New Roman"/>
                <w:kern w:val="0"/>
                <w:sz w:val="26"/>
                <w:szCs w:val="26"/>
                <w14:ligatures w14:val="none"/>
              </w:rPr>
              <w:t>Kinh doanh dịch vụ đăng ký, lưu ký, bù trừ và thanh toán chứng khoán; dịch vụ hỗ trợ giao dịch trên sàn giao dịch các-bon trong nước</w:t>
            </w:r>
            <w:bookmarkEnd w:id="76"/>
          </w:p>
        </w:tc>
      </w:tr>
      <w:tr w:rsidR="00850BC1" w:rsidRPr="00CF2F9E" w14:paraId="1FC55331" w14:textId="77777777" w:rsidTr="005139A9">
        <w:tc>
          <w:tcPr>
            <w:tcW w:w="567" w:type="dxa"/>
            <w:gridSpan w:val="2"/>
            <w:tcBorders>
              <w:right w:val="nil"/>
            </w:tcBorders>
            <w:vAlign w:val="center"/>
          </w:tcPr>
          <w:p w14:paraId="6CD99ED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3B092B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7F9A89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bảo hiểm</w:t>
            </w:r>
          </w:p>
        </w:tc>
      </w:tr>
      <w:tr w:rsidR="00850BC1" w:rsidRPr="00CF2F9E" w14:paraId="7D172004" w14:textId="77777777" w:rsidTr="005139A9">
        <w:tc>
          <w:tcPr>
            <w:tcW w:w="567" w:type="dxa"/>
            <w:gridSpan w:val="2"/>
            <w:tcBorders>
              <w:right w:val="nil"/>
            </w:tcBorders>
            <w:vAlign w:val="center"/>
          </w:tcPr>
          <w:p w14:paraId="70154A5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BD155F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8DB389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tái bảo hiểm</w:t>
            </w:r>
          </w:p>
        </w:tc>
      </w:tr>
      <w:tr w:rsidR="00850BC1" w:rsidRPr="00CF2F9E" w14:paraId="62EFD879" w14:textId="77777777" w:rsidTr="005139A9">
        <w:tc>
          <w:tcPr>
            <w:tcW w:w="567" w:type="dxa"/>
            <w:gridSpan w:val="2"/>
            <w:tcBorders>
              <w:right w:val="nil"/>
            </w:tcBorders>
            <w:vAlign w:val="center"/>
          </w:tcPr>
          <w:p w14:paraId="7B3442D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EF643F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8997A2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Môi giới bảo hiểm</w:t>
            </w:r>
          </w:p>
        </w:tc>
      </w:tr>
      <w:tr w:rsidR="00850BC1" w:rsidRPr="00CF2F9E" w14:paraId="1E1B9905" w14:textId="77777777" w:rsidTr="005139A9">
        <w:tc>
          <w:tcPr>
            <w:tcW w:w="567" w:type="dxa"/>
            <w:gridSpan w:val="2"/>
            <w:tcBorders>
              <w:right w:val="nil"/>
            </w:tcBorders>
            <w:vAlign w:val="center"/>
          </w:tcPr>
          <w:p w14:paraId="26507D8A"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8ECD9F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172D9D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Đại lý bảo hiểm</w:t>
            </w:r>
          </w:p>
        </w:tc>
      </w:tr>
      <w:tr w:rsidR="00850BC1" w:rsidRPr="00CF2F9E" w14:paraId="08DC4884" w14:textId="77777777" w:rsidTr="005139A9">
        <w:tc>
          <w:tcPr>
            <w:tcW w:w="567" w:type="dxa"/>
            <w:gridSpan w:val="2"/>
            <w:tcBorders>
              <w:right w:val="nil"/>
            </w:tcBorders>
            <w:vAlign w:val="center"/>
          </w:tcPr>
          <w:p w14:paraId="23CA2A1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DBD5C98"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495FB74"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thẩm định giá</w:t>
            </w:r>
          </w:p>
        </w:tc>
      </w:tr>
      <w:tr w:rsidR="00850BC1" w:rsidRPr="00CF2F9E" w14:paraId="072FA4E2" w14:textId="77777777" w:rsidTr="005139A9">
        <w:tc>
          <w:tcPr>
            <w:tcW w:w="567" w:type="dxa"/>
            <w:gridSpan w:val="2"/>
            <w:tcBorders>
              <w:right w:val="nil"/>
            </w:tcBorders>
            <w:vAlign w:val="center"/>
          </w:tcPr>
          <w:p w14:paraId="05D6AC5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79E953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9D04D3B"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xổ số</w:t>
            </w:r>
          </w:p>
        </w:tc>
      </w:tr>
      <w:tr w:rsidR="00850BC1" w:rsidRPr="00CF2F9E" w14:paraId="4A43E947" w14:textId="77777777" w:rsidTr="005139A9">
        <w:tc>
          <w:tcPr>
            <w:tcW w:w="567" w:type="dxa"/>
            <w:gridSpan w:val="2"/>
            <w:tcBorders>
              <w:right w:val="nil"/>
            </w:tcBorders>
            <w:vAlign w:val="center"/>
          </w:tcPr>
          <w:p w14:paraId="49D51A6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F6323B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95DB05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trò chơi điện tử có thưởng dành cho người nước ngoài</w:t>
            </w:r>
          </w:p>
        </w:tc>
      </w:tr>
      <w:tr w:rsidR="00850BC1" w:rsidRPr="00CF2F9E" w14:paraId="7CE54900" w14:textId="77777777" w:rsidTr="005139A9">
        <w:tc>
          <w:tcPr>
            <w:tcW w:w="567" w:type="dxa"/>
            <w:gridSpan w:val="2"/>
            <w:tcBorders>
              <w:right w:val="nil"/>
            </w:tcBorders>
            <w:vAlign w:val="center"/>
          </w:tcPr>
          <w:p w14:paraId="2A592E8C"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A5B7DF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2FC1CAF"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xếp hạng tín nhiệm</w:t>
            </w:r>
          </w:p>
        </w:tc>
      </w:tr>
      <w:tr w:rsidR="00850BC1" w:rsidRPr="00CF2F9E" w14:paraId="13395441" w14:textId="77777777" w:rsidTr="005139A9">
        <w:tc>
          <w:tcPr>
            <w:tcW w:w="567" w:type="dxa"/>
            <w:gridSpan w:val="2"/>
            <w:tcBorders>
              <w:right w:val="nil"/>
            </w:tcBorders>
            <w:vAlign w:val="center"/>
          </w:tcPr>
          <w:p w14:paraId="032E86A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AEF8B42"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lang w:val="fr-FR"/>
                <w14:ligatures w14:val="none"/>
              </w:rPr>
            </w:pPr>
          </w:p>
        </w:tc>
        <w:tc>
          <w:tcPr>
            <w:tcW w:w="8079" w:type="dxa"/>
            <w:vAlign w:val="center"/>
          </w:tcPr>
          <w:p w14:paraId="42BE225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fr-FR"/>
                <w14:ligatures w14:val="none"/>
              </w:rPr>
            </w:pPr>
            <w:r w:rsidRPr="00CF2F9E">
              <w:rPr>
                <w:rFonts w:ascii="Times New Roman" w:eastAsia="Times New Roman" w:hAnsi="Times New Roman" w:cs="Times New Roman"/>
                <w:kern w:val="0"/>
                <w:sz w:val="26"/>
                <w:szCs w:val="26"/>
                <w:lang w:val="fr-FR"/>
                <w14:ligatures w14:val="none"/>
              </w:rPr>
              <w:t>Kinh doanh ca-si-nô (casino)</w:t>
            </w:r>
          </w:p>
        </w:tc>
      </w:tr>
      <w:tr w:rsidR="00850BC1" w:rsidRPr="00CF2F9E" w14:paraId="6111C2CD" w14:textId="77777777" w:rsidTr="005139A9">
        <w:tc>
          <w:tcPr>
            <w:tcW w:w="567" w:type="dxa"/>
            <w:gridSpan w:val="2"/>
            <w:tcBorders>
              <w:right w:val="nil"/>
            </w:tcBorders>
            <w:vAlign w:val="center"/>
          </w:tcPr>
          <w:p w14:paraId="19620ED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1E1188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377415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đặt cược</w:t>
            </w:r>
          </w:p>
        </w:tc>
      </w:tr>
      <w:tr w:rsidR="00850BC1" w:rsidRPr="00CF2F9E" w14:paraId="412BCA57" w14:textId="77777777" w:rsidTr="005139A9">
        <w:tc>
          <w:tcPr>
            <w:tcW w:w="567" w:type="dxa"/>
            <w:gridSpan w:val="2"/>
            <w:tcBorders>
              <w:right w:val="nil"/>
            </w:tcBorders>
            <w:vAlign w:val="center"/>
          </w:tcPr>
          <w:p w14:paraId="016B0E6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314A71E"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A5BDCA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quản lý quỹ hưu trí tự nguyện</w:t>
            </w:r>
          </w:p>
        </w:tc>
      </w:tr>
      <w:tr w:rsidR="00850BC1" w:rsidRPr="00CF2F9E" w14:paraId="74CEE6F5" w14:textId="77777777" w:rsidTr="005139A9">
        <w:tc>
          <w:tcPr>
            <w:tcW w:w="567" w:type="dxa"/>
            <w:gridSpan w:val="2"/>
            <w:tcBorders>
              <w:right w:val="nil"/>
            </w:tcBorders>
            <w:vAlign w:val="center"/>
          </w:tcPr>
          <w:p w14:paraId="47FE3F8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FD7E24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811900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xăng dầu</w:t>
            </w:r>
          </w:p>
        </w:tc>
      </w:tr>
      <w:tr w:rsidR="00850BC1" w:rsidRPr="00CF2F9E" w14:paraId="74323359" w14:textId="77777777" w:rsidTr="005139A9">
        <w:tc>
          <w:tcPr>
            <w:tcW w:w="567" w:type="dxa"/>
            <w:gridSpan w:val="2"/>
            <w:tcBorders>
              <w:right w:val="nil"/>
            </w:tcBorders>
            <w:vAlign w:val="center"/>
          </w:tcPr>
          <w:p w14:paraId="407F285C"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93C25D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385845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khí </w:t>
            </w:r>
          </w:p>
        </w:tc>
      </w:tr>
      <w:tr w:rsidR="00850BC1" w:rsidRPr="00CF2F9E" w14:paraId="15D2A6AC" w14:textId="77777777" w:rsidTr="005139A9">
        <w:tc>
          <w:tcPr>
            <w:tcW w:w="567" w:type="dxa"/>
            <w:gridSpan w:val="2"/>
            <w:tcBorders>
              <w:right w:val="nil"/>
            </w:tcBorders>
            <w:vAlign w:val="center"/>
          </w:tcPr>
          <w:p w14:paraId="44E8DD4F"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47F02D5"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vAlign w:val="center"/>
          </w:tcPr>
          <w:p w14:paraId="079C64C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2"/>
                <w:kern w:val="0"/>
                <w:sz w:val="26"/>
                <w:szCs w:val="26"/>
                <w14:ligatures w14:val="none"/>
              </w:rPr>
              <w:t>Kinh doanh vật liệu nổ công nghiệp (bao gồm cả hoạt động tiêu hủy)</w:t>
            </w:r>
          </w:p>
        </w:tc>
      </w:tr>
      <w:tr w:rsidR="00850BC1" w:rsidRPr="00CF2F9E" w14:paraId="31B899E0" w14:textId="77777777" w:rsidTr="005139A9">
        <w:tc>
          <w:tcPr>
            <w:tcW w:w="567" w:type="dxa"/>
            <w:gridSpan w:val="2"/>
            <w:tcBorders>
              <w:right w:val="nil"/>
            </w:tcBorders>
            <w:vAlign w:val="center"/>
          </w:tcPr>
          <w:p w14:paraId="4D50C47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E8CE01E"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D7EBA2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kern w:val="0"/>
                <w:sz w:val="26"/>
                <w:szCs w:val="26"/>
                <w14:ligatures w14:val="none"/>
              </w:rPr>
              <w:t>Kinh doanh tiền chất thuốc nổ</w:t>
            </w:r>
          </w:p>
        </w:tc>
      </w:tr>
      <w:tr w:rsidR="00850BC1" w:rsidRPr="00CF2F9E" w14:paraId="3BB10F67" w14:textId="77777777" w:rsidTr="005139A9">
        <w:tc>
          <w:tcPr>
            <w:tcW w:w="567" w:type="dxa"/>
            <w:gridSpan w:val="2"/>
            <w:tcBorders>
              <w:right w:val="nil"/>
            </w:tcBorders>
            <w:vAlign w:val="center"/>
          </w:tcPr>
          <w:p w14:paraId="11F3FE45"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86E530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B7391E7"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kern w:val="0"/>
                <w:sz w:val="26"/>
                <w:szCs w:val="26"/>
                <w14:ligatures w14:val="none"/>
              </w:rPr>
              <w:t>Kinh doanh ngành, nghề có sử dụng vật liệu nổ công nghiệp và tiền chất thuốc nổ</w:t>
            </w:r>
          </w:p>
        </w:tc>
      </w:tr>
      <w:tr w:rsidR="00850BC1" w:rsidRPr="00CF2F9E" w14:paraId="69ED9AFD" w14:textId="77777777" w:rsidTr="005139A9">
        <w:tc>
          <w:tcPr>
            <w:tcW w:w="567" w:type="dxa"/>
            <w:gridSpan w:val="2"/>
            <w:tcBorders>
              <w:right w:val="nil"/>
            </w:tcBorders>
            <w:vAlign w:val="center"/>
          </w:tcPr>
          <w:p w14:paraId="12A8BD0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E67C05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D4B399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nổ mìn</w:t>
            </w:r>
          </w:p>
        </w:tc>
      </w:tr>
      <w:tr w:rsidR="00850BC1" w:rsidRPr="00CF2F9E" w14:paraId="1C1D956C" w14:textId="77777777" w:rsidTr="005139A9">
        <w:tc>
          <w:tcPr>
            <w:tcW w:w="567" w:type="dxa"/>
            <w:gridSpan w:val="2"/>
            <w:tcBorders>
              <w:right w:val="nil"/>
            </w:tcBorders>
            <w:vAlign w:val="center"/>
          </w:tcPr>
          <w:p w14:paraId="5B5FD82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6F3BD1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vAlign w:val="center"/>
          </w:tcPr>
          <w:p w14:paraId="4FA8DC7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spacing w:val="-2"/>
                <w:kern w:val="0"/>
                <w:sz w:val="26"/>
                <w:szCs w:val="26"/>
                <w14:ligatures w14:val="none"/>
              </w:rPr>
              <w:t xml:space="preserve">Sản xuất, </w:t>
            </w:r>
            <w:r w:rsidRPr="00CF2F9E">
              <w:rPr>
                <w:rFonts w:ascii="Times New Roman" w:eastAsia="Times New Roman" w:hAnsi="Times New Roman" w:cs="Times New Roman"/>
                <w:spacing w:val="2"/>
                <w:kern w:val="0"/>
                <w:sz w:val="26"/>
                <w:szCs w:val="26"/>
                <w14:ligatures w14:val="none"/>
              </w:rPr>
              <w:t xml:space="preserve">kinh doanh hóa chất, trừ hóa chất </w:t>
            </w:r>
            <w:r w:rsidRPr="00CF2F9E">
              <w:rPr>
                <w:rFonts w:ascii="Times New Roman" w:eastAsia="Times New Roman" w:hAnsi="Times New Roman" w:cs="Times New Roman"/>
                <w:spacing w:val="-2"/>
                <w:kern w:val="0"/>
                <w:sz w:val="26"/>
                <w:szCs w:val="26"/>
                <w14:ligatures w14:val="none"/>
              </w:rPr>
              <w:t>thuộc danh mục hóa chất, khoáng vật cấm quy định tại Phụ lục II ban hành kèm theo Luật này; dịch vụ tồn trữ hóa chất; hoạt động tư vấn chuyên ngành hóa chất</w:t>
            </w:r>
          </w:p>
        </w:tc>
      </w:tr>
      <w:tr w:rsidR="00850BC1" w:rsidRPr="00CF2F9E" w14:paraId="16FB61DD" w14:textId="77777777" w:rsidTr="005139A9">
        <w:tc>
          <w:tcPr>
            <w:tcW w:w="567" w:type="dxa"/>
            <w:gridSpan w:val="2"/>
            <w:tcBorders>
              <w:right w:val="nil"/>
            </w:tcBorders>
            <w:vAlign w:val="center"/>
          </w:tcPr>
          <w:p w14:paraId="35FA16D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64A2DCF"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6CC4EE3"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rượu </w:t>
            </w:r>
          </w:p>
        </w:tc>
      </w:tr>
      <w:tr w:rsidR="00850BC1" w:rsidRPr="00CF2F9E" w14:paraId="378134EE" w14:textId="77777777" w:rsidTr="005139A9">
        <w:tc>
          <w:tcPr>
            <w:tcW w:w="567" w:type="dxa"/>
            <w:gridSpan w:val="2"/>
            <w:tcBorders>
              <w:right w:val="nil"/>
            </w:tcBorders>
            <w:vAlign w:val="center"/>
          </w:tcPr>
          <w:p w14:paraId="44E6177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A1E9182"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1C1164D"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kern w:val="0"/>
                <w:sz w:val="26"/>
                <w:szCs w:val="26"/>
                <w14:ligatures w14:val="none"/>
              </w:rPr>
              <w:t>Kinh doanh sản phẩm thuốc lá, nguyên liệu thuốc lá, máy móc, thiết bị thuộc chuyên ngành thuốc lá, trừ thuốc lá điện tử, thuốc lá nung nóng</w:t>
            </w:r>
          </w:p>
        </w:tc>
      </w:tr>
      <w:tr w:rsidR="00850BC1" w:rsidRPr="00CF2F9E" w14:paraId="1EFDAB4D" w14:textId="77777777" w:rsidTr="005139A9">
        <w:tc>
          <w:tcPr>
            <w:tcW w:w="567" w:type="dxa"/>
            <w:gridSpan w:val="2"/>
            <w:tcBorders>
              <w:right w:val="nil"/>
            </w:tcBorders>
            <w:vAlign w:val="center"/>
          </w:tcPr>
          <w:p w14:paraId="72D867B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30F24AD"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6FEFB5B"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bookmarkStart w:id="77" w:name="_Hlk212498774"/>
            <w:r w:rsidRPr="00CF2F9E">
              <w:rPr>
                <w:rFonts w:ascii="Times New Roman" w:eastAsia="Times New Roman" w:hAnsi="Times New Roman" w:cs="Times New Roman"/>
                <w:kern w:val="0"/>
                <w:sz w:val="26"/>
                <w:szCs w:val="26"/>
                <w14:ligatures w14:val="none"/>
              </w:rPr>
              <w:t xml:space="preserve">Kinh doanh thực phẩm thuộc lĩnh vực quản lý chuyên ngành của Bộ Công Thương, Bộ Nông nghiệp và Môi trường và Bộ Y tế </w:t>
            </w:r>
            <w:bookmarkEnd w:id="77"/>
          </w:p>
        </w:tc>
      </w:tr>
      <w:tr w:rsidR="00850BC1" w:rsidRPr="00CF2F9E" w14:paraId="48507485" w14:textId="77777777" w:rsidTr="005139A9">
        <w:tc>
          <w:tcPr>
            <w:tcW w:w="567" w:type="dxa"/>
            <w:gridSpan w:val="2"/>
            <w:tcBorders>
              <w:right w:val="nil"/>
            </w:tcBorders>
            <w:vAlign w:val="center"/>
          </w:tcPr>
          <w:p w14:paraId="04A1694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F500356"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B9CC578"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kern w:val="0"/>
                <w:sz w:val="26"/>
                <w:szCs w:val="26"/>
                <w14:ligatures w14:val="none"/>
              </w:rPr>
              <w:t>Hoạt động Sở Giao dịch hàng hóa</w:t>
            </w:r>
          </w:p>
        </w:tc>
      </w:tr>
      <w:tr w:rsidR="00850BC1" w:rsidRPr="00CF2F9E" w14:paraId="51F911E4" w14:textId="77777777" w:rsidTr="005139A9">
        <w:tc>
          <w:tcPr>
            <w:tcW w:w="567" w:type="dxa"/>
            <w:gridSpan w:val="2"/>
            <w:tcBorders>
              <w:right w:val="nil"/>
            </w:tcBorders>
            <w:vAlign w:val="center"/>
          </w:tcPr>
          <w:p w14:paraId="5192E9C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C1E9058"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B9443C8"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spacing w:val="-4"/>
                <w:kern w:val="0"/>
                <w:sz w:val="26"/>
                <w:szCs w:val="26"/>
                <w14:ligatures w14:val="none"/>
              </w:rPr>
            </w:pPr>
            <w:r w:rsidRPr="00CF2F9E">
              <w:rPr>
                <w:rFonts w:ascii="Times New Roman" w:eastAsia="Times New Roman" w:hAnsi="Times New Roman" w:cs="Times New Roman"/>
                <w:spacing w:val="-4"/>
                <w:kern w:val="0"/>
                <w:sz w:val="26"/>
                <w:szCs w:val="26"/>
                <w14:ligatures w14:val="none"/>
              </w:rPr>
              <w:t>Hoạt động phát điện, truyền tải điện, phân phối điện, bán buôn điện, bán lẻ điện</w:t>
            </w:r>
          </w:p>
        </w:tc>
      </w:tr>
      <w:tr w:rsidR="00850BC1" w:rsidRPr="00CF2F9E" w14:paraId="7BE84725" w14:textId="77777777" w:rsidTr="005139A9">
        <w:tc>
          <w:tcPr>
            <w:tcW w:w="567" w:type="dxa"/>
            <w:gridSpan w:val="2"/>
            <w:tcBorders>
              <w:right w:val="nil"/>
            </w:tcBorders>
            <w:shd w:val="clear" w:color="auto" w:fill="FFFFFF"/>
            <w:vAlign w:val="center"/>
          </w:tcPr>
          <w:p w14:paraId="5B30478B"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6359907"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313C9336"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strike/>
                <w:spacing w:val="-2"/>
                <w:kern w:val="0"/>
                <w:sz w:val="26"/>
                <w:szCs w:val="26"/>
                <w14:ligatures w14:val="none"/>
              </w:rPr>
            </w:pPr>
            <w:r w:rsidRPr="00CF2F9E">
              <w:rPr>
                <w:rFonts w:ascii="Times New Roman" w:eastAsia="Times New Roman" w:hAnsi="Times New Roman" w:cs="Times New Roman"/>
                <w:kern w:val="0"/>
                <w:sz w:val="26"/>
                <w:szCs w:val="26"/>
                <w14:ligatures w14:val="none"/>
              </w:rPr>
              <w:t>Xuất khẩu gạo</w:t>
            </w:r>
          </w:p>
        </w:tc>
      </w:tr>
      <w:tr w:rsidR="00850BC1" w:rsidRPr="00CF2F9E" w14:paraId="78DFAD04" w14:textId="77777777" w:rsidTr="005139A9">
        <w:tc>
          <w:tcPr>
            <w:tcW w:w="567" w:type="dxa"/>
            <w:gridSpan w:val="2"/>
            <w:tcBorders>
              <w:right w:val="nil"/>
            </w:tcBorders>
            <w:vAlign w:val="center"/>
          </w:tcPr>
          <w:p w14:paraId="18FE500E"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F51D511"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167DEEB"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Kinh doanh khoáng sản</w:t>
            </w:r>
          </w:p>
        </w:tc>
      </w:tr>
      <w:tr w:rsidR="00850BC1" w:rsidRPr="00CF2F9E" w14:paraId="3A8A0562" w14:textId="77777777" w:rsidTr="005139A9">
        <w:tc>
          <w:tcPr>
            <w:tcW w:w="567" w:type="dxa"/>
            <w:gridSpan w:val="2"/>
            <w:tcBorders>
              <w:right w:val="nil"/>
            </w:tcBorders>
            <w:vAlign w:val="center"/>
          </w:tcPr>
          <w:p w14:paraId="37FD75E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1A0034C"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2AB23D2"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tiền chất công nghiệp</w:t>
            </w:r>
          </w:p>
        </w:tc>
      </w:tr>
      <w:tr w:rsidR="00850BC1" w:rsidRPr="00CF2F9E" w14:paraId="75E7F930" w14:textId="77777777" w:rsidTr="005139A9">
        <w:tc>
          <w:tcPr>
            <w:tcW w:w="567" w:type="dxa"/>
            <w:gridSpan w:val="2"/>
            <w:tcBorders>
              <w:right w:val="nil"/>
            </w:tcBorders>
            <w:vAlign w:val="center"/>
          </w:tcPr>
          <w:p w14:paraId="5BFD4F2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FD16641"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F4C871B"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mua bán hàng hóa và các hoạt động liên quan trực tiếp đến hoạt động mua bán hàng hóa của nhà cung cấp dịch vụ nước ngoài tại Việt Nam</w:t>
            </w:r>
          </w:p>
        </w:tc>
      </w:tr>
      <w:tr w:rsidR="00850BC1" w:rsidRPr="00CF2F9E" w14:paraId="1FE2784A" w14:textId="77777777" w:rsidTr="005139A9">
        <w:tc>
          <w:tcPr>
            <w:tcW w:w="567" w:type="dxa"/>
            <w:gridSpan w:val="2"/>
            <w:tcBorders>
              <w:right w:val="nil"/>
            </w:tcBorders>
            <w:vAlign w:val="center"/>
          </w:tcPr>
          <w:p w14:paraId="5F4F933B"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AD034C0"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08455F4"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theo phương thức bán hàng đa cấp</w:t>
            </w:r>
          </w:p>
        </w:tc>
      </w:tr>
      <w:tr w:rsidR="00850BC1" w:rsidRPr="00CF2F9E" w14:paraId="6855D1FA" w14:textId="77777777" w:rsidTr="005139A9">
        <w:tc>
          <w:tcPr>
            <w:tcW w:w="567" w:type="dxa"/>
            <w:gridSpan w:val="2"/>
            <w:tcBorders>
              <w:right w:val="nil"/>
            </w:tcBorders>
            <w:shd w:val="clear" w:color="auto" w:fill="FFFFFF"/>
            <w:vAlign w:val="center"/>
          </w:tcPr>
          <w:p w14:paraId="4E2D721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07ED9F0"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shd w:val="clear" w:color="auto" w:fill="FFFFFF"/>
            <w:vAlign w:val="center"/>
          </w:tcPr>
          <w:p w14:paraId="5D7B9025"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spacing w:val="-2"/>
                <w:kern w:val="0"/>
                <w:sz w:val="26"/>
                <w:szCs w:val="26"/>
                <w14:ligatures w14:val="none"/>
              </w:rPr>
              <w:t>Hoạt động thương mại điện tử</w:t>
            </w:r>
            <w:r w:rsidRPr="00CF2F9E">
              <w:rPr>
                <w:rFonts w:ascii="Times New Roman" w:eastAsia="Times New Roman" w:hAnsi="Times New Roman" w:cs="Times New Roman"/>
                <w:spacing w:val="-2"/>
                <w:kern w:val="0"/>
                <w14:ligatures w14:val="none"/>
              </w:rPr>
              <w:t xml:space="preserve">: </w:t>
            </w:r>
            <w:r w:rsidRPr="00CF2F9E">
              <w:rPr>
                <w:rFonts w:ascii="Times New Roman" w:eastAsia="Times New Roman" w:hAnsi="Times New Roman" w:cs="Times New Roman"/>
                <w:spacing w:val="-2"/>
                <w:kern w:val="0"/>
                <w:sz w:val="26"/>
                <w:szCs w:val="26"/>
                <w14:ligatures w14:val="none"/>
              </w:rPr>
              <w:t>quản lý</w:t>
            </w:r>
            <w:r w:rsidRPr="00CF2F9E">
              <w:rPr>
                <w:rFonts w:ascii="Times New Roman" w:eastAsia="Times New Roman" w:hAnsi="Times New Roman" w:cs="Times New Roman"/>
                <w:spacing w:val="-2"/>
                <w:kern w:val="0"/>
                <w:sz w:val="26"/>
                <w:szCs w:val="26"/>
                <w:lang w:val="vi-VN"/>
                <w14:ligatures w14:val="none"/>
              </w:rPr>
              <w:t xml:space="preserve"> và</w:t>
            </w:r>
            <w:r w:rsidRPr="00CF2F9E">
              <w:rPr>
                <w:rFonts w:ascii="Times New Roman" w:eastAsia="Times New Roman" w:hAnsi="Times New Roman" w:cs="Times New Roman"/>
                <w:spacing w:val="-2"/>
                <w:kern w:val="0"/>
                <w:sz w:val="26"/>
                <w:szCs w:val="26"/>
                <w14:ligatures w14:val="none"/>
              </w:rPr>
              <w:t xml:space="preserve"> vận hành nền tảng thương mại điện tử trung gian, mạng xã hội hoạt động thương mại điện tử, nền tảng thương mại điện tử tích hợp; chứng thực hợp đồng điện tử trong thương mại</w:t>
            </w:r>
          </w:p>
        </w:tc>
      </w:tr>
      <w:tr w:rsidR="00850BC1" w:rsidRPr="00CF2F9E" w14:paraId="41DF7CCE" w14:textId="77777777" w:rsidTr="005139A9">
        <w:tc>
          <w:tcPr>
            <w:tcW w:w="567" w:type="dxa"/>
            <w:gridSpan w:val="2"/>
            <w:tcBorders>
              <w:right w:val="nil"/>
            </w:tcBorders>
            <w:vAlign w:val="center"/>
          </w:tcPr>
          <w:p w14:paraId="3F654B4C"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C067688"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EFE03AB"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dầu khí</w:t>
            </w:r>
          </w:p>
        </w:tc>
      </w:tr>
      <w:tr w:rsidR="00850BC1" w:rsidRPr="00CF2F9E" w14:paraId="0DEA5347" w14:textId="77777777" w:rsidTr="005139A9">
        <w:tc>
          <w:tcPr>
            <w:tcW w:w="567" w:type="dxa"/>
            <w:gridSpan w:val="2"/>
            <w:tcBorders>
              <w:right w:val="nil"/>
            </w:tcBorders>
            <w:vAlign w:val="center"/>
          </w:tcPr>
          <w:p w14:paraId="35C3C1D4"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1EFB76F"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45CF9DC"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giáo dục nghề nghiệp</w:t>
            </w:r>
          </w:p>
        </w:tc>
      </w:tr>
      <w:tr w:rsidR="00850BC1" w:rsidRPr="00CF2F9E" w14:paraId="13DD0786" w14:textId="77777777" w:rsidTr="005139A9">
        <w:tc>
          <w:tcPr>
            <w:tcW w:w="567" w:type="dxa"/>
            <w:gridSpan w:val="2"/>
            <w:tcBorders>
              <w:right w:val="nil"/>
            </w:tcBorders>
            <w:vAlign w:val="center"/>
          </w:tcPr>
          <w:p w14:paraId="718982E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37026B8"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08A4745"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Kiểm định chất lượng giáo dục nghề nghiệp</w:t>
            </w:r>
          </w:p>
        </w:tc>
      </w:tr>
      <w:tr w:rsidR="00850BC1" w:rsidRPr="00CF2F9E" w14:paraId="757AB54C" w14:textId="77777777" w:rsidTr="005139A9">
        <w:tc>
          <w:tcPr>
            <w:tcW w:w="567" w:type="dxa"/>
            <w:gridSpan w:val="2"/>
            <w:tcBorders>
              <w:right w:val="nil"/>
            </w:tcBorders>
            <w:vAlign w:val="center"/>
          </w:tcPr>
          <w:p w14:paraId="217650E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30ABB15"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DB7F68F"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dịch vụ đánh giá kỹ năng nghề </w:t>
            </w:r>
          </w:p>
        </w:tc>
      </w:tr>
      <w:tr w:rsidR="00850BC1" w:rsidRPr="00CF2F9E" w14:paraId="3AC15DD5" w14:textId="77777777" w:rsidTr="005139A9">
        <w:tc>
          <w:tcPr>
            <w:tcW w:w="567" w:type="dxa"/>
            <w:gridSpan w:val="2"/>
            <w:tcBorders>
              <w:right w:val="nil"/>
            </w:tcBorders>
            <w:vAlign w:val="center"/>
          </w:tcPr>
          <w:p w14:paraId="7F8A0D4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E2C79EA"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B4E0277"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dịch vụ kiểm định kỹ thuật an toàn lao động </w:t>
            </w:r>
          </w:p>
        </w:tc>
      </w:tr>
      <w:tr w:rsidR="00850BC1" w:rsidRPr="00CF2F9E" w14:paraId="6283230B" w14:textId="77777777" w:rsidTr="005139A9">
        <w:tc>
          <w:tcPr>
            <w:tcW w:w="567" w:type="dxa"/>
            <w:gridSpan w:val="2"/>
            <w:tcBorders>
              <w:right w:val="nil"/>
            </w:tcBorders>
            <w:vAlign w:val="center"/>
          </w:tcPr>
          <w:p w14:paraId="27397C9D"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36E4A68"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9295A8A"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huấn luyện an toàn lao động, vệ sinh lao động</w:t>
            </w:r>
          </w:p>
        </w:tc>
      </w:tr>
      <w:tr w:rsidR="00850BC1" w:rsidRPr="00CF2F9E" w14:paraId="01286313" w14:textId="77777777" w:rsidTr="005139A9">
        <w:tc>
          <w:tcPr>
            <w:tcW w:w="567" w:type="dxa"/>
            <w:gridSpan w:val="2"/>
            <w:tcBorders>
              <w:right w:val="nil"/>
            </w:tcBorders>
            <w:vAlign w:val="center"/>
          </w:tcPr>
          <w:p w14:paraId="5BE43EB4"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E4653D5"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B0B076B"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đưa người lao động đi làm việc ở nước ngoài</w:t>
            </w:r>
          </w:p>
        </w:tc>
      </w:tr>
      <w:tr w:rsidR="00850BC1" w:rsidRPr="00CF2F9E" w14:paraId="4CBBB211" w14:textId="77777777" w:rsidTr="005139A9">
        <w:tc>
          <w:tcPr>
            <w:tcW w:w="567" w:type="dxa"/>
            <w:gridSpan w:val="2"/>
            <w:tcBorders>
              <w:right w:val="nil"/>
            </w:tcBorders>
            <w:vAlign w:val="center"/>
          </w:tcPr>
          <w:p w14:paraId="056D832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54D524C"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vAlign w:val="center"/>
          </w:tcPr>
          <w:p w14:paraId="125B1EDD"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2"/>
                <w:kern w:val="0"/>
                <w:sz w:val="26"/>
                <w:szCs w:val="26"/>
                <w14:ligatures w14:val="none"/>
              </w:rPr>
              <w:t>Kinh doanh dịch vụ cai nghiện ma tuý tự nguyện, cai nghiện thuốc lá, điều trị HIV/AIDS, chăm sóc người cao tuổi, người khuyết tật, trẻ em</w:t>
            </w:r>
          </w:p>
        </w:tc>
      </w:tr>
      <w:tr w:rsidR="00850BC1" w:rsidRPr="00CF2F9E" w14:paraId="76A4D9DA" w14:textId="77777777" w:rsidTr="005139A9">
        <w:tc>
          <w:tcPr>
            <w:tcW w:w="567" w:type="dxa"/>
            <w:gridSpan w:val="2"/>
            <w:tcBorders>
              <w:right w:val="nil"/>
            </w:tcBorders>
            <w:vAlign w:val="center"/>
          </w:tcPr>
          <w:p w14:paraId="57AB0F57"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8785C4A" w14:textId="77777777" w:rsidR="00850BC1" w:rsidRPr="00CF2F9E" w:rsidRDefault="00850BC1" w:rsidP="005139A9">
            <w:pPr>
              <w:widowControl w:val="0"/>
              <w:numPr>
                <w:ilvl w:val="0"/>
                <w:numId w:val="1"/>
              </w:numPr>
              <w:spacing w:before="120" w:after="120" w:line="334"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C795B00" w14:textId="77777777" w:rsidR="00850BC1" w:rsidRPr="00CF2F9E" w:rsidRDefault="00850BC1" w:rsidP="005139A9">
            <w:pPr>
              <w:widowControl w:val="0"/>
              <w:spacing w:before="120" w:after="120" w:line="334"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vận tải đường bộ</w:t>
            </w:r>
          </w:p>
        </w:tc>
      </w:tr>
      <w:tr w:rsidR="00850BC1" w:rsidRPr="00CF2F9E" w14:paraId="33E97936" w14:textId="77777777" w:rsidTr="005139A9">
        <w:tc>
          <w:tcPr>
            <w:tcW w:w="567" w:type="dxa"/>
            <w:gridSpan w:val="2"/>
            <w:tcBorders>
              <w:right w:val="nil"/>
            </w:tcBorders>
            <w:vAlign w:val="center"/>
          </w:tcPr>
          <w:p w14:paraId="2D466BA5"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19C5EB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6E9D6FC"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Sản xuất, lắp ráp, nhập khẩu xe ô tô</w:t>
            </w:r>
          </w:p>
        </w:tc>
      </w:tr>
      <w:tr w:rsidR="00850BC1" w:rsidRPr="00CF2F9E" w14:paraId="1227837C" w14:textId="77777777" w:rsidTr="005139A9">
        <w:tc>
          <w:tcPr>
            <w:tcW w:w="567" w:type="dxa"/>
            <w:gridSpan w:val="2"/>
            <w:tcBorders>
              <w:right w:val="nil"/>
            </w:tcBorders>
            <w:vAlign w:val="center"/>
          </w:tcPr>
          <w:p w14:paraId="1EDBCEA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192D14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8745682"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dịch vụ kiểm định xe cơ giới </w:t>
            </w:r>
          </w:p>
        </w:tc>
      </w:tr>
      <w:tr w:rsidR="00850BC1" w:rsidRPr="00CF2F9E" w14:paraId="7EC039D2" w14:textId="77777777" w:rsidTr="005139A9">
        <w:tc>
          <w:tcPr>
            <w:tcW w:w="567" w:type="dxa"/>
            <w:gridSpan w:val="2"/>
            <w:tcBorders>
              <w:right w:val="nil"/>
            </w:tcBorders>
            <w:vAlign w:val="center"/>
          </w:tcPr>
          <w:p w14:paraId="10EBDFC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3F388F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0DA38C1"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đào tạo lái xe ô tô</w:t>
            </w:r>
          </w:p>
        </w:tc>
      </w:tr>
      <w:tr w:rsidR="00850BC1" w:rsidRPr="00CF2F9E" w14:paraId="13059E44" w14:textId="77777777" w:rsidTr="005139A9">
        <w:tc>
          <w:tcPr>
            <w:tcW w:w="567" w:type="dxa"/>
            <w:gridSpan w:val="2"/>
            <w:tcBorders>
              <w:right w:val="nil"/>
            </w:tcBorders>
            <w:vAlign w:val="center"/>
          </w:tcPr>
          <w:p w14:paraId="2F773B4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C29F4B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09E468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đào tạo thẩm tra viên an toàn giao thông</w:t>
            </w:r>
          </w:p>
        </w:tc>
      </w:tr>
      <w:tr w:rsidR="00850BC1" w:rsidRPr="00CF2F9E" w14:paraId="6119D4BF" w14:textId="77777777" w:rsidTr="005139A9">
        <w:tc>
          <w:tcPr>
            <w:tcW w:w="567" w:type="dxa"/>
            <w:gridSpan w:val="2"/>
            <w:tcBorders>
              <w:right w:val="nil"/>
            </w:tcBorders>
            <w:vAlign w:val="center"/>
          </w:tcPr>
          <w:p w14:paraId="599540A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DDE88C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D3338E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dịch vụ sát hạch lái xe </w:t>
            </w:r>
          </w:p>
        </w:tc>
      </w:tr>
      <w:tr w:rsidR="00850BC1" w:rsidRPr="00CF2F9E" w14:paraId="0098FC27" w14:textId="77777777" w:rsidTr="005139A9">
        <w:tc>
          <w:tcPr>
            <w:tcW w:w="567" w:type="dxa"/>
            <w:gridSpan w:val="2"/>
            <w:tcBorders>
              <w:right w:val="nil"/>
            </w:tcBorders>
            <w:vAlign w:val="center"/>
          </w:tcPr>
          <w:p w14:paraId="37038877"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D971858"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88DBD0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thẩm tra an toàn giao thông</w:t>
            </w:r>
          </w:p>
        </w:tc>
      </w:tr>
      <w:tr w:rsidR="00850BC1" w:rsidRPr="00CF2F9E" w14:paraId="54C6E7C7" w14:textId="77777777" w:rsidTr="005139A9">
        <w:tc>
          <w:tcPr>
            <w:tcW w:w="567" w:type="dxa"/>
            <w:gridSpan w:val="2"/>
            <w:tcBorders>
              <w:right w:val="nil"/>
            </w:tcBorders>
            <w:vAlign w:val="center"/>
          </w:tcPr>
          <w:p w14:paraId="080E1267"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EE4AFA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6340594"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vận tải đường thủy</w:t>
            </w:r>
          </w:p>
        </w:tc>
      </w:tr>
      <w:tr w:rsidR="00850BC1" w:rsidRPr="00CF2F9E" w14:paraId="3D48963B" w14:textId="77777777" w:rsidTr="005139A9">
        <w:tc>
          <w:tcPr>
            <w:tcW w:w="567" w:type="dxa"/>
            <w:gridSpan w:val="2"/>
            <w:tcBorders>
              <w:right w:val="nil"/>
            </w:tcBorders>
            <w:vAlign w:val="center"/>
          </w:tcPr>
          <w:p w14:paraId="6DB699C1"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135608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7C3CAD1"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spacing w:val="-2"/>
                <w:kern w:val="0"/>
                <w:sz w:val="26"/>
                <w:szCs w:val="26"/>
                <w14:ligatures w14:val="none"/>
              </w:rPr>
              <w:t>Kinh doanh dịch vụ đào tạo thuyền viên và người lái phương tiện thủy nội địa</w:t>
            </w:r>
          </w:p>
        </w:tc>
      </w:tr>
      <w:tr w:rsidR="00850BC1" w:rsidRPr="00CF2F9E" w14:paraId="4118F869" w14:textId="77777777" w:rsidTr="005139A9">
        <w:tc>
          <w:tcPr>
            <w:tcW w:w="567" w:type="dxa"/>
            <w:gridSpan w:val="2"/>
            <w:tcBorders>
              <w:right w:val="nil"/>
            </w:tcBorders>
            <w:vAlign w:val="center"/>
          </w:tcPr>
          <w:p w14:paraId="24B83B4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AC64D6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4948758"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Đào tạo, huấn luyện thuyền viên hàng hải và tổ chức tuyển dụng, cung ứng thuyền viên hàng hải</w:t>
            </w:r>
          </w:p>
        </w:tc>
      </w:tr>
      <w:tr w:rsidR="00850BC1" w:rsidRPr="00CF2F9E" w14:paraId="76747B95" w14:textId="77777777" w:rsidTr="005139A9">
        <w:tc>
          <w:tcPr>
            <w:tcW w:w="567" w:type="dxa"/>
            <w:gridSpan w:val="2"/>
            <w:tcBorders>
              <w:right w:val="nil"/>
            </w:tcBorders>
            <w:vAlign w:val="center"/>
          </w:tcPr>
          <w:p w14:paraId="75FEABE2"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614F1D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C8E9EF2"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vận tải biển</w:t>
            </w:r>
          </w:p>
        </w:tc>
      </w:tr>
      <w:tr w:rsidR="00850BC1" w:rsidRPr="00CF2F9E" w14:paraId="42E41CE1" w14:textId="77777777" w:rsidTr="005139A9">
        <w:tc>
          <w:tcPr>
            <w:tcW w:w="567" w:type="dxa"/>
            <w:gridSpan w:val="2"/>
            <w:tcBorders>
              <w:right w:val="nil"/>
            </w:tcBorders>
            <w:vAlign w:val="center"/>
          </w:tcPr>
          <w:p w14:paraId="6DB602E1"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A99666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9FA503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Nhập khẩu, phá dỡ tàu biển đã qua sử dụng</w:t>
            </w:r>
          </w:p>
        </w:tc>
      </w:tr>
      <w:tr w:rsidR="00850BC1" w:rsidRPr="00CF2F9E" w14:paraId="54237B45" w14:textId="77777777" w:rsidTr="005139A9">
        <w:tc>
          <w:tcPr>
            <w:tcW w:w="567" w:type="dxa"/>
            <w:gridSpan w:val="2"/>
            <w:tcBorders>
              <w:right w:val="nil"/>
            </w:tcBorders>
            <w:vAlign w:val="center"/>
          </w:tcPr>
          <w:p w14:paraId="4434C7D8"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7E376B8"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C4E551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khai thác cảng biển</w:t>
            </w:r>
          </w:p>
        </w:tc>
      </w:tr>
      <w:tr w:rsidR="00850BC1" w:rsidRPr="00CF2F9E" w14:paraId="622AD0E1" w14:textId="77777777" w:rsidTr="005139A9">
        <w:tc>
          <w:tcPr>
            <w:tcW w:w="567" w:type="dxa"/>
            <w:gridSpan w:val="2"/>
            <w:tcBorders>
              <w:right w:val="nil"/>
            </w:tcBorders>
            <w:vAlign w:val="center"/>
          </w:tcPr>
          <w:p w14:paraId="703CE21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AB9F53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B00A0E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vận tải hàng không</w:t>
            </w:r>
          </w:p>
        </w:tc>
      </w:tr>
      <w:tr w:rsidR="00850BC1" w:rsidRPr="00CF2F9E" w14:paraId="43CC9D85" w14:textId="77777777" w:rsidTr="005139A9">
        <w:tc>
          <w:tcPr>
            <w:tcW w:w="567" w:type="dxa"/>
            <w:gridSpan w:val="2"/>
            <w:tcBorders>
              <w:right w:val="nil"/>
            </w:tcBorders>
            <w:vAlign w:val="center"/>
          </w:tcPr>
          <w:p w14:paraId="1F9C42D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8BD430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FC0D58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thiết kế, sản xuất, bảo dưỡng, thử nghiệm tàu bay, động cơ tàu bay, cánh quạt tàu bay và trang thiết bị tàu bay tại Việt Nam</w:t>
            </w:r>
          </w:p>
        </w:tc>
      </w:tr>
      <w:tr w:rsidR="00850BC1" w:rsidRPr="00CF2F9E" w14:paraId="4D4B8467" w14:textId="77777777" w:rsidTr="005139A9">
        <w:tc>
          <w:tcPr>
            <w:tcW w:w="567" w:type="dxa"/>
            <w:gridSpan w:val="2"/>
            <w:tcBorders>
              <w:right w:val="nil"/>
            </w:tcBorders>
            <w:vAlign w:val="center"/>
          </w:tcPr>
          <w:p w14:paraId="1BC3CC5D"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183C57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vAlign w:val="center"/>
          </w:tcPr>
          <w:p w14:paraId="773BD44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2"/>
                <w:kern w:val="0"/>
                <w:sz w:val="26"/>
                <w:szCs w:val="26"/>
                <w14:ligatures w14:val="none"/>
              </w:rPr>
              <w:t>N</w:t>
            </w:r>
            <w:r w:rsidRPr="00CF2F9E">
              <w:rPr>
                <w:rFonts w:ascii="Times New Roman" w:eastAsia="Times New Roman" w:hAnsi="Times New Roman" w:cs="Times New Roman"/>
                <w:spacing w:val="2"/>
                <w:kern w:val="0"/>
                <w:sz w:val="26"/>
                <w:szCs w:val="26"/>
                <w:lang w:val="vi-VN"/>
                <w14:ligatures w14:val="none"/>
              </w:rPr>
              <w:t>hập khẩu, tạm nhập tái xuất, tạm xuất tái nhập tàu bay không người lái, phương tiện bay khác</w:t>
            </w:r>
            <w:r w:rsidRPr="00CF2F9E">
              <w:rPr>
                <w:rFonts w:ascii="Times New Roman" w:eastAsia="Times New Roman" w:hAnsi="Times New Roman" w:cs="Times New Roman"/>
                <w:spacing w:val="2"/>
                <w:kern w:val="0"/>
                <w:sz w:val="26"/>
                <w:szCs w:val="26"/>
                <w14:ligatures w14:val="none"/>
              </w:rPr>
              <w:t>,</w:t>
            </w:r>
            <w:r w:rsidRPr="00CF2F9E">
              <w:rPr>
                <w:rFonts w:ascii="Times New Roman" w:eastAsia="Times New Roman" w:hAnsi="Times New Roman" w:cs="Times New Roman"/>
                <w:spacing w:val="2"/>
                <w:kern w:val="0"/>
                <w:sz w:val="26"/>
                <w:szCs w:val="26"/>
                <w:lang w:val="sv-SE"/>
                <w14:ligatures w14:val="none"/>
              </w:rPr>
              <w:t xml:space="preserve"> </w:t>
            </w:r>
            <w:r w:rsidRPr="00CF2F9E">
              <w:rPr>
                <w:rFonts w:ascii="Times New Roman" w:eastAsia="Times New Roman" w:hAnsi="Times New Roman" w:cs="Times New Roman"/>
                <w:kern w:val="0"/>
                <w:sz w:val="26"/>
                <w:szCs w:val="26"/>
                <w:lang w:val="de-DE"/>
                <w14:ligatures w14:val="none"/>
              </w:rPr>
              <w:t>động cơ tàu bay, cánh quạt tàu bay và trang bị, thiết bị của tàu bay không người lái, phương tiện bay khác</w:t>
            </w:r>
          </w:p>
        </w:tc>
      </w:tr>
      <w:tr w:rsidR="00850BC1" w:rsidRPr="00CF2F9E" w14:paraId="46A0729C" w14:textId="77777777" w:rsidTr="005139A9">
        <w:tc>
          <w:tcPr>
            <w:tcW w:w="567" w:type="dxa"/>
            <w:gridSpan w:val="2"/>
            <w:tcBorders>
              <w:right w:val="nil"/>
            </w:tcBorders>
            <w:vAlign w:val="center"/>
          </w:tcPr>
          <w:p w14:paraId="652350BD"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6DD3D0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vAlign w:val="center"/>
          </w:tcPr>
          <w:p w14:paraId="407AEB44"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2"/>
                <w:kern w:val="0"/>
                <w:sz w:val="26"/>
                <w:szCs w:val="26"/>
                <w14:ligatures w14:val="none"/>
              </w:rPr>
              <w:t xml:space="preserve">Kinh doanh tàu bay không người lái, phương tiện bay khác, </w:t>
            </w:r>
            <w:r w:rsidRPr="00CF2F9E">
              <w:rPr>
                <w:rFonts w:ascii="Times New Roman" w:eastAsia="Times New Roman" w:hAnsi="Times New Roman" w:cs="Times New Roman"/>
                <w:kern w:val="0"/>
                <w:sz w:val="26"/>
                <w:szCs w:val="26"/>
                <w:lang w:val="de-DE"/>
                <w14:ligatures w14:val="none"/>
              </w:rPr>
              <w:t>động cơ tàu bay, cánh quạt tàu bay và trang bị, thiết bị của tàu bay không người lái, phương tiện bay khác</w:t>
            </w:r>
          </w:p>
        </w:tc>
      </w:tr>
      <w:tr w:rsidR="00850BC1" w:rsidRPr="00CF2F9E" w14:paraId="74A731D3" w14:textId="77777777" w:rsidTr="005139A9">
        <w:tc>
          <w:tcPr>
            <w:tcW w:w="567" w:type="dxa"/>
            <w:gridSpan w:val="2"/>
            <w:tcBorders>
              <w:right w:val="nil"/>
            </w:tcBorders>
            <w:shd w:val="clear" w:color="auto" w:fill="FFFFFF"/>
            <w:vAlign w:val="center"/>
          </w:tcPr>
          <w:p w14:paraId="14599B8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CB016C8"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shd w:val="clear" w:color="auto" w:fill="FFFFFF"/>
            <w:vAlign w:val="center"/>
          </w:tcPr>
          <w:p w14:paraId="1A66CBD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spacing w:val="2"/>
                <w:kern w:val="0"/>
                <w:sz w:val="26"/>
                <w:szCs w:val="26"/>
                <w14:ligatures w14:val="none"/>
              </w:rPr>
              <w:t>Nghiên cứu chế tạo</w:t>
            </w:r>
            <w:r w:rsidRPr="00CF2F9E">
              <w:rPr>
                <w:rFonts w:ascii="Times New Roman" w:eastAsia="Times New Roman" w:hAnsi="Times New Roman" w:cs="Times New Roman"/>
                <w:spacing w:val="2"/>
                <w:kern w:val="0"/>
                <w:sz w:val="26"/>
                <w:szCs w:val="26"/>
                <w:lang w:val="vi-VN"/>
                <w14:ligatures w14:val="none"/>
              </w:rPr>
              <w:t>, thử nghiệm</w:t>
            </w:r>
            <w:r w:rsidRPr="00CF2F9E">
              <w:rPr>
                <w:rFonts w:ascii="Times New Roman" w:eastAsia="Times New Roman" w:hAnsi="Times New Roman" w:cs="Times New Roman"/>
                <w:spacing w:val="2"/>
                <w:kern w:val="0"/>
                <w:sz w:val="26"/>
                <w:szCs w:val="26"/>
                <w14:ligatures w14:val="none"/>
              </w:rPr>
              <w:t>,</w:t>
            </w:r>
            <w:r w:rsidRPr="00CF2F9E">
              <w:rPr>
                <w:rFonts w:ascii="Times New Roman" w:eastAsia="Times New Roman" w:hAnsi="Times New Roman" w:cs="Times New Roman"/>
                <w:spacing w:val="2"/>
                <w:kern w:val="0"/>
                <w:sz w:val="26"/>
                <w:szCs w:val="26"/>
                <w:lang w:val="vi-VN"/>
                <w14:ligatures w14:val="none"/>
              </w:rPr>
              <w:t xml:space="preserve"> sửa chữa, bảo dưỡng tàu bay không người lái, phương tiện bay khác</w:t>
            </w:r>
            <w:r w:rsidRPr="00CF2F9E">
              <w:rPr>
                <w:rFonts w:ascii="Times New Roman" w:eastAsia="Times New Roman" w:hAnsi="Times New Roman" w:cs="Times New Roman"/>
                <w:spacing w:val="2"/>
                <w:kern w:val="0"/>
                <w:sz w:val="26"/>
                <w:szCs w:val="26"/>
                <w14:ligatures w14:val="none"/>
              </w:rPr>
              <w:t xml:space="preserve">, </w:t>
            </w:r>
            <w:r w:rsidRPr="00CF2F9E">
              <w:rPr>
                <w:rFonts w:ascii="Times New Roman" w:eastAsia="Times New Roman" w:hAnsi="Times New Roman" w:cs="Times New Roman"/>
                <w:kern w:val="0"/>
                <w:sz w:val="26"/>
                <w:szCs w:val="26"/>
                <w:lang w:val="de-DE"/>
                <w14:ligatures w14:val="none"/>
              </w:rPr>
              <w:t>động cơ tàu bay, cánh quạt tàu bay và trang bị, thiết bị của tàu bay không người lái, phương tiện bay khác</w:t>
            </w:r>
          </w:p>
        </w:tc>
      </w:tr>
      <w:tr w:rsidR="00850BC1" w:rsidRPr="00CF2F9E" w14:paraId="2A7C7446" w14:textId="77777777" w:rsidTr="005139A9">
        <w:tc>
          <w:tcPr>
            <w:tcW w:w="567" w:type="dxa"/>
            <w:gridSpan w:val="2"/>
            <w:tcBorders>
              <w:right w:val="nil"/>
            </w:tcBorders>
            <w:vAlign w:val="center"/>
          </w:tcPr>
          <w:p w14:paraId="4D2F5E5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D44199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896566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Kinh doanh cảng hàng không</w:t>
            </w:r>
          </w:p>
        </w:tc>
      </w:tr>
      <w:tr w:rsidR="00850BC1" w:rsidRPr="00CF2F9E" w14:paraId="05ABC55F" w14:textId="77777777" w:rsidTr="005139A9">
        <w:tc>
          <w:tcPr>
            <w:tcW w:w="567" w:type="dxa"/>
            <w:gridSpan w:val="2"/>
            <w:tcBorders>
              <w:right w:val="nil"/>
            </w:tcBorders>
            <w:vAlign w:val="center"/>
          </w:tcPr>
          <w:p w14:paraId="03855B47"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E0B6EF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7ACA7B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hàng không tại cảng hàng không</w:t>
            </w:r>
            <w:r w:rsidRPr="00CF2F9E">
              <w:rPr>
                <w:rFonts w:ascii="Times New Roman" w:eastAsia="Times New Roman" w:hAnsi="Times New Roman" w:cs="Times New Roman"/>
                <w:strike/>
                <w:kern w:val="0"/>
                <w:sz w:val="26"/>
                <w:szCs w:val="26"/>
                <w14:ligatures w14:val="none"/>
              </w:rPr>
              <w:t xml:space="preserve"> </w:t>
            </w:r>
          </w:p>
        </w:tc>
      </w:tr>
      <w:tr w:rsidR="00850BC1" w:rsidRPr="00CF2F9E" w14:paraId="514826E6" w14:textId="77777777" w:rsidTr="005139A9">
        <w:tc>
          <w:tcPr>
            <w:tcW w:w="567" w:type="dxa"/>
            <w:gridSpan w:val="2"/>
            <w:tcBorders>
              <w:right w:val="nil"/>
            </w:tcBorders>
            <w:vAlign w:val="center"/>
          </w:tcPr>
          <w:p w14:paraId="29BF7A78" w14:textId="77777777" w:rsidR="00850BC1" w:rsidRPr="00CF2F9E" w:rsidRDefault="00850BC1" w:rsidP="005139A9">
            <w:pPr>
              <w:widowControl w:val="0"/>
              <w:spacing w:before="120" w:after="120" w:line="34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1CA26D6"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spacing w:val="4"/>
                <w:kern w:val="0"/>
                <w:sz w:val="26"/>
                <w:szCs w:val="26"/>
                <w14:ligatures w14:val="none"/>
              </w:rPr>
            </w:pPr>
          </w:p>
        </w:tc>
        <w:tc>
          <w:tcPr>
            <w:tcW w:w="8079" w:type="dxa"/>
            <w:vAlign w:val="center"/>
          </w:tcPr>
          <w:p w14:paraId="3340A008"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4"/>
                <w:kern w:val="0"/>
                <w:sz w:val="26"/>
                <w:szCs w:val="26"/>
                <w14:ligatures w14:val="none"/>
              </w:rPr>
              <w:t>Kinh doanh dịch vụ đào tạo, huấn luyện nghiệp vụ nhân viên hàng không</w:t>
            </w:r>
          </w:p>
        </w:tc>
      </w:tr>
      <w:tr w:rsidR="00850BC1" w:rsidRPr="00CF2F9E" w14:paraId="60A010FF" w14:textId="77777777" w:rsidTr="005139A9">
        <w:tc>
          <w:tcPr>
            <w:tcW w:w="567" w:type="dxa"/>
            <w:gridSpan w:val="2"/>
            <w:tcBorders>
              <w:right w:val="nil"/>
            </w:tcBorders>
            <w:vAlign w:val="center"/>
          </w:tcPr>
          <w:p w14:paraId="58093725"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4956E5D"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3B7E384"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strike/>
                <w:spacing w:val="4"/>
                <w:kern w:val="0"/>
                <w:sz w:val="26"/>
                <w:szCs w:val="26"/>
                <w14:ligatures w14:val="none"/>
              </w:rPr>
            </w:pPr>
            <w:r w:rsidRPr="00CF2F9E">
              <w:rPr>
                <w:rFonts w:ascii="Times New Roman" w:eastAsia="Times New Roman" w:hAnsi="Times New Roman" w:cs="Times New Roman"/>
                <w:kern w:val="0"/>
                <w:sz w:val="26"/>
                <w:szCs w:val="26"/>
                <w14:ligatures w14:val="none"/>
              </w:rPr>
              <w:t>Kinh doanh vận tải đường sắt</w:t>
            </w:r>
          </w:p>
        </w:tc>
      </w:tr>
      <w:tr w:rsidR="00850BC1" w:rsidRPr="00CF2F9E" w14:paraId="428D9AEC" w14:textId="77777777" w:rsidTr="005139A9">
        <w:tc>
          <w:tcPr>
            <w:tcW w:w="567" w:type="dxa"/>
            <w:gridSpan w:val="2"/>
            <w:tcBorders>
              <w:right w:val="nil"/>
            </w:tcBorders>
            <w:vAlign w:val="center"/>
          </w:tcPr>
          <w:p w14:paraId="77B902DD"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FAFDEA3"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8FCBA8D"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kết cấu hạ tầng đường sắt</w:t>
            </w:r>
          </w:p>
        </w:tc>
      </w:tr>
      <w:tr w:rsidR="00850BC1" w:rsidRPr="00CF2F9E" w14:paraId="5DE18C06" w14:textId="77777777" w:rsidTr="005139A9">
        <w:tc>
          <w:tcPr>
            <w:tcW w:w="567" w:type="dxa"/>
            <w:gridSpan w:val="2"/>
            <w:tcBorders>
              <w:right w:val="nil"/>
            </w:tcBorders>
            <w:vAlign w:val="center"/>
          </w:tcPr>
          <w:p w14:paraId="4D7D388F" w14:textId="77777777" w:rsidR="00850BC1" w:rsidRPr="00CF2F9E" w:rsidRDefault="00850BC1" w:rsidP="005139A9">
            <w:pPr>
              <w:widowControl w:val="0"/>
              <w:spacing w:before="120" w:after="120" w:line="34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7EFA435"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F7B726D"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vận chuyển hàng nguy hiểm</w:t>
            </w:r>
          </w:p>
        </w:tc>
      </w:tr>
      <w:tr w:rsidR="00850BC1" w:rsidRPr="00CF2F9E" w14:paraId="4DC80C16" w14:textId="77777777" w:rsidTr="005139A9">
        <w:tc>
          <w:tcPr>
            <w:tcW w:w="567" w:type="dxa"/>
            <w:gridSpan w:val="2"/>
            <w:tcBorders>
              <w:right w:val="nil"/>
            </w:tcBorders>
            <w:vAlign w:val="center"/>
          </w:tcPr>
          <w:p w14:paraId="30C5A683"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991AB62"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468A67E"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vận tải đường ống</w:t>
            </w:r>
          </w:p>
        </w:tc>
      </w:tr>
      <w:tr w:rsidR="00850BC1" w:rsidRPr="00CF2F9E" w14:paraId="315E160D" w14:textId="77777777" w:rsidTr="005139A9">
        <w:tc>
          <w:tcPr>
            <w:tcW w:w="567" w:type="dxa"/>
            <w:gridSpan w:val="2"/>
            <w:tcBorders>
              <w:right w:val="nil"/>
            </w:tcBorders>
            <w:vAlign w:val="center"/>
          </w:tcPr>
          <w:p w14:paraId="0E847971"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B33A88A"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7D56A5B"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bất động sản</w:t>
            </w:r>
          </w:p>
        </w:tc>
      </w:tr>
      <w:tr w:rsidR="00850BC1" w:rsidRPr="00CF2F9E" w14:paraId="1F83F2F5" w14:textId="77777777" w:rsidTr="005139A9">
        <w:tc>
          <w:tcPr>
            <w:tcW w:w="567" w:type="dxa"/>
            <w:gridSpan w:val="2"/>
            <w:tcBorders>
              <w:right w:val="nil"/>
            </w:tcBorders>
            <w:vAlign w:val="center"/>
          </w:tcPr>
          <w:p w14:paraId="0180C745"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4694DAD"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6D5B4C0"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nước sạch (nước sinh hoạt)</w:t>
            </w:r>
          </w:p>
        </w:tc>
      </w:tr>
      <w:tr w:rsidR="00850BC1" w:rsidRPr="00CF2F9E" w14:paraId="1F723A0F" w14:textId="77777777" w:rsidTr="005139A9">
        <w:tc>
          <w:tcPr>
            <w:tcW w:w="567" w:type="dxa"/>
            <w:gridSpan w:val="2"/>
            <w:tcBorders>
              <w:right w:val="nil"/>
            </w:tcBorders>
            <w:shd w:val="clear" w:color="auto" w:fill="FFFFFF"/>
            <w:vAlign w:val="center"/>
          </w:tcPr>
          <w:p w14:paraId="240C663D" w14:textId="77777777" w:rsidR="00850BC1" w:rsidRPr="00CF2F9E" w:rsidRDefault="00850BC1" w:rsidP="005139A9">
            <w:pPr>
              <w:widowControl w:val="0"/>
              <w:spacing w:before="120" w:after="120" w:line="34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ABB05B5"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43D6B889"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Hành nghề quản lý dự án đầu tư xây dựng</w:t>
            </w:r>
          </w:p>
        </w:tc>
      </w:tr>
      <w:tr w:rsidR="00850BC1" w:rsidRPr="00CF2F9E" w14:paraId="0B0B0738" w14:textId="77777777" w:rsidTr="005139A9">
        <w:tc>
          <w:tcPr>
            <w:tcW w:w="567" w:type="dxa"/>
            <w:gridSpan w:val="2"/>
            <w:tcBorders>
              <w:right w:val="nil"/>
            </w:tcBorders>
            <w:shd w:val="clear" w:color="auto" w:fill="FFFFFF"/>
            <w:vAlign w:val="center"/>
          </w:tcPr>
          <w:p w14:paraId="7C2A2690"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8166FB3"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0FC81CF1"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Hành nghề khảo sát xây dựng</w:t>
            </w:r>
          </w:p>
        </w:tc>
      </w:tr>
      <w:tr w:rsidR="00850BC1" w:rsidRPr="00CF2F9E" w14:paraId="61ED1C98" w14:textId="77777777" w:rsidTr="005139A9">
        <w:tc>
          <w:tcPr>
            <w:tcW w:w="567" w:type="dxa"/>
            <w:gridSpan w:val="2"/>
            <w:tcBorders>
              <w:right w:val="nil"/>
            </w:tcBorders>
            <w:shd w:val="clear" w:color="auto" w:fill="FFFFFF"/>
            <w:vAlign w:val="center"/>
          </w:tcPr>
          <w:p w14:paraId="4120B5A0"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EE4A381"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44614050"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Hành nghề thiết kế, thẩm tra thiết kế xây dựng</w:t>
            </w:r>
          </w:p>
        </w:tc>
      </w:tr>
      <w:tr w:rsidR="00850BC1" w:rsidRPr="00CF2F9E" w14:paraId="673AE254" w14:textId="77777777" w:rsidTr="005139A9">
        <w:tc>
          <w:tcPr>
            <w:tcW w:w="567" w:type="dxa"/>
            <w:gridSpan w:val="2"/>
            <w:tcBorders>
              <w:right w:val="nil"/>
            </w:tcBorders>
            <w:shd w:val="clear" w:color="auto" w:fill="FFFFFF"/>
            <w:vAlign w:val="center"/>
          </w:tcPr>
          <w:p w14:paraId="606EE3C2"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92482F0"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28BFF586"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Hành nghề tư vấn giám sát thi công xây dựng công trình</w:t>
            </w:r>
          </w:p>
        </w:tc>
      </w:tr>
      <w:tr w:rsidR="00850BC1" w:rsidRPr="00CF2F9E" w14:paraId="3A5C4C56" w14:textId="77777777" w:rsidTr="005139A9">
        <w:tc>
          <w:tcPr>
            <w:tcW w:w="567" w:type="dxa"/>
            <w:gridSpan w:val="2"/>
            <w:tcBorders>
              <w:right w:val="nil"/>
            </w:tcBorders>
            <w:shd w:val="clear" w:color="auto" w:fill="FFFFFF"/>
            <w:vAlign w:val="center"/>
          </w:tcPr>
          <w:p w14:paraId="5909A9C0"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2C2008B"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479BAD83"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Hành nghề Chỉ huy trưởng công trình</w:t>
            </w:r>
          </w:p>
        </w:tc>
      </w:tr>
      <w:tr w:rsidR="00850BC1" w:rsidRPr="00CF2F9E" w14:paraId="3492B9BB" w14:textId="77777777" w:rsidTr="005139A9">
        <w:tc>
          <w:tcPr>
            <w:tcW w:w="567" w:type="dxa"/>
            <w:gridSpan w:val="2"/>
            <w:tcBorders>
              <w:right w:val="nil"/>
            </w:tcBorders>
            <w:shd w:val="clear" w:color="auto" w:fill="FFFFFF"/>
            <w:vAlign w:val="center"/>
          </w:tcPr>
          <w:p w14:paraId="01E95F9B" w14:textId="77777777" w:rsidR="00850BC1" w:rsidRPr="00CF2F9E" w:rsidRDefault="00850BC1" w:rsidP="005139A9">
            <w:pPr>
              <w:widowControl w:val="0"/>
              <w:spacing w:before="120" w:after="120" w:line="34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105610C"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7668FBD9"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Hành nghề kiểm định xây dựng</w:t>
            </w:r>
          </w:p>
        </w:tc>
      </w:tr>
      <w:tr w:rsidR="00850BC1" w:rsidRPr="00CF2F9E" w14:paraId="6B3AE908" w14:textId="77777777" w:rsidTr="005139A9">
        <w:tc>
          <w:tcPr>
            <w:tcW w:w="567" w:type="dxa"/>
            <w:gridSpan w:val="2"/>
            <w:tcBorders>
              <w:right w:val="nil"/>
            </w:tcBorders>
            <w:shd w:val="clear" w:color="auto" w:fill="FFFFFF"/>
            <w:vAlign w:val="center"/>
          </w:tcPr>
          <w:p w14:paraId="7BEC052F"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88FDC81"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320B013A"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thí nghiệm chuyên ngành xây dựng</w:t>
            </w:r>
          </w:p>
        </w:tc>
      </w:tr>
      <w:tr w:rsidR="00850BC1" w:rsidRPr="00CF2F9E" w14:paraId="7A0D6B58" w14:textId="77777777" w:rsidTr="005139A9">
        <w:tc>
          <w:tcPr>
            <w:tcW w:w="567" w:type="dxa"/>
            <w:gridSpan w:val="2"/>
            <w:tcBorders>
              <w:right w:val="nil"/>
            </w:tcBorders>
            <w:shd w:val="clear" w:color="auto" w:fill="FFFFFF"/>
            <w:vAlign w:val="center"/>
          </w:tcPr>
          <w:p w14:paraId="4E0AC560" w14:textId="77777777" w:rsidR="00850BC1" w:rsidRPr="00CF2F9E" w:rsidRDefault="00850BC1" w:rsidP="005139A9">
            <w:pPr>
              <w:widowControl w:val="0"/>
              <w:spacing w:before="120" w:after="120" w:line="34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E42DC41"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shd w:val="clear" w:color="auto" w:fill="FFFFFF"/>
            <w:vAlign w:val="center"/>
          </w:tcPr>
          <w:p w14:paraId="36085E10"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 xml:space="preserve">Hành nghề </w:t>
            </w:r>
            <w:r w:rsidRPr="00CF2F9E">
              <w:rPr>
                <w:rFonts w:ascii="Times New Roman" w:eastAsia="Times New Roman" w:hAnsi="Times New Roman" w:cs="Times New Roman"/>
                <w:kern w:val="0"/>
                <w:sz w:val="26"/>
                <w:szCs w:val="26"/>
                <w:lang w:val="vi-VN"/>
                <w14:ligatures w14:val="none"/>
              </w:rPr>
              <w:t>tư vấn lập quy hoạch đô thị và nông thôn</w:t>
            </w:r>
          </w:p>
        </w:tc>
      </w:tr>
      <w:tr w:rsidR="00850BC1" w:rsidRPr="00CF2F9E" w14:paraId="2DDA20BC" w14:textId="77777777" w:rsidTr="005139A9">
        <w:tc>
          <w:tcPr>
            <w:tcW w:w="567" w:type="dxa"/>
            <w:gridSpan w:val="2"/>
            <w:tcBorders>
              <w:right w:val="nil"/>
            </w:tcBorders>
            <w:vAlign w:val="center"/>
          </w:tcPr>
          <w:p w14:paraId="6FDBFF82"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5E617D5"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72D3F17"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sản phẩm amiang trắng thuộc nhóm Serpentine</w:t>
            </w:r>
          </w:p>
        </w:tc>
      </w:tr>
      <w:tr w:rsidR="00850BC1" w:rsidRPr="00CF2F9E" w14:paraId="086F9661" w14:textId="77777777" w:rsidTr="005139A9">
        <w:tc>
          <w:tcPr>
            <w:tcW w:w="567" w:type="dxa"/>
            <w:gridSpan w:val="2"/>
            <w:tcBorders>
              <w:right w:val="nil"/>
            </w:tcBorders>
            <w:vAlign w:val="center"/>
          </w:tcPr>
          <w:p w14:paraId="24269BCC"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833B03B"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1FCC071"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bưu chính</w:t>
            </w:r>
          </w:p>
        </w:tc>
      </w:tr>
      <w:tr w:rsidR="00850BC1" w:rsidRPr="00CF2F9E" w14:paraId="7E5A8B88" w14:textId="77777777" w:rsidTr="005139A9">
        <w:tc>
          <w:tcPr>
            <w:tcW w:w="567" w:type="dxa"/>
            <w:gridSpan w:val="2"/>
            <w:tcBorders>
              <w:right w:val="nil"/>
            </w:tcBorders>
            <w:vAlign w:val="center"/>
          </w:tcPr>
          <w:p w14:paraId="3BE8CD4C"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D18B014"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727D671"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viễn thông</w:t>
            </w:r>
          </w:p>
        </w:tc>
      </w:tr>
      <w:tr w:rsidR="00850BC1" w:rsidRPr="00CF2F9E" w14:paraId="7DF93395" w14:textId="77777777" w:rsidTr="005139A9">
        <w:tc>
          <w:tcPr>
            <w:tcW w:w="567" w:type="dxa"/>
            <w:gridSpan w:val="2"/>
            <w:tcBorders>
              <w:right w:val="nil"/>
            </w:tcBorders>
            <w:vAlign w:val="center"/>
          </w:tcPr>
          <w:p w14:paraId="72A7E27B"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DA86F1D"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1BB6AB3"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tin cậy</w:t>
            </w:r>
          </w:p>
        </w:tc>
      </w:tr>
      <w:tr w:rsidR="00850BC1" w:rsidRPr="00CF2F9E" w14:paraId="653A4E13" w14:textId="77777777" w:rsidTr="005139A9">
        <w:tc>
          <w:tcPr>
            <w:tcW w:w="567" w:type="dxa"/>
            <w:gridSpan w:val="2"/>
            <w:tcBorders>
              <w:right w:val="nil"/>
            </w:tcBorders>
            <w:vAlign w:val="center"/>
          </w:tcPr>
          <w:p w14:paraId="5C3CE42C"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70A4E5E"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16D3295"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của nhà xuất bản</w:t>
            </w:r>
          </w:p>
        </w:tc>
      </w:tr>
      <w:tr w:rsidR="00850BC1" w:rsidRPr="00CF2F9E" w14:paraId="0E6BDB77" w14:textId="77777777" w:rsidTr="005139A9">
        <w:tc>
          <w:tcPr>
            <w:tcW w:w="567" w:type="dxa"/>
            <w:gridSpan w:val="2"/>
            <w:tcBorders>
              <w:right w:val="nil"/>
            </w:tcBorders>
            <w:vAlign w:val="center"/>
          </w:tcPr>
          <w:p w14:paraId="08D227D7"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14F1D07" w14:textId="77777777" w:rsidR="00850BC1" w:rsidRPr="00CF2F9E" w:rsidRDefault="00850BC1" w:rsidP="005139A9">
            <w:pPr>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31958AE" w14:textId="77777777" w:rsidR="00850BC1" w:rsidRPr="00CF2F9E" w:rsidRDefault="00850BC1" w:rsidP="005139A9">
            <w:pPr>
              <w:spacing w:before="120" w:after="120" w:line="340" w:lineRule="exact"/>
              <w:jc w:val="both"/>
              <w:rPr>
                <w:rFonts w:ascii="Times New Roman" w:eastAsia="Times New Roman" w:hAnsi="Times New Roman" w:cs="Times New Roman"/>
                <w:kern w:val="0"/>
                <w:sz w:val="26"/>
                <w:szCs w:val="26"/>
                <w:lang w:val="vi-VN"/>
                <w14:ligatures w14:val="none"/>
              </w:rPr>
            </w:pPr>
            <w:r w:rsidRPr="00CF2F9E">
              <w:rPr>
                <w:rFonts w:ascii="Times New Roman" w:eastAsia="Times New Roman" w:hAnsi="Times New Roman" w:cs="Times New Roman"/>
                <w:kern w:val="0"/>
                <w:sz w:val="26"/>
                <w:szCs w:val="26"/>
                <w14:ligatures w14:val="none"/>
              </w:rPr>
              <w:t>Kinh doanh dịch vụ in, trừ in bao bì không chứa nhãn hàng hoá.</w:t>
            </w:r>
          </w:p>
        </w:tc>
      </w:tr>
      <w:tr w:rsidR="00850BC1" w:rsidRPr="00CF2F9E" w14:paraId="57E2C91A" w14:textId="77777777" w:rsidTr="005139A9">
        <w:tc>
          <w:tcPr>
            <w:tcW w:w="567" w:type="dxa"/>
            <w:gridSpan w:val="2"/>
            <w:tcBorders>
              <w:right w:val="nil"/>
            </w:tcBorders>
            <w:vAlign w:val="center"/>
          </w:tcPr>
          <w:p w14:paraId="5ACF1169"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4DBD74A"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0DF0C2D"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phát hành xuất bản phẩm</w:t>
            </w:r>
          </w:p>
        </w:tc>
      </w:tr>
      <w:tr w:rsidR="00850BC1" w:rsidRPr="00CF2F9E" w14:paraId="6B993CB6" w14:textId="77777777" w:rsidTr="005139A9">
        <w:tc>
          <w:tcPr>
            <w:tcW w:w="567" w:type="dxa"/>
            <w:gridSpan w:val="2"/>
            <w:tcBorders>
              <w:right w:val="nil"/>
            </w:tcBorders>
            <w:vAlign w:val="center"/>
          </w:tcPr>
          <w:p w14:paraId="3249D179" w14:textId="77777777" w:rsidR="00850BC1" w:rsidRPr="00CF2F9E" w:rsidRDefault="00850BC1" w:rsidP="005139A9">
            <w:pPr>
              <w:widowControl w:val="0"/>
              <w:spacing w:before="120" w:after="120" w:line="34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4F5DF6E" w14:textId="77777777" w:rsidR="00850BC1" w:rsidRPr="00CF2F9E" w:rsidRDefault="00850BC1" w:rsidP="005139A9">
            <w:pPr>
              <w:widowControl w:val="0"/>
              <w:numPr>
                <w:ilvl w:val="0"/>
                <w:numId w:val="1"/>
              </w:numPr>
              <w:spacing w:before="120" w:after="120" w:line="34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7895BF2" w14:textId="77777777" w:rsidR="00850BC1" w:rsidRPr="00CF2F9E" w:rsidRDefault="00850BC1" w:rsidP="005139A9">
            <w:pPr>
              <w:widowControl w:val="0"/>
              <w:spacing w:before="120" w:after="120" w:line="34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mạng xã hội</w:t>
            </w:r>
          </w:p>
        </w:tc>
      </w:tr>
      <w:tr w:rsidR="00850BC1" w:rsidRPr="00CF2F9E" w14:paraId="1C1FFAA0" w14:textId="77777777" w:rsidTr="005139A9">
        <w:tc>
          <w:tcPr>
            <w:tcW w:w="567" w:type="dxa"/>
            <w:gridSpan w:val="2"/>
            <w:tcBorders>
              <w:right w:val="nil"/>
            </w:tcBorders>
            <w:vAlign w:val="center"/>
          </w:tcPr>
          <w:p w14:paraId="70BAFE3C"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0B84832"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8B67E81"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trò chơi trên mạng viễn thông, mạng Internet</w:t>
            </w:r>
          </w:p>
        </w:tc>
      </w:tr>
      <w:tr w:rsidR="00850BC1" w:rsidRPr="00CF2F9E" w14:paraId="4E01F7CD" w14:textId="77777777" w:rsidTr="005139A9">
        <w:tc>
          <w:tcPr>
            <w:tcW w:w="567" w:type="dxa"/>
            <w:gridSpan w:val="2"/>
            <w:tcBorders>
              <w:right w:val="nil"/>
            </w:tcBorders>
            <w:vAlign w:val="center"/>
          </w:tcPr>
          <w:p w14:paraId="11DE84D9"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09B3F91"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EE26321"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phát thanh, truyền hình trả tiền</w:t>
            </w:r>
          </w:p>
        </w:tc>
      </w:tr>
      <w:tr w:rsidR="00850BC1" w:rsidRPr="00CF2F9E" w14:paraId="7E731422" w14:textId="77777777" w:rsidTr="005139A9">
        <w:tc>
          <w:tcPr>
            <w:tcW w:w="567" w:type="dxa"/>
            <w:gridSpan w:val="2"/>
            <w:tcBorders>
              <w:right w:val="nil"/>
            </w:tcBorders>
            <w:vAlign w:val="center"/>
          </w:tcPr>
          <w:p w14:paraId="3C8C5568"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EB539C4"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975FCE1"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thiết lập trang thông tin điện tử tổng hợp</w:t>
            </w:r>
          </w:p>
        </w:tc>
      </w:tr>
      <w:tr w:rsidR="00850BC1" w:rsidRPr="00CF2F9E" w14:paraId="468C0008" w14:textId="77777777" w:rsidTr="005139A9">
        <w:tc>
          <w:tcPr>
            <w:tcW w:w="567" w:type="dxa"/>
            <w:gridSpan w:val="2"/>
            <w:tcBorders>
              <w:right w:val="nil"/>
            </w:tcBorders>
            <w:vAlign w:val="center"/>
          </w:tcPr>
          <w:p w14:paraId="1FD858BC"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9D0EBDA"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EF4F5F1"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Dịch vụ gia công, sửa chữa hàng hoá thuộc Danh mục sản phẩm công nghệ thông tin đã qua sử dụng cấm nhập khẩu cho thương nhân</w:t>
            </w:r>
            <w:r w:rsidRPr="00CF2F9E">
              <w:rPr>
                <w:rFonts w:ascii="Times New Roman" w:eastAsia="Times New Roman" w:hAnsi="Times New Roman" w:cs="Times New Roman"/>
                <w:kern w:val="0"/>
                <w14:ligatures w14:val="none"/>
              </w:rPr>
              <w:t xml:space="preserve"> </w:t>
            </w:r>
            <w:r w:rsidRPr="00CF2F9E">
              <w:rPr>
                <w:rFonts w:ascii="Times New Roman" w:eastAsia="Times New Roman" w:hAnsi="Times New Roman" w:cs="Times New Roman"/>
                <w:kern w:val="0"/>
                <w:sz w:val="26"/>
                <w:szCs w:val="26"/>
                <w14:ligatures w14:val="none"/>
              </w:rPr>
              <w:t>nước ngoài để tiêu thụ ở nước ngoài</w:t>
            </w:r>
          </w:p>
        </w:tc>
      </w:tr>
      <w:tr w:rsidR="00850BC1" w:rsidRPr="00CF2F9E" w14:paraId="4F6C742E" w14:textId="77777777" w:rsidTr="005139A9">
        <w:tc>
          <w:tcPr>
            <w:tcW w:w="567" w:type="dxa"/>
            <w:gridSpan w:val="2"/>
            <w:tcBorders>
              <w:right w:val="nil"/>
            </w:tcBorders>
            <w:vAlign w:val="center"/>
          </w:tcPr>
          <w:p w14:paraId="03EA18E3"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6C9781C"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A119420"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spacing w:val="4"/>
                <w:kern w:val="0"/>
                <w:sz w:val="26"/>
                <w:szCs w:val="26"/>
                <w14:ligatures w14:val="none"/>
              </w:rPr>
            </w:pPr>
            <w:r w:rsidRPr="00CF2F9E">
              <w:rPr>
                <w:rFonts w:ascii="Times New Roman" w:eastAsia="Times New Roman" w:hAnsi="Times New Roman" w:cs="Times New Roman"/>
                <w:spacing w:val="4"/>
                <w:kern w:val="0"/>
                <w:sz w:val="26"/>
                <w:szCs w:val="26"/>
                <w14:ligatures w14:val="none"/>
              </w:rPr>
              <w:t>Kinh doanh dịch vụ nội dung thông tin trên mạng viễn thông di động, mạng Internet</w:t>
            </w:r>
          </w:p>
        </w:tc>
      </w:tr>
      <w:tr w:rsidR="00850BC1" w:rsidRPr="00CF2F9E" w14:paraId="5C7D979D" w14:textId="77777777" w:rsidTr="005139A9">
        <w:tc>
          <w:tcPr>
            <w:tcW w:w="567" w:type="dxa"/>
            <w:gridSpan w:val="2"/>
            <w:tcBorders>
              <w:right w:val="nil"/>
            </w:tcBorders>
            <w:vAlign w:val="center"/>
          </w:tcPr>
          <w:p w14:paraId="0EB1D969"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7EE5CAC"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E660FEB"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dịch vụ đăng ký, duy trì tên miền </w:t>
            </w:r>
          </w:p>
        </w:tc>
      </w:tr>
      <w:tr w:rsidR="00850BC1" w:rsidRPr="00CF2F9E" w14:paraId="10117DC3" w14:textId="77777777" w:rsidTr="005139A9">
        <w:tc>
          <w:tcPr>
            <w:tcW w:w="567" w:type="dxa"/>
            <w:gridSpan w:val="2"/>
            <w:tcBorders>
              <w:right w:val="nil"/>
            </w:tcBorders>
            <w:vAlign w:val="center"/>
          </w:tcPr>
          <w:p w14:paraId="592E5BF1" w14:textId="77777777" w:rsidR="00850BC1" w:rsidRPr="00CF2F9E" w:rsidRDefault="00850BC1" w:rsidP="005139A9">
            <w:pPr>
              <w:widowControl w:val="0"/>
              <w:spacing w:before="120" w:after="120" w:line="33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28A1AB2"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72EF8F3"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xác thực điện tử</w:t>
            </w:r>
          </w:p>
        </w:tc>
      </w:tr>
      <w:tr w:rsidR="00850BC1" w:rsidRPr="00CF2F9E" w14:paraId="3D6A51F2" w14:textId="77777777" w:rsidTr="005139A9">
        <w:tc>
          <w:tcPr>
            <w:tcW w:w="567" w:type="dxa"/>
            <w:gridSpan w:val="2"/>
            <w:tcBorders>
              <w:right w:val="nil"/>
            </w:tcBorders>
            <w:vAlign w:val="center"/>
          </w:tcPr>
          <w:p w14:paraId="0A126282"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E59BF55"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40E233A"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lang w:val="vi-VN"/>
                <w14:ligatures w14:val="none"/>
              </w:rPr>
            </w:pPr>
            <w:r w:rsidRPr="00CF2F9E">
              <w:rPr>
                <w:rFonts w:ascii="Times New Roman" w:eastAsia="Times New Roman" w:hAnsi="Times New Roman" w:cs="Times New Roman"/>
                <w:kern w:val="0"/>
                <w:sz w:val="26"/>
                <w:szCs w:val="26"/>
                <w14:ligatures w14:val="none"/>
              </w:rPr>
              <w:t>Kinh doanh sản phẩm, dịch vụ</w:t>
            </w:r>
            <w:r w:rsidRPr="00CF2F9E">
              <w:rPr>
                <w:rFonts w:ascii="Times New Roman" w:eastAsia="Times New Roman" w:hAnsi="Times New Roman" w:cs="Times New Roman"/>
                <w:kern w:val="0"/>
                <w:sz w:val="26"/>
                <w:szCs w:val="26"/>
                <w:lang w:val="vi-VN"/>
                <w14:ligatures w14:val="none"/>
              </w:rPr>
              <w:t xml:space="preserve"> an ninh</w:t>
            </w:r>
            <w:r w:rsidRPr="00CF2F9E">
              <w:rPr>
                <w:rFonts w:ascii="Times New Roman" w:eastAsia="Times New Roman" w:hAnsi="Times New Roman" w:cs="Times New Roman"/>
                <w:kern w:val="0"/>
                <w:sz w:val="26"/>
                <w:szCs w:val="26"/>
                <w14:ligatures w14:val="none"/>
              </w:rPr>
              <w:t xml:space="preserve"> mạng</w:t>
            </w:r>
            <w:r w:rsidRPr="00CF2F9E">
              <w:rPr>
                <w:rFonts w:ascii="Times New Roman" w:eastAsia="Times New Roman" w:hAnsi="Times New Roman" w:cs="Times New Roman"/>
                <w:kern w:val="0"/>
                <w:sz w:val="26"/>
                <w:szCs w:val="26"/>
                <w:lang w:val="vi-VN"/>
                <w14:ligatures w14:val="none"/>
              </w:rPr>
              <w:t xml:space="preserve"> </w:t>
            </w:r>
            <w:r w:rsidRPr="00CF2F9E">
              <w:rPr>
                <w:rFonts w:ascii="Times New Roman" w:eastAsia="Times New Roman" w:hAnsi="Times New Roman" w:cs="Times New Roman"/>
                <w:kern w:val="0"/>
                <w:sz w:val="26"/>
                <w:szCs w:val="26"/>
                <w14:ligatures w14:val="none"/>
              </w:rPr>
              <w:t>(không bao gồm kinh doanh sản phẩm, dịch vụ mật mã dân sự)</w:t>
            </w:r>
          </w:p>
        </w:tc>
      </w:tr>
      <w:tr w:rsidR="00850BC1" w:rsidRPr="00CF2F9E" w14:paraId="18ACE5E3" w14:textId="77777777" w:rsidTr="005139A9">
        <w:tc>
          <w:tcPr>
            <w:tcW w:w="567" w:type="dxa"/>
            <w:gridSpan w:val="2"/>
            <w:tcBorders>
              <w:right w:val="nil"/>
            </w:tcBorders>
            <w:vAlign w:val="center"/>
          </w:tcPr>
          <w:p w14:paraId="32D67DA4"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99ED66A"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D94988C"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phát hành báo chí nhập khẩu</w:t>
            </w:r>
          </w:p>
        </w:tc>
      </w:tr>
      <w:tr w:rsidR="00850BC1" w:rsidRPr="00CF2F9E" w14:paraId="3423E8B2" w14:textId="77777777" w:rsidTr="005139A9">
        <w:tc>
          <w:tcPr>
            <w:tcW w:w="567" w:type="dxa"/>
            <w:gridSpan w:val="2"/>
            <w:tcBorders>
              <w:right w:val="nil"/>
            </w:tcBorders>
            <w:vAlign w:val="center"/>
          </w:tcPr>
          <w:p w14:paraId="3BFC03B1"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E26690E"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2990A10"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sản phẩm, dịch vụ mật mã dân sự</w:t>
            </w:r>
          </w:p>
        </w:tc>
      </w:tr>
      <w:tr w:rsidR="00850BC1" w:rsidRPr="00CF2F9E" w14:paraId="40D8CDB9" w14:textId="77777777" w:rsidTr="005139A9">
        <w:tc>
          <w:tcPr>
            <w:tcW w:w="567" w:type="dxa"/>
            <w:gridSpan w:val="2"/>
            <w:tcBorders>
              <w:right w:val="nil"/>
            </w:tcBorders>
            <w:vAlign w:val="center"/>
          </w:tcPr>
          <w:p w14:paraId="60A2C92E"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00CE5B7"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9D58EEB"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các thiết bị gây nhiễu, phá sóng thông tin di động</w:t>
            </w:r>
          </w:p>
        </w:tc>
      </w:tr>
      <w:tr w:rsidR="00850BC1" w:rsidRPr="00CF2F9E" w14:paraId="1D2BF79A" w14:textId="77777777" w:rsidTr="005139A9">
        <w:tc>
          <w:tcPr>
            <w:tcW w:w="567" w:type="dxa"/>
            <w:gridSpan w:val="2"/>
            <w:tcBorders>
              <w:right w:val="nil"/>
            </w:tcBorders>
            <w:vAlign w:val="center"/>
          </w:tcPr>
          <w:p w14:paraId="585911D0"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C0D5012"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5C5B7E0"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của cơ sở giáo dục mầm non</w:t>
            </w:r>
          </w:p>
        </w:tc>
      </w:tr>
      <w:tr w:rsidR="00850BC1" w:rsidRPr="00CF2F9E" w14:paraId="26EE9036" w14:textId="77777777" w:rsidTr="005139A9">
        <w:tc>
          <w:tcPr>
            <w:tcW w:w="567" w:type="dxa"/>
            <w:gridSpan w:val="2"/>
            <w:tcBorders>
              <w:right w:val="nil"/>
            </w:tcBorders>
            <w:vAlign w:val="center"/>
          </w:tcPr>
          <w:p w14:paraId="3AC67FA6"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C1BDFB0"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46161B8"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của cơ sở giáo dục phổ thông</w:t>
            </w:r>
          </w:p>
        </w:tc>
      </w:tr>
      <w:tr w:rsidR="00850BC1" w:rsidRPr="00CF2F9E" w14:paraId="1734361D" w14:textId="77777777" w:rsidTr="005139A9">
        <w:tc>
          <w:tcPr>
            <w:tcW w:w="567" w:type="dxa"/>
            <w:gridSpan w:val="2"/>
            <w:tcBorders>
              <w:right w:val="nil"/>
            </w:tcBorders>
            <w:vAlign w:val="center"/>
          </w:tcPr>
          <w:p w14:paraId="291F1C38"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98A5774"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B49BF14"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của cơ sở giáo dục đại học</w:t>
            </w:r>
          </w:p>
        </w:tc>
      </w:tr>
      <w:tr w:rsidR="00850BC1" w:rsidRPr="00CF2F9E" w14:paraId="1CC4F039" w14:textId="77777777" w:rsidTr="005139A9">
        <w:tc>
          <w:tcPr>
            <w:tcW w:w="567" w:type="dxa"/>
            <w:gridSpan w:val="2"/>
            <w:tcBorders>
              <w:right w:val="nil"/>
            </w:tcBorders>
            <w:vAlign w:val="center"/>
          </w:tcPr>
          <w:p w14:paraId="490CB3D4"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75B95D3"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F8F6FE8"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của cơ sở giáo dục có vốn đầu tư nước ngoài, văn phòng đại diện giáo dục nước ngoài tại Việt Nam, phân hiệu cơ sở giáo dục có vốn đầu tư nước ngoài</w:t>
            </w:r>
          </w:p>
        </w:tc>
      </w:tr>
      <w:tr w:rsidR="00850BC1" w:rsidRPr="00CF2F9E" w14:paraId="25F68995" w14:textId="77777777" w:rsidTr="005139A9">
        <w:tc>
          <w:tcPr>
            <w:tcW w:w="567" w:type="dxa"/>
            <w:gridSpan w:val="2"/>
            <w:tcBorders>
              <w:right w:val="nil"/>
            </w:tcBorders>
            <w:vAlign w:val="center"/>
          </w:tcPr>
          <w:p w14:paraId="4A40857C"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84DCA87"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B5F66C6"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của cơ sở giáo dục thường xuyên</w:t>
            </w:r>
          </w:p>
        </w:tc>
      </w:tr>
      <w:tr w:rsidR="00850BC1" w:rsidRPr="00CF2F9E" w14:paraId="21C7AB38" w14:textId="77777777" w:rsidTr="005139A9">
        <w:tc>
          <w:tcPr>
            <w:tcW w:w="567" w:type="dxa"/>
            <w:gridSpan w:val="2"/>
            <w:tcBorders>
              <w:right w:val="nil"/>
            </w:tcBorders>
            <w:vAlign w:val="center"/>
          </w:tcPr>
          <w:p w14:paraId="7E08CFD3"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319C26C"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E446AF1"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của trường chuyên biệt</w:t>
            </w:r>
          </w:p>
        </w:tc>
      </w:tr>
      <w:tr w:rsidR="00850BC1" w:rsidRPr="00CF2F9E" w14:paraId="6C5519B8" w14:textId="77777777" w:rsidTr="005139A9">
        <w:tc>
          <w:tcPr>
            <w:tcW w:w="567" w:type="dxa"/>
            <w:gridSpan w:val="2"/>
            <w:tcBorders>
              <w:right w:val="nil"/>
            </w:tcBorders>
            <w:vAlign w:val="center"/>
          </w:tcPr>
          <w:p w14:paraId="04004D01"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A96C1AF"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4911165"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liên kết đào tạo với nước ngoài</w:t>
            </w:r>
          </w:p>
        </w:tc>
      </w:tr>
      <w:tr w:rsidR="00850BC1" w:rsidRPr="00CF2F9E" w14:paraId="0245D5C4" w14:textId="77777777" w:rsidTr="005139A9">
        <w:tc>
          <w:tcPr>
            <w:tcW w:w="567" w:type="dxa"/>
            <w:gridSpan w:val="2"/>
            <w:tcBorders>
              <w:right w:val="nil"/>
            </w:tcBorders>
            <w:vAlign w:val="center"/>
          </w:tcPr>
          <w:p w14:paraId="17C8935E" w14:textId="77777777" w:rsidR="00850BC1" w:rsidRPr="00CF2F9E" w:rsidRDefault="00850BC1" w:rsidP="005139A9">
            <w:pPr>
              <w:widowControl w:val="0"/>
              <w:spacing w:before="120" w:after="120" w:line="33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4CA49CE"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F7E1057"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Kiểm định chất lượng giáo dục</w:t>
            </w:r>
          </w:p>
        </w:tc>
      </w:tr>
      <w:tr w:rsidR="00850BC1" w:rsidRPr="00CF2F9E" w14:paraId="3CE27424" w14:textId="77777777" w:rsidTr="005139A9">
        <w:tc>
          <w:tcPr>
            <w:tcW w:w="567" w:type="dxa"/>
            <w:gridSpan w:val="2"/>
            <w:tcBorders>
              <w:right w:val="nil"/>
            </w:tcBorders>
            <w:vAlign w:val="center"/>
          </w:tcPr>
          <w:p w14:paraId="4C2672DB" w14:textId="77777777" w:rsidR="00850BC1" w:rsidRPr="00CF2F9E" w:rsidRDefault="00850BC1" w:rsidP="005139A9">
            <w:pPr>
              <w:widowControl w:val="0"/>
              <w:spacing w:before="120" w:after="120" w:line="33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A110D4E" w14:textId="77777777" w:rsidR="00850BC1" w:rsidRPr="00CF2F9E" w:rsidRDefault="00850BC1" w:rsidP="005139A9">
            <w:pPr>
              <w:widowControl w:val="0"/>
              <w:numPr>
                <w:ilvl w:val="0"/>
                <w:numId w:val="1"/>
              </w:numPr>
              <w:spacing w:before="120" w:after="120" w:line="33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B3860B2" w14:textId="77777777" w:rsidR="00850BC1" w:rsidRPr="00CF2F9E" w:rsidRDefault="00850BC1" w:rsidP="005139A9">
            <w:pPr>
              <w:widowControl w:val="0"/>
              <w:spacing w:before="120" w:after="120" w:line="33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Khai thác thủy sản</w:t>
            </w:r>
          </w:p>
        </w:tc>
      </w:tr>
      <w:tr w:rsidR="00850BC1" w:rsidRPr="00CF2F9E" w14:paraId="4EAD5260" w14:textId="77777777" w:rsidTr="005139A9">
        <w:tc>
          <w:tcPr>
            <w:tcW w:w="567" w:type="dxa"/>
            <w:gridSpan w:val="2"/>
            <w:tcBorders>
              <w:right w:val="nil"/>
            </w:tcBorders>
            <w:vAlign w:val="center"/>
          </w:tcPr>
          <w:p w14:paraId="568E5D1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E956D22"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58872E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thủy sản </w:t>
            </w:r>
          </w:p>
        </w:tc>
      </w:tr>
      <w:tr w:rsidR="00850BC1" w:rsidRPr="00CF2F9E" w14:paraId="1DDE1FAF" w14:textId="77777777" w:rsidTr="005139A9">
        <w:tc>
          <w:tcPr>
            <w:tcW w:w="567" w:type="dxa"/>
            <w:gridSpan w:val="2"/>
            <w:tcBorders>
              <w:right w:val="nil"/>
            </w:tcBorders>
            <w:vAlign w:val="center"/>
          </w:tcPr>
          <w:p w14:paraId="6A3DFEC5"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763B9D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7DE152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vi-VN"/>
                <w14:ligatures w14:val="none"/>
              </w:rPr>
            </w:pPr>
            <w:r w:rsidRPr="00CF2F9E">
              <w:rPr>
                <w:rFonts w:ascii="Times New Roman" w:eastAsia="Times New Roman" w:hAnsi="Times New Roman" w:cs="Times New Roman"/>
                <w:kern w:val="0"/>
                <w:sz w:val="26"/>
                <w:szCs w:val="26"/>
                <w14:ligatures w14:val="none"/>
              </w:rPr>
              <w:t>Kinh doanh thức ăn thuỷ sản, thức ăn chăn nuôi</w:t>
            </w:r>
            <w:r w:rsidRPr="00CF2F9E">
              <w:rPr>
                <w:rFonts w:ascii="Times New Roman" w:eastAsia="Times New Roman" w:hAnsi="Times New Roman" w:cs="Times New Roman"/>
                <w:kern w:val="0"/>
                <w:sz w:val="26"/>
                <w:szCs w:val="26"/>
                <w:lang w:val="vi-VN"/>
                <w14:ligatures w14:val="none"/>
              </w:rPr>
              <w:t>, sản phẩm xử lý môi trường nuôi trồng thủy sản</w:t>
            </w:r>
          </w:p>
        </w:tc>
      </w:tr>
      <w:tr w:rsidR="00850BC1" w:rsidRPr="00CF2F9E" w14:paraId="51B9F9B7" w14:textId="77777777" w:rsidTr="005139A9">
        <w:tc>
          <w:tcPr>
            <w:tcW w:w="567" w:type="dxa"/>
            <w:gridSpan w:val="2"/>
            <w:tcBorders>
              <w:right w:val="nil"/>
            </w:tcBorders>
            <w:vAlign w:val="center"/>
          </w:tcPr>
          <w:p w14:paraId="6D723E2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2C69C15"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8"/>
                <w:kern w:val="0"/>
                <w:sz w:val="26"/>
                <w:szCs w:val="26"/>
                <w14:ligatures w14:val="none"/>
              </w:rPr>
            </w:pPr>
          </w:p>
        </w:tc>
        <w:tc>
          <w:tcPr>
            <w:tcW w:w="8079" w:type="dxa"/>
            <w:vAlign w:val="center"/>
          </w:tcPr>
          <w:p w14:paraId="285EA3A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vi-VN"/>
                <w14:ligatures w14:val="none"/>
              </w:rPr>
            </w:pPr>
            <w:r w:rsidRPr="00CF2F9E">
              <w:rPr>
                <w:rFonts w:ascii="Times New Roman" w:eastAsia="Times New Roman" w:hAnsi="Times New Roman" w:cs="Times New Roman"/>
                <w:spacing w:val="8"/>
                <w:kern w:val="0"/>
                <w:sz w:val="26"/>
                <w:szCs w:val="26"/>
                <w14:ligatures w14:val="none"/>
              </w:rPr>
              <w:t>Kinh doanh dịch vụ khảo nghiệm thức ăn thủy sản, thức ăn chăn nuôi</w:t>
            </w:r>
            <w:r w:rsidRPr="00CF2F9E">
              <w:rPr>
                <w:rFonts w:ascii="Times New Roman" w:eastAsia="Times New Roman" w:hAnsi="Times New Roman" w:cs="Times New Roman"/>
                <w:spacing w:val="8"/>
                <w:kern w:val="0"/>
                <w:sz w:val="26"/>
                <w:szCs w:val="26"/>
                <w:lang w:val="vi-VN"/>
                <w14:ligatures w14:val="none"/>
              </w:rPr>
              <w:t xml:space="preserve">, </w:t>
            </w:r>
            <w:r w:rsidRPr="00CF2F9E">
              <w:rPr>
                <w:rFonts w:ascii="Times New Roman" w:eastAsia="Times New Roman" w:hAnsi="Times New Roman" w:cs="Times New Roman"/>
                <w:kern w:val="0"/>
                <w:sz w:val="26"/>
                <w:szCs w:val="26"/>
                <w:lang w:val="vi-VN"/>
                <w14:ligatures w14:val="none"/>
              </w:rPr>
              <w:t>sản phẩm xử lý môi trường nuôi trồng thủy sản</w:t>
            </w:r>
          </w:p>
        </w:tc>
      </w:tr>
      <w:tr w:rsidR="00850BC1" w:rsidRPr="00CF2F9E" w14:paraId="5CF1A4D4" w14:textId="77777777" w:rsidTr="005139A9">
        <w:tc>
          <w:tcPr>
            <w:tcW w:w="567" w:type="dxa"/>
            <w:gridSpan w:val="2"/>
            <w:tcBorders>
              <w:right w:val="nil"/>
            </w:tcBorders>
            <w:vAlign w:val="center"/>
          </w:tcPr>
          <w:p w14:paraId="66ADC17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2E3BFD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644154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8"/>
                <w:kern w:val="0"/>
                <w:sz w:val="26"/>
                <w:szCs w:val="26"/>
                <w14:ligatures w14:val="none"/>
              </w:rPr>
            </w:pPr>
            <w:r w:rsidRPr="00CF2F9E">
              <w:rPr>
                <w:rFonts w:ascii="Times New Roman" w:eastAsia="Times New Roman" w:hAnsi="Times New Roman" w:cs="Times New Roman"/>
                <w:kern w:val="0"/>
                <w:sz w:val="26"/>
                <w:szCs w:val="26"/>
                <w14:ligatures w14:val="none"/>
              </w:rPr>
              <w:t>Kinh doanh chế phẩm sinh học, vi sinh vật, hóa chất, chất xử lý môi trường trong chăn nuôi</w:t>
            </w:r>
          </w:p>
        </w:tc>
      </w:tr>
      <w:tr w:rsidR="00850BC1" w:rsidRPr="00CF2F9E" w14:paraId="39043CD4" w14:textId="77777777" w:rsidTr="005139A9">
        <w:tc>
          <w:tcPr>
            <w:tcW w:w="567" w:type="dxa"/>
            <w:gridSpan w:val="2"/>
            <w:tcBorders>
              <w:right w:val="nil"/>
            </w:tcBorders>
            <w:vAlign w:val="center"/>
          </w:tcPr>
          <w:p w14:paraId="3D4D36E7"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640063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13C7FEB"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đóng mới, cải hoán tàu cá</w:t>
            </w:r>
          </w:p>
        </w:tc>
      </w:tr>
      <w:tr w:rsidR="00850BC1" w:rsidRPr="00CF2F9E" w14:paraId="1063C85E" w14:textId="77777777" w:rsidTr="005139A9">
        <w:tc>
          <w:tcPr>
            <w:tcW w:w="567" w:type="dxa"/>
            <w:gridSpan w:val="2"/>
            <w:tcBorders>
              <w:right w:val="nil"/>
            </w:tcBorders>
            <w:vAlign w:val="center"/>
          </w:tcPr>
          <w:p w14:paraId="729E5E9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09EBA7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4634BE8"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Đăng kiểm tàu cá</w:t>
            </w:r>
          </w:p>
        </w:tc>
      </w:tr>
      <w:tr w:rsidR="00850BC1" w:rsidRPr="00CF2F9E" w14:paraId="1F2A44CC" w14:textId="77777777" w:rsidTr="005139A9">
        <w:tc>
          <w:tcPr>
            <w:tcW w:w="567" w:type="dxa"/>
            <w:gridSpan w:val="2"/>
            <w:tcBorders>
              <w:right w:val="nil"/>
            </w:tcBorders>
            <w:vAlign w:val="center"/>
          </w:tcPr>
          <w:p w14:paraId="5F0A83C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16D798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FDAFD0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Đào tạo, bồi dưỡng thuyền viên tàu cá</w:t>
            </w:r>
          </w:p>
        </w:tc>
      </w:tr>
      <w:tr w:rsidR="00850BC1" w:rsidRPr="00CF2F9E" w14:paraId="43AD56EC" w14:textId="77777777" w:rsidTr="005139A9">
        <w:tc>
          <w:tcPr>
            <w:tcW w:w="567" w:type="dxa"/>
            <w:gridSpan w:val="2"/>
            <w:tcBorders>
              <w:right w:val="nil"/>
            </w:tcBorders>
            <w:vAlign w:val="center"/>
          </w:tcPr>
          <w:p w14:paraId="339E099F"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0E3E57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1E7C64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thuốc bảo vệ thực vật</w:t>
            </w:r>
          </w:p>
        </w:tc>
      </w:tr>
      <w:tr w:rsidR="00850BC1" w:rsidRPr="00CF2F9E" w14:paraId="66057E41" w14:textId="77777777" w:rsidTr="005139A9">
        <w:tc>
          <w:tcPr>
            <w:tcW w:w="567" w:type="dxa"/>
            <w:gridSpan w:val="2"/>
            <w:tcBorders>
              <w:right w:val="nil"/>
            </w:tcBorders>
            <w:vAlign w:val="center"/>
          </w:tcPr>
          <w:p w14:paraId="6BEC751F"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9561AD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750E8F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bookmarkStart w:id="78" w:name="_Hlk216285820"/>
            <w:r w:rsidRPr="00CF2F9E">
              <w:rPr>
                <w:rFonts w:ascii="Times New Roman" w:eastAsia="Times New Roman" w:hAnsi="Times New Roman" w:cs="Times New Roman"/>
                <w:kern w:val="0"/>
                <w:sz w:val="26"/>
                <w:szCs w:val="26"/>
                <w14:ligatures w14:val="none"/>
              </w:rPr>
              <w:t>Kinh doanh dịch vụ xử lý vật thể thuộc diện kiểm dịch thực vật</w:t>
            </w:r>
            <w:bookmarkEnd w:id="78"/>
          </w:p>
        </w:tc>
      </w:tr>
      <w:tr w:rsidR="00850BC1" w:rsidRPr="00CF2F9E" w14:paraId="3EC02200" w14:textId="77777777" w:rsidTr="005139A9">
        <w:tc>
          <w:tcPr>
            <w:tcW w:w="567" w:type="dxa"/>
            <w:gridSpan w:val="2"/>
            <w:tcBorders>
              <w:right w:val="nil"/>
            </w:tcBorders>
            <w:vAlign w:val="center"/>
          </w:tcPr>
          <w:p w14:paraId="7BC9647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82130A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C5472A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bookmarkStart w:id="79" w:name="_Hlk216285829"/>
            <w:r w:rsidRPr="00CF2F9E">
              <w:rPr>
                <w:rFonts w:ascii="Times New Roman" w:eastAsia="Times New Roman" w:hAnsi="Times New Roman" w:cs="Times New Roman"/>
                <w:kern w:val="0"/>
                <w:sz w:val="26"/>
                <w:szCs w:val="26"/>
                <w14:ligatures w14:val="none"/>
              </w:rPr>
              <w:t>Kinh doanh dịch vụ khảo nghiệm thuốc bảo vệ thực vật</w:t>
            </w:r>
            <w:bookmarkEnd w:id="79"/>
          </w:p>
        </w:tc>
      </w:tr>
      <w:tr w:rsidR="00850BC1" w:rsidRPr="00CF2F9E" w14:paraId="09B0D9F0" w14:textId="77777777" w:rsidTr="005139A9">
        <w:tc>
          <w:tcPr>
            <w:tcW w:w="567" w:type="dxa"/>
            <w:gridSpan w:val="2"/>
            <w:tcBorders>
              <w:right w:val="nil"/>
            </w:tcBorders>
            <w:vAlign w:val="center"/>
          </w:tcPr>
          <w:p w14:paraId="6BE53AF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413A47E"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09A476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bảo vệ thực vật</w:t>
            </w:r>
          </w:p>
        </w:tc>
      </w:tr>
      <w:tr w:rsidR="00850BC1" w:rsidRPr="00CF2F9E" w14:paraId="6C7435A4" w14:textId="77777777" w:rsidTr="005139A9">
        <w:tc>
          <w:tcPr>
            <w:tcW w:w="567" w:type="dxa"/>
            <w:gridSpan w:val="2"/>
            <w:tcBorders>
              <w:right w:val="nil"/>
            </w:tcBorders>
            <w:vAlign w:val="center"/>
          </w:tcPr>
          <w:p w14:paraId="60A5782B"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6FFFB5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55AEE48"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Kinh doanh thuốc thú y, vắc xin, chế phẩm sinh học, vi sinh vật, hóa chất dùng trong thú y</w:t>
            </w:r>
          </w:p>
        </w:tc>
      </w:tr>
      <w:tr w:rsidR="00850BC1" w:rsidRPr="00CF2F9E" w14:paraId="050FF9EF" w14:textId="77777777" w:rsidTr="005139A9">
        <w:tc>
          <w:tcPr>
            <w:tcW w:w="567" w:type="dxa"/>
            <w:gridSpan w:val="2"/>
            <w:tcBorders>
              <w:right w:val="nil"/>
            </w:tcBorders>
            <w:vAlign w:val="center"/>
          </w:tcPr>
          <w:p w14:paraId="413ACD9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7EDDAD2"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AF0704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dịch vụ kỹ thuật về thú y </w:t>
            </w:r>
          </w:p>
        </w:tc>
      </w:tr>
      <w:tr w:rsidR="00850BC1" w:rsidRPr="00CF2F9E" w14:paraId="1CA1415A" w14:textId="77777777" w:rsidTr="005139A9">
        <w:tc>
          <w:tcPr>
            <w:tcW w:w="567" w:type="dxa"/>
            <w:gridSpan w:val="2"/>
            <w:tcBorders>
              <w:right w:val="nil"/>
            </w:tcBorders>
            <w:vAlign w:val="center"/>
          </w:tcPr>
          <w:p w14:paraId="50F40AC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D4D928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3FA83D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xét nghiệm, phẫu thuật động vật</w:t>
            </w:r>
          </w:p>
        </w:tc>
      </w:tr>
      <w:tr w:rsidR="00850BC1" w:rsidRPr="00CF2F9E" w14:paraId="14A9A6AE" w14:textId="77777777" w:rsidTr="005139A9">
        <w:tc>
          <w:tcPr>
            <w:tcW w:w="567" w:type="dxa"/>
            <w:gridSpan w:val="2"/>
            <w:tcBorders>
              <w:right w:val="nil"/>
            </w:tcBorders>
            <w:vAlign w:val="center"/>
          </w:tcPr>
          <w:p w14:paraId="7154D68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EB7327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518D4D4"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tiêm phòng, chẩn đoán bệnh, kê đơn, chữa bệnh, chăm sóc sức khỏe động vật</w:t>
            </w:r>
          </w:p>
        </w:tc>
      </w:tr>
      <w:tr w:rsidR="00850BC1" w:rsidRPr="00CF2F9E" w14:paraId="6243484F" w14:textId="77777777" w:rsidTr="005139A9">
        <w:tc>
          <w:tcPr>
            <w:tcW w:w="567" w:type="dxa"/>
            <w:gridSpan w:val="2"/>
            <w:tcBorders>
              <w:right w:val="nil"/>
            </w:tcBorders>
            <w:vAlign w:val="center"/>
          </w:tcPr>
          <w:p w14:paraId="4B6C16A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CAD324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B6D7C37"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kiểm nghiệm, khảo nghiệm thuốc thú y (bao gồm thuốc thú y, thuốc thú y thủy sản, vắc xin, chế phẩm sinh học, vi sinh vật, hóa chất dùng trong thú y, thú y thủy sản)</w:t>
            </w:r>
          </w:p>
        </w:tc>
      </w:tr>
      <w:tr w:rsidR="00850BC1" w:rsidRPr="00CF2F9E" w14:paraId="12606041" w14:textId="77777777" w:rsidTr="005139A9">
        <w:tc>
          <w:tcPr>
            <w:tcW w:w="567" w:type="dxa"/>
            <w:gridSpan w:val="2"/>
            <w:tcBorders>
              <w:right w:val="nil"/>
            </w:tcBorders>
            <w:vAlign w:val="center"/>
          </w:tcPr>
          <w:p w14:paraId="4A39E22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9A4E74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648653B"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bookmarkStart w:id="80" w:name="_Hlk216285844"/>
            <w:r w:rsidRPr="00CF2F9E">
              <w:rPr>
                <w:rFonts w:ascii="Times New Roman" w:eastAsia="Times New Roman" w:hAnsi="Times New Roman" w:cs="Times New Roman"/>
                <w:kern w:val="0"/>
                <w:sz w:val="26"/>
                <w:szCs w:val="26"/>
                <w14:ligatures w14:val="none"/>
              </w:rPr>
              <w:t>Kinh doanh chăn nuôi trang trại</w:t>
            </w:r>
            <w:bookmarkEnd w:id="80"/>
          </w:p>
        </w:tc>
      </w:tr>
      <w:tr w:rsidR="00850BC1" w:rsidRPr="00CF2F9E" w14:paraId="3157FCF6" w14:textId="77777777" w:rsidTr="005139A9">
        <w:tc>
          <w:tcPr>
            <w:tcW w:w="567" w:type="dxa"/>
            <w:gridSpan w:val="2"/>
            <w:tcBorders>
              <w:right w:val="nil"/>
            </w:tcBorders>
            <w:vAlign w:val="center"/>
          </w:tcPr>
          <w:p w14:paraId="16594C9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ADC38C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D7B617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giết mổ gia súc, gia cầm</w:t>
            </w:r>
          </w:p>
        </w:tc>
      </w:tr>
      <w:tr w:rsidR="00850BC1" w:rsidRPr="00CF2F9E" w14:paraId="6C0A8D7A" w14:textId="77777777" w:rsidTr="005139A9">
        <w:tc>
          <w:tcPr>
            <w:tcW w:w="567" w:type="dxa"/>
            <w:gridSpan w:val="2"/>
            <w:tcBorders>
              <w:right w:val="nil"/>
            </w:tcBorders>
            <w:vAlign w:val="center"/>
          </w:tcPr>
          <w:p w14:paraId="17902949"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08C86A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A17545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vi-VN"/>
                <w14:ligatures w14:val="none"/>
              </w:rPr>
            </w:pPr>
            <w:r w:rsidRPr="00CF2F9E">
              <w:rPr>
                <w:rFonts w:ascii="Times New Roman" w:eastAsia="Times New Roman" w:hAnsi="Times New Roman" w:cs="Times New Roman"/>
                <w:kern w:val="0"/>
                <w:sz w:val="26"/>
                <w:szCs w:val="26"/>
                <w14:ligatures w14:val="none"/>
              </w:rPr>
              <w:t>Kinh doanh phân bón</w:t>
            </w:r>
          </w:p>
        </w:tc>
      </w:tr>
      <w:tr w:rsidR="00850BC1" w:rsidRPr="00CF2F9E" w14:paraId="66B53E86" w14:textId="77777777" w:rsidTr="005139A9">
        <w:tc>
          <w:tcPr>
            <w:tcW w:w="567" w:type="dxa"/>
            <w:gridSpan w:val="2"/>
            <w:tcBorders>
              <w:right w:val="nil"/>
            </w:tcBorders>
            <w:vAlign w:val="center"/>
          </w:tcPr>
          <w:p w14:paraId="6BE26A7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81A6B42"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891A6B4"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khảo nghiệm phân bón</w:t>
            </w:r>
          </w:p>
        </w:tc>
      </w:tr>
      <w:tr w:rsidR="00850BC1" w:rsidRPr="00CF2F9E" w14:paraId="471C1E25" w14:textId="77777777" w:rsidTr="005139A9">
        <w:tc>
          <w:tcPr>
            <w:tcW w:w="567" w:type="dxa"/>
            <w:gridSpan w:val="2"/>
            <w:tcBorders>
              <w:right w:val="nil"/>
            </w:tcBorders>
            <w:vAlign w:val="center"/>
          </w:tcPr>
          <w:p w14:paraId="522C938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324EE7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ADC790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giống cây trồng, giống vật nuôi</w:t>
            </w:r>
          </w:p>
        </w:tc>
      </w:tr>
      <w:tr w:rsidR="00850BC1" w:rsidRPr="00CF2F9E" w14:paraId="42646D7B" w14:textId="77777777" w:rsidTr="005139A9">
        <w:tc>
          <w:tcPr>
            <w:tcW w:w="567" w:type="dxa"/>
            <w:gridSpan w:val="2"/>
            <w:tcBorders>
              <w:right w:val="nil"/>
            </w:tcBorders>
            <w:vAlign w:val="center"/>
          </w:tcPr>
          <w:p w14:paraId="1CBD3D0C"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2DBB36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17E392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Sản xuất, ương dưỡng giống thủy sản</w:t>
            </w:r>
          </w:p>
        </w:tc>
      </w:tr>
      <w:tr w:rsidR="00850BC1" w:rsidRPr="00CF2F9E" w14:paraId="16103AED" w14:textId="77777777" w:rsidTr="005139A9">
        <w:tc>
          <w:tcPr>
            <w:tcW w:w="567" w:type="dxa"/>
            <w:gridSpan w:val="2"/>
            <w:tcBorders>
              <w:right w:val="nil"/>
            </w:tcBorders>
            <w:vAlign w:val="center"/>
          </w:tcPr>
          <w:p w14:paraId="21C8E45F"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2EDDE7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A7B44E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khảo nghiệm giống cây trồng, giống vật nuôi</w:t>
            </w:r>
          </w:p>
        </w:tc>
      </w:tr>
      <w:tr w:rsidR="00850BC1" w:rsidRPr="00CF2F9E" w14:paraId="7A56B279" w14:textId="77777777" w:rsidTr="005139A9">
        <w:tc>
          <w:tcPr>
            <w:tcW w:w="567" w:type="dxa"/>
            <w:gridSpan w:val="2"/>
            <w:tcBorders>
              <w:right w:val="nil"/>
            </w:tcBorders>
            <w:vAlign w:val="center"/>
          </w:tcPr>
          <w:p w14:paraId="07B14F1F"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835148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760743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khảo nghiệm giống thủy sản</w:t>
            </w:r>
          </w:p>
        </w:tc>
      </w:tr>
      <w:tr w:rsidR="00850BC1" w:rsidRPr="00CF2F9E" w14:paraId="2680D99D" w14:textId="77777777" w:rsidTr="005139A9">
        <w:tc>
          <w:tcPr>
            <w:tcW w:w="567" w:type="dxa"/>
            <w:gridSpan w:val="2"/>
            <w:tcBorders>
              <w:right w:val="nil"/>
            </w:tcBorders>
            <w:vAlign w:val="center"/>
          </w:tcPr>
          <w:p w14:paraId="6B09C60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0FE5D3E"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94C12F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thử nghiệm, khảo nghiệm chế phẩm sinh học, vi sinh vật, hóa chất, chất xử lý môi trường trong nuôi trồng thủy sản, chăn nuôi</w:t>
            </w:r>
          </w:p>
        </w:tc>
      </w:tr>
      <w:tr w:rsidR="00850BC1" w:rsidRPr="00CF2F9E" w14:paraId="0C550A82" w14:textId="77777777" w:rsidTr="005139A9">
        <w:tc>
          <w:tcPr>
            <w:tcW w:w="567" w:type="dxa"/>
            <w:gridSpan w:val="2"/>
            <w:tcBorders>
              <w:right w:val="nil"/>
            </w:tcBorders>
            <w:vAlign w:val="center"/>
          </w:tcPr>
          <w:p w14:paraId="382918E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BAC361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8A4261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sản phẩm biến đổi gen</w:t>
            </w:r>
          </w:p>
        </w:tc>
      </w:tr>
      <w:tr w:rsidR="00850BC1" w:rsidRPr="00CF2F9E" w14:paraId="043F4F8B" w14:textId="77777777" w:rsidTr="005139A9">
        <w:tc>
          <w:tcPr>
            <w:tcW w:w="567" w:type="dxa"/>
            <w:gridSpan w:val="2"/>
            <w:tcBorders>
              <w:right w:val="nil"/>
            </w:tcBorders>
            <w:vAlign w:val="center"/>
          </w:tcPr>
          <w:p w14:paraId="3580D6C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ABC309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0A0CF5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khám bệnh, chữa bệnh</w:t>
            </w:r>
          </w:p>
        </w:tc>
      </w:tr>
      <w:tr w:rsidR="00850BC1" w:rsidRPr="00CF2F9E" w14:paraId="6BDE8F17" w14:textId="77777777" w:rsidTr="005139A9">
        <w:tc>
          <w:tcPr>
            <w:tcW w:w="567" w:type="dxa"/>
            <w:gridSpan w:val="2"/>
            <w:tcBorders>
              <w:right w:val="nil"/>
            </w:tcBorders>
            <w:vAlign w:val="center"/>
          </w:tcPr>
          <w:p w14:paraId="0BDB428B"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594871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E0E765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dược</w:t>
            </w:r>
          </w:p>
        </w:tc>
      </w:tr>
      <w:tr w:rsidR="00850BC1" w:rsidRPr="00CF2F9E" w14:paraId="5E9C9695" w14:textId="77777777" w:rsidTr="005139A9">
        <w:tc>
          <w:tcPr>
            <w:tcW w:w="567" w:type="dxa"/>
            <w:gridSpan w:val="2"/>
            <w:tcBorders>
              <w:right w:val="nil"/>
            </w:tcBorders>
            <w:vAlign w:val="center"/>
          </w:tcPr>
          <w:p w14:paraId="54245AF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1C3A302"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9514A5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Sản xuất mỹ phẩm</w:t>
            </w:r>
          </w:p>
        </w:tc>
      </w:tr>
      <w:tr w:rsidR="00850BC1" w:rsidRPr="00CF2F9E" w14:paraId="494AE54A" w14:textId="77777777" w:rsidTr="005139A9">
        <w:tc>
          <w:tcPr>
            <w:tcW w:w="567" w:type="dxa"/>
            <w:gridSpan w:val="2"/>
            <w:tcBorders>
              <w:right w:val="nil"/>
            </w:tcBorders>
            <w:vAlign w:val="center"/>
          </w:tcPr>
          <w:p w14:paraId="3849C2D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0C3D35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38ED33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hóa chất, chế phẩm diệt côn trùng, diệt khuẩn dùng trong lĩnh vực gia dụng y tế</w:t>
            </w:r>
          </w:p>
        </w:tc>
      </w:tr>
      <w:tr w:rsidR="00850BC1" w:rsidRPr="00CF2F9E" w14:paraId="54EE65B9" w14:textId="77777777" w:rsidTr="005139A9">
        <w:tc>
          <w:tcPr>
            <w:tcW w:w="567" w:type="dxa"/>
            <w:gridSpan w:val="2"/>
            <w:tcBorders>
              <w:right w:val="nil"/>
            </w:tcBorders>
            <w:vAlign w:val="center"/>
          </w:tcPr>
          <w:p w14:paraId="594B1F5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1FD8C05"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6F15FA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thiết bị y tế</w:t>
            </w:r>
          </w:p>
        </w:tc>
      </w:tr>
      <w:tr w:rsidR="00850BC1" w:rsidRPr="00CF2F9E" w14:paraId="780C6B0A" w14:textId="77777777" w:rsidTr="005139A9">
        <w:tc>
          <w:tcPr>
            <w:tcW w:w="567" w:type="dxa"/>
            <w:gridSpan w:val="2"/>
            <w:tcBorders>
              <w:right w:val="nil"/>
            </w:tcBorders>
            <w:vAlign w:val="center"/>
          </w:tcPr>
          <w:p w14:paraId="58C159ED"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CA3AC4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E149E5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giám định về sở hữu trí tuệ (bao gồm giám định về quyền tác giả và quyền liên quan, giám định sở hữu công nghiệp và giám định về quyền đối với giống cây trồng)</w:t>
            </w:r>
          </w:p>
        </w:tc>
      </w:tr>
      <w:tr w:rsidR="00850BC1" w:rsidRPr="00CF2F9E" w14:paraId="43F21DD4" w14:textId="77777777" w:rsidTr="005139A9">
        <w:tc>
          <w:tcPr>
            <w:tcW w:w="567" w:type="dxa"/>
            <w:gridSpan w:val="2"/>
            <w:tcBorders>
              <w:right w:val="nil"/>
            </w:tcBorders>
            <w:vAlign w:val="center"/>
          </w:tcPr>
          <w:p w14:paraId="0F73583F"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70D14DE"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BE67A64"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tiến hành công việc bức xạ</w:t>
            </w:r>
          </w:p>
        </w:tc>
      </w:tr>
      <w:tr w:rsidR="00850BC1" w:rsidRPr="00CF2F9E" w14:paraId="175C4DE2" w14:textId="77777777" w:rsidTr="005139A9">
        <w:tc>
          <w:tcPr>
            <w:tcW w:w="567" w:type="dxa"/>
            <w:gridSpan w:val="2"/>
            <w:tcBorders>
              <w:right w:val="nil"/>
            </w:tcBorders>
            <w:vAlign w:val="center"/>
          </w:tcPr>
          <w:p w14:paraId="3A6F1D2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3BDC0B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197607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hỗ trợ ứng dụng năng lượng nguyên tử</w:t>
            </w:r>
          </w:p>
        </w:tc>
      </w:tr>
      <w:tr w:rsidR="00850BC1" w:rsidRPr="00CF2F9E" w14:paraId="05196F5F" w14:textId="77777777" w:rsidTr="005139A9">
        <w:tc>
          <w:tcPr>
            <w:tcW w:w="567" w:type="dxa"/>
            <w:gridSpan w:val="2"/>
            <w:tcBorders>
              <w:right w:val="nil"/>
            </w:tcBorders>
            <w:vAlign w:val="center"/>
          </w:tcPr>
          <w:p w14:paraId="4B24A7B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8434F2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93F868C"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Kinh doanh dịch vụ đánh giá sự phù hợp </w:t>
            </w:r>
          </w:p>
        </w:tc>
      </w:tr>
      <w:tr w:rsidR="00850BC1" w:rsidRPr="00CF2F9E" w14:paraId="5784FAA2" w14:textId="77777777" w:rsidTr="005139A9">
        <w:tc>
          <w:tcPr>
            <w:tcW w:w="567" w:type="dxa"/>
            <w:gridSpan w:val="2"/>
            <w:tcBorders>
              <w:right w:val="nil"/>
            </w:tcBorders>
            <w:vAlign w:val="center"/>
          </w:tcPr>
          <w:p w14:paraId="3BD24011"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BF09AA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vAlign w:val="center"/>
          </w:tcPr>
          <w:p w14:paraId="2868CCC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2"/>
                <w:kern w:val="0"/>
                <w:sz w:val="26"/>
                <w:szCs w:val="26"/>
                <w14:ligatures w14:val="none"/>
              </w:rPr>
              <w:t>Kinh doanh dịch vụ đánh giá, thẩm định giá và giám định công nghệ</w:t>
            </w:r>
          </w:p>
        </w:tc>
      </w:tr>
      <w:tr w:rsidR="00850BC1" w:rsidRPr="00CF2F9E" w14:paraId="38F86729" w14:textId="77777777" w:rsidTr="005139A9">
        <w:tc>
          <w:tcPr>
            <w:tcW w:w="567" w:type="dxa"/>
            <w:gridSpan w:val="2"/>
            <w:tcBorders>
              <w:right w:val="nil"/>
            </w:tcBorders>
            <w:vAlign w:val="center"/>
          </w:tcPr>
          <w:p w14:paraId="238FFADC"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59793E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310DCEF"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2"/>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đại diện quyền sở hữu trí tuệ (bao gồm dịch vụ đại diện quyền tác giả, quyền liên quan</w:t>
            </w:r>
            <w:r w:rsidRPr="00CF2F9E">
              <w:rPr>
                <w:rFonts w:ascii="Times New Roman" w:eastAsia="Times New Roman" w:hAnsi="Times New Roman" w:cs="Times New Roman"/>
                <w:kern w:val="0"/>
                <w:sz w:val="26"/>
                <w:szCs w:val="26"/>
                <w:lang w:val="vi-VN"/>
                <w14:ligatures w14:val="none"/>
              </w:rPr>
              <w:t xml:space="preserve">, </w:t>
            </w:r>
            <w:r w:rsidRPr="00CF2F9E">
              <w:rPr>
                <w:rFonts w:ascii="Times New Roman" w:eastAsia="Times New Roman" w:hAnsi="Times New Roman" w:cs="Times New Roman"/>
                <w:kern w:val="0"/>
                <w:sz w:val="26"/>
                <w:szCs w:val="26"/>
                <w14:ligatures w14:val="none"/>
              </w:rPr>
              <w:t>dịch vụ đại diện sở hữu công nghiệp và dịch vụ đại diện quyền đối với giống cây trồng)</w:t>
            </w:r>
          </w:p>
        </w:tc>
      </w:tr>
      <w:tr w:rsidR="00850BC1" w:rsidRPr="00CF2F9E" w14:paraId="164151FB" w14:textId="77777777" w:rsidTr="005139A9">
        <w:tc>
          <w:tcPr>
            <w:tcW w:w="567" w:type="dxa"/>
            <w:gridSpan w:val="2"/>
            <w:tcBorders>
              <w:right w:val="nil"/>
            </w:tcBorders>
            <w:vAlign w:val="center"/>
          </w:tcPr>
          <w:p w14:paraId="2C9A5B6D"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8B232A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74ED4A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dịch vụ phổ biến phim</w:t>
            </w:r>
          </w:p>
        </w:tc>
      </w:tr>
      <w:tr w:rsidR="00850BC1" w:rsidRPr="00CF2F9E" w14:paraId="3C6C48EF" w14:textId="77777777" w:rsidTr="005139A9">
        <w:tc>
          <w:tcPr>
            <w:tcW w:w="567" w:type="dxa"/>
            <w:gridSpan w:val="2"/>
            <w:tcBorders>
              <w:right w:val="nil"/>
            </w:tcBorders>
            <w:vAlign w:val="center"/>
          </w:tcPr>
          <w:p w14:paraId="62F2C3F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6544335"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3"/>
                <w:kern w:val="0"/>
                <w:sz w:val="26"/>
                <w:szCs w:val="26"/>
                <w:shd w:val="clear" w:color="auto" w:fill="FFFFFF"/>
                <w:lang w:val="vi-VN"/>
                <w14:ligatures w14:val="none"/>
              </w:rPr>
            </w:pPr>
          </w:p>
        </w:tc>
        <w:tc>
          <w:tcPr>
            <w:tcW w:w="8079" w:type="dxa"/>
            <w:vAlign w:val="center"/>
          </w:tcPr>
          <w:p w14:paraId="39A2FA62"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3"/>
                <w:kern w:val="0"/>
                <w:sz w:val="26"/>
                <w:szCs w:val="26"/>
                <w:shd w:val="clear" w:color="auto" w:fill="FFFFFF"/>
                <w:lang w:val="vi-VN"/>
                <w14:ligatures w14:val="none"/>
              </w:rPr>
              <w:t>Kinh doanh dịch vụ giám định di vật, cổ vật</w:t>
            </w:r>
          </w:p>
        </w:tc>
      </w:tr>
      <w:tr w:rsidR="00850BC1" w:rsidRPr="00CF2F9E" w14:paraId="6705A0CF" w14:textId="77777777" w:rsidTr="005139A9">
        <w:tc>
          <w:tcPr>
            <w:tcW w:w="567" w:type="dxa"/>
            <w:gridSpan w:val="2"/>
            <w:tcBorders>
              <w:right w:val="nil"/>
            </w:tcBorders>
            <w:vAlign w:val="center"/>
          </w:tcPr>
          <w:p w14:paraId="2136CFAB"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EC99A9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Times" w:hAnsi="Times New Roman" w:cs="Times New Roman"/>
                <w:kern w:val="0"/>
                <w:sz w:val="26"/>
                <w:szCs w:val="26"/>
                <w:lang w:val="sv-SE"/>
                <w14:ligatures w14:val="none"/>
              </w:rPr>
            </w:pPr>
          </w:p>
        </w:tc>
        <w:tc>
          <w:tcPr>
            <w:tcW w:w="8079" w:type="dxa"/>
            <w:vAlign w:val="center"/>
          </w:tcPr>
          <w:p w14:paraId="273CEABA"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pacing w:val="3"/>
                <w:kern w:val="0"/>
                <w:sz w:val="26"/>
                <w:szCs w:val="26"/>
                <w:shd w:val="clear" w:color="auto" w:fill="FFFFFF"/>
                <w:lang w:val="vi-VN"/>
                <w14:ligatures w14:val="none"/>
              </w:rPr>
            </w:pPr>
            <w:r w:rsidRPr="00CF2F9E">
              <w:rPr>
                <w:rFonts w:ascii="Times New Roman" w:eastAsia="Times" w:hAnsi="Times New Roman" w:cs="Times New Roman"/>
                <w:kern w:val="0"/>
                <w:sz w:val="26"/>
                <w:szCs w:val="26"/>
                <w:lang w:val="sv-SE"/>
                <w14:ligatures w14:val="none"/>
              </w:rPr>
              <w:t xml:space="preserve">Kinh doanh </w:t>
            </w:r>
            <w:r w:rsidRPr="00CF2F9E">
              <w:rPr>
                <w:rFonts w:ascii="Times New Roman" w:eastAsia="Times New Roman" w:hAnsi="Times New Roman" w:cs="Times New Roman"/>
                <w:kern w:val="0"/>
                <w:sz w:val="26"/>
                <w:szCs w:val="26"/>
                <w:shd w:val="clear" w:color="auto" w:fill="FFFFFF"/>
                <w:lang w:val="vi-VN"/>
                <w14:ligatures w14:val="none"/>
              </w:rPr>
              <w:t>dịch vụ lập quy hoạch, dự án, thiết kế, tổ chức thi công, tư vấn giám sát thi công dự án bảo quản, tu bổ và phục hồi di tích</w:t>
            </w:r>
          </w:p>
        </w:tc>
      </w:tr>
      <w:tr w:rsidR="00850BC1" w:rsidRPr="00CF2F9E" w14:paraId="52FEE66D" w14:textId="77777777" w:rsidTr="005139A9">
        <w:tc>
          <w:tcPr>
            <w:tcW w:w="567" w:type="dxa"/>
            <w:gridSpan w:val="2"/>
            <w:tcBorders>
              <w:right w:val="nil"/>
            </w:tcBorders>
            <w:vAlign w:val="center"/>
          </w:tcPr>
          <w:p w14:paraId="5DF70AB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spacing w:val="3"/>
                <w:kern w:val="0"/>
                <w:sz w:val="26"/>
                <w:szCs w:val="26"/>
                <w:shd w:val="clear" w:color="auto" w:fill="FFFFFF"/>
                <w:lang w:val="vi-VN"/>
                <w14:ligatures w14:val="none"/>
              </w:rPr>
            </w:pPr>
          </w:p>
        </w:tc>
        <w:tc>
          <w:tcPr>
            <w:tcW w:w="709" w:type="dxa"/>
            <w:tcBorders>
              <w:left w:val="nil"/>
            </w:tcBorders>
            <w:vAlign w:val="center"/>
          </w:tcPr>
          <w:p w14:paraId="6963602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lang w:val="vi-VN"/>
                <w14:ligatures w14:val="none"/>
              </w:rPr>
            </w:pPr>
          </w:p>
        </w:tc>
        <w:tc>
          <w:tcPr>
            <w:tcW w:w="8079" w:type="dxa"/>
            <w:vAlign w:val="center"/>
          </w:tcPr>
          <w:p w14:paraId="246BB4AC" w14:textId="77777777" w:rsidR="00850BC1" w:rsidRPr="00CF2F9E" w:rsidRDefault="00850BC1" w:rsidP="005139A9">
            <w:pPr>
              <w:widowControl w:val="0"/>
              <w:spacing w:before="120" w:after="120" w:line="320" w:lineRule="exact"/>
              <w:jc w:val="both"/>
              <w:rPr>
                <w:rFonts w:ascii="Times New Roman" w:eastAsia="Times" w:hAnsi="Times New Roman" w:cs="Times New Roman"/>
                <w:kern w:val="0"/>
                <w:sz w:val="26"/>
                <w:szCs w:val="26"/>
                <w:lang w:val="sv-SE"/>
                <w14:ligatures w14:val="none"/>
              </w:rPr>
            </w:pPr>
            <w:r w:rsidRPr="00CF2F9E">
              <w:rPr>
                <w:rFonts w:ascii="Times New Roman" w:eastAsia="Times New Roman" w:hAnsi="Times New Roman" w:cs="Times New Roman"/>
                <w:kern w:val="0"/>
                <w:sz w:val="26"/>
                <w:szCs w:val="26"/>
                <w:lang w:val="vi-VN"/>
                <w14:ligatures w14:val="none"/>
              </w:rPr>
              <w:t>Kinh doanh dịch vụ ka-ra-ô-kê (karaoke), vũ trường</w:t>
            </w:r>
          </w:p>
        </w:tc>
      </w:tr>
      <w:tr w:rsidR="00850BC1" w:rsidRPr="00CF2F9E" w14:paraId="24748F3B" w14:textId="77777777" w:rsidTr="005139A9">
        <w:tc>
          <w:tcPr>
            <w:tcW w:w="567" w:type="dxa"/>
            <w:gridSpan w:val="2"/>
            <w:tcBorders>
              <w:right w:val="nil"/>
            </w:tcBorders>
            <w:vAlign w:val="center"/>
          </w:tcPr>
          <w:p w14:paraId="17DAC96E"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F6E2EA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1012852"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lữ hành</w:t>
            </w:r>
          </w:p>
        </w:tc>
      </w:tr>
      <w:tr w:rsidR="00850BC1" w:rsidRPr="00CF2F9E" w14:paraId="005BD983" w14:textId="77777777" w:rsidTr="005139A9">
        <w:tc>
          <w:tcPr>
            <w:tcW w:w="567" w:type="dxa"/>
            <w:gridSpan w:val="2"/>
            <w:tcBorders>
              <w:right w:val="nil"/>
            </w:tcBorders>
            <w:vAlign w:val="center"/>
          </w:tcPr>
          <w:p w14:paraId="26A7A22D"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805723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3FBDD0B"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hoạt động thể thao của doanh nghiệp thể thao, câu lạc bộ thể thao chuyên nghiệp</w:t>
            </w:r>
          </w:p>
        </w:tc>
      </w:tr>
      <w:tr w:rsidR="00850BC1" w:rsidRPr="00CF2F9E" w14:paraId="721E4E13" w14:textId="77777777" w:rsidTr="005139A9">
        <w:tc>
          <w:tcPr>
            <w:tcW w:w="567" w:type="dxa"/>
            <w:gridSpan w:val="2"/>
            <w:tcBorders>
              <w:right w:val="nil"/>
            </w:tcBorders>
            <w:vAlign w:val="center"/>
          </w:tcPr>
          <w:p w14:paraId="5EB41E9A"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F06D3A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3F1E657"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bản ghi âm, ghi hình ca múa nhạc, sân khấu</w:t>
            </w:r>
          </w:p>
        </w:tc>
      </w:tr>
      <w:tr w:rsidR="00850BC1" w:rsidRPr="00CF2F9E" w14:paraId="46138889" w14:textId="77777777" w:rsidTr="005139A9">
        <w:tc>
          <w:tcPr>
            <w:tcW w:w="567" w:type="dxa"/>
            <w:gridSpan w:val="2"/>
            <w:tcBorders>
              <w:right w:val="nil"/>
            </w:tcBorders>
            <w:vAlign w:val="center"/>
          </w:tcPr>
          <w:p w14:paraId="0FA6312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5B78D2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DAE62DD"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lưu trú</w:t>
            </w:r>
          </w:p>
        </w:tc>
      </w:tr>
      <w:tr w:rsidR="00850BC1" w:rsidRPr="00CF2F9E" w14:paraId="39B0AB76" w14:textId="77777777" w:rsidTr="005139A9">
        <w:tc>
          <w:tcPr>
            <w:tcW w:w="567" w:type="dxa"/>
            <w:gridSpan w:val="2"/>
            <w:tcBorders>
              <w:right w:val="nil"/>
            </w:tcBorders>
            <w:vAlign w:val="center"/>
          </w:tcPr>
          <w:p w14:paraId="7669B7D9"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0BEF5FE"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shd w:val="clear" w:color="auto" w:fill="FFFFFF"/>
                <w:lang w:val="vi-VN"/>
                <w14:ligatures w14:val="none"/>
              </w:rPr>
            </w:pPr>
          </w:p>
        </w:tc>
        <w:tc>
          <w:tcPr>
            <w:tcW w:w="8079" w:type="dxa"/>
            <w:vAlign w:val="center"/>
          </w:tcPr>
          <w:p w14:paraId="48EFFC59"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shd w:val="clear" w:color="auto" w:fill="FFFFFF"/>
                <w:lang w:val="vi-VN"/>
                <w14:ligatures w14:val="none"/>
              </w:rPr>
              <w:t>Kinh doanh</w:t>
            </w:r>
            <w:r w:rsidRPr="00CF2F9E">
              <w:rPr>
                <w:rFonts w:ascii="Times New Roman" w:eastAsia="Times" w:hAnsi="Times New Roman" w:cs="Times New Roman"/>
                <w:kern w:val="0"/>
                <w:sz w:val="26"/>
                <w:szCs w:val="26"/>
                <w:shd w:val="clear" w:color="auto" w:fill="FFFFFF"/>
                <w14:ligatures w14:val="none"/>
              </w:rPr>
              <w:t xml:space="preserve"> </w:t>
            </w:r>
            <w:r w:rsidRPr="00CF2F9E">
              <w:rPr>
                <w:rFonts w:ascii="Times New Roman" w:eastAsia="Times New Roman" w:hAnsi="Times New Roman" w:cs="Times New Roman"/>
                <w:kern w:val="0"/>
                <w:sz w:val="26"/>
                <w:szCs w:val="26"/>
                <w:shd w:val="clear" w:color="auto" w:fill="FFFFFF"/>
                <w:lang w:val="vi-VN"/>
                <w14:ligatures w14:val="none"/>
              </w:rPr>
              <w:t>di vật, cổ vật</w:t>
            </w:r>
            <w:r w:rsidRPr="00CF2F9E">
              <w:rPr>
                <w:rFonts w:ascii="Times New Roman" w:eastAsia="Times" w:hAnsi="Times New Roman" w:cs="Times New Roman"/>
                <w:kern w:val="0"/>
                <w:sz w:val="26"/>
                <w:szCs w:val="26"/>
                <w:shd w:val="clear" w:color="auto" w:fill="FFFFFF"/>
                <w14:ligatures w14:val="none"/>
              </w:rPr>
              <w:t>, trừ kinh doanh xuất khẩu di vật, cổ vật; k</w:t>
            </w:r>
            <w:r w:rsidRPr="00CF2F9E">
              <w:rPr>
                <w:rFonts w:ascii="Times New Roman" w:eastAsia="Times" w:hAnsi="Times New Roman" w:cs="Times New Roman"/>
                <w:kern w:val="0"/>
                <w:sz w:val="26"/>
                <w:szCs w:val="26"/>
                <w:lang w:val="sv-SE"/>
                <w14:ligatures w14:val="none"/>
              </w:rPr>
              <w:t>inh doanh dịch vụ bảo quản, phục chế, số hóa, xây dựng cơ sở dữ liệu di vật, cổ vật</w:t>
            </w:r>
          </w:p>
        </w:tc>
      </w:tr>
      <w:tr w:rsidR="00850BC1" w:rsidRPr="00CF2F9E" w14:paraId="4AB80755" w14:textId="77777777" w:rsidTr="005139A9">
        <w:tc>
          <w:tcPr>
            <w:tcW w:w="567" w:type="dxa"/>
            <w:gridSpan w:val="2"/>
            <w:tcBorders>
              <w:right w:val="nil"/>
            </w:tcBorders>
            <w:vAlign w:val="center"/>
          </w:tcPr>
          <w:p w14:paraId="49AEB27F" w14:textId="77777777" w:rsidR="00850BC1" w:rsidRPr="00CF2F9E" w:rsidRDefault="00850BC1" w:rsidP="005139A9">
            <w:pPr>
              <w:widowControl w:val="0"/>
              <w:spacing w:before="120" w:after="120" w:line="320" w:lineRule="exact"/>
              <w:ind w:right="-57"/>
              <w:jc w:val="right"/>
              <w:rPr>
                <w:rFonts w:ascii="Times New Roman" w:eastAsia="Times" w:hAnsi="Times New Roman" w:cs="Times New Roman"/>
                <w:spacing w:val="3"/>
                <w:kern w:val="0"/>
                <w:sz w:val="26"/>
                <w:szCs w:val="26"/>
                <w:shd w:val="clear" w:color="auto" w:fill="FFFFFF"/>
                <w14:ligatures w14:val="none"/>
              </w:rPr>
            </w:pPr>
          </w:p>
        </w:tc>
        <w:tc>
          <w:tcPr>
            <w:tcW w:w="709" w:type="dxa"/>
            <w:tcBorders>
              <w:left w:val="nil"/>
            </w:tcBorders>
            <w:vAlign w:val="center"/>
          </w:tcPr>
          <w:p w14:paraId="4E0289C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Times" w:hAnsi="Times New Roman" w:cs="Times New Roman"/>
                <w:kern w:val="0"/>
                <w:sz w:val="26"/>
                <w:szCs w:val="26"/>
                <w14:ligatures w14:val="none"/>
              </w:rPr>
            </w:pPr>
          </w:p>
        </w:tc>
        <w:tc>
          <w:tcPr>
            <w:tcW w:w="8079" w:type="dxa"/>
            <w:vAlign w:val="center"/>
          </w:tcPr>
          <w:p w14:paraId="526D6B3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shd w:val="clear" w:color="auto" w:fill="FFFFFF"/>
                <w:lang w:val="vi-VN"/>
                <w14:ligatures w14:val="none"/>
              </w:rPr>
            </w:pPr>
            <w:r w:rsidRPr="00CF2F9E">
              <w:rPr>
                <w:rFonts w:ascii="Times New Roman" w:eastAsia="Times" w:hAnsi="Times New Roman" w:cs="Times New Roman"/>
                <w:kern w:val="0"/>
                <w:sz w:val="26"/>
                <w:szCs w:val="26"/>
                <w14:ligatures w14:val="none"/>
              </w:rPr>
              <w:t>N</w:t>
            </w:r>
            <w:r w:rsidRPr="00CF2F9E">
              <w:rPr>
                <w:rFonts w:ascii="Times New Roman" w:eastAsia="Times New Roman" w:hAnsi="Times New Roman" w:cs="Times New Roman"/>
                <w:kern w:val="0"/>
                <w:sz w:val="26"/>
                <w:szCs w:val="26"/>
                <w:lang w:val="vi-VN"/>
                <w14:ligatures w14:val="none"/>
              </w:rPr>
              <w:t>hập khẩu hàng hóa văn hóa thuộc diện quản lý chuyên ngành của Bộ Văn hóa, Thể thao và Du lịch</w:t>
            </w:r>
          </w:p>
        </w:tc>
      </w:tr>
      <w:tr w:rsidR="00850BC1" w:rsidRPr="00CF2F9E" w14:paraId="5B560F2E" w14:textId="77777777" w:rsidTr="005139A9">
        <w:tc>
          <w:tcPr>
            <w:tcW w:w="567" w:type="dxa"/>
            <w:gridSpan w:val="2"/>
            <w:tcBorders>
              <w:right w:val="nil"/>
            </w:tcBorders>
            <w:vAlign w:val="center"/>
          </w:tcPr>
          <w:p w14:paraId="10FE319B" w14:textId="77777777" w:rsidR="00850BC1" w:rsidRPr="00CF2F9E" w:rsidRDefault="00850BC1" w:rsidP="005139A9">
            <w:pPr>
              <w:widowControl w:val="0"/>
              <w:spacing w:before="120" w:after="120" w:line="320" w:lineRule="exact"/>
              <w:ind w:right="-57"/>
              <w:jc w:val="right"/>
              <w:rPr>
                <w:rFonts w:ascii="Times New Roman" w:eastAsia="Times" w:hAnsi="Times New Roman" w:cs="Times New Roman"/>
                <w:spacing w:val="3"/>
                <w:kern w:val="0"/>
                <w:sz w:val="26"/>
                <w:szCs w:val="26"/>
                <w:shd w:val="clear" w:color="auto" w:fill="FFFFFF"/>
                <w14:ligatures w14:val="none"/>
              </w:rPr>
            </w:pPr>
          </w:p>
        </w:tc>
        <w:tc>
          <w:tcPr>
            <w:tcW w:w="709" w:type="dxa"/>
            <w:tcBorders>
              <w:left w:val="nil"/>
            </w:tcBorders>
            <w:vAlign w:val="center"/>
          </w:tcPr>
          <w:p w14:paraId="02C1C61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5ED98F29" w14:textId="77777777" w:rsidR="00850BC1" w:rsidRPr="00CF2F9E" w:rsidRDefault="00850BC1" w:rsidP="005139A9">
            <w:pPr>
              <w:widowControl w:val="0"/>
              <w:spacing w:before="120" w:after="120" w:line="320" w:lineRule="exact"/>
              <w:jc w:val="both"/>
              <w:rPr>
                <w:rFonts w:ascii="Times New Roman" w:eastAsia="Times"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bảo tàng</w:t>
            </w:r>
          </w:p>
        </w:tc>
      </w:tr>
      <w:tr w:rsidR="00850BC1" w:rsidRPr="00CF2F9E" w14:paraId="1CB01B73" w14:textId="77777777" w:rsidTr="005139A9">
        <w:tc>
          <w:tcPr>
            <w:tcW w:w="567" w:type="dxa"/>
            <w:gridSpan w:val="2"/>
            <w:tcBorders>
              <w:right w:val="nil"/>
            </w:tcBorders>
            <w:vAlign w:val="center"/>
          </w:tcPr>
          <w:p w14:paraId="0F914F26"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54962CC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041F06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trò chơi điện tử (trừ kinh doanh trò chơi điện tử có thưởng dành cho người nước ngoài và kinh doanh trò chơi điện tử có thưởng trên mạng)</w:t>
            </w:r>
          </w:p>
        </w:tc>
      </w:tr>
      <w:tr w:rsidR="00850BC1" w:rsidRPr="00CF2F9E" w14:paraId="1BD3919A" w14:textId="77777777" w:rsidTr="005139A9">
        <w:tc>
          <w:tcPr>
            <w:tcW w:w="567" w:type="dxa"/>
            <w:gridSpan w:val="2"/>
            <w:tcBorders>
              <w:right w:val="nil"/>
            </w:tcBorders>
            <w:vAlign w:val="center"/>
          </w:tcPr>
          <w:p w14:paraId="2B19CC9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7C99C9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C88EC07"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tư vấn điều tra, đánh giá đất đai</w:t>
            </w:r>
          </w:p>
        </w:tc>
      </w:tr>
      <w:tr w:rsidR="00850BC1" w:rsidRPr="00CF2F9E" w14:paraId="5EF4DC0D" w14:textId="77777777" w:rsidTr="005139A9">
        <w:tc>
          <w:tcPr>
            <w:tcW w:w="567" w:type="dxa"/>
            <w:gridSpan w:val="2"/>
            <w:tcBorders>
              <w:right w:val="nil"/>
            </w:tcBorders>
            <w:vAlign w:val="center"/>
          </w:tcPr>
          <w:p w14:paraId="1E85783F"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162BE5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42BCA18"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về lập quy hoạch, kế hoạch sử dụng đất</w:t>
            </w:r>
          </w:p>
        </w:tc>
      </w:tr>
      <w:tr w:rsidR="00850BC1" w:rsidRPr="00CF2F9E" w14:paraId="7891301B" w14:textId="77777777" w:rsidTr="005139A9">
        <w:tc>
          <w:tcPr>
            <w:tcW w:w="567" w:type="dxa"/>
            <w:gridSpan w:val="2"/>
            <w:tcBorders>
              <w:right w:val="nil"/>
            </w:tcBorders>
            <w:vAlign w:val="center"/>
          </w:tcPr>
          <w:p w14:paraId="72AAC226"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BE72D6F"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EC6B818"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xác định giá đất</w:t>
            </w:r>
          </w:p>
        </w:tc>
      </w:tr>
      <w:tr w:rsidR="00850BC1" w:rsidRPr="00CF2F9E" w14:paraId="4FD206F3" w14:textId="77777777" w:rsidTr="005139A9">
        <w:tc>
          <w:tcPr>
            <w:tcW w:w="567" w:type="dxa"/>
            <w:gridSpan w:val="2"/>
            <w:tcBorders>
              <w:right w:val="nil"/>
            </w:tcBorders>
            <w:vAlign w:val="center"/>
          </w:tcPr>
          <w:p w14:paraId="74EF6F45"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08CA6D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EE8B0C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đo đạc và bản đồ</w:t>
            </w:r>
          </w:p>
        </w:tc>
      </w:tr>
      <w:tr w:rsidR="00850BC1" w:rsidRPr="00CF2F9E" w14:paraId="406C74C9" w14:textId="77777777" w:rsidTr="005139A9">
        <w:tc>
          <w:tcPr>
            <w:tcW w:w="567" w:type="dxa"/>
            <w:gridSpan w:val="2"/>
            <w:tcBorders>
              <w:right w:val="nil"/>
            </w:tcBorders>
            <w:vAlign w:val="center"/>
          </w:tcPr>
          <w:p w14:paraId="4761778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132B143"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0C7148F"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dự báo, cảnh báo khí tượng thủy văn</w:t>
            </w:r>
          </w:p>
        </w:tc>
      </w:tr>
      <w:tr w:rsidR="00850BC1" w:rsidRPr="00CF2F9E" w14:paraId="31F3BA67" w14:textId="77777777" w:rsidTr="005139A9">
        <w:tc>
          <w:tcPr>
            <w:tcW w:w="567" w:type="dxa"/>
            <w:gridSpan w:val="2"/>
            <w:tcBorders>
              <w:right w:val="nil"/>
            </w:tcBorders>
            <w:vAlign w:val="center"/>
          </w:tcPr>
          <w:p w14:paraId="1BC9294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F40B03B"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FB5867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khoan nước dưới đất, thăm dò nước dưới đất</w:t>
            </w:r>
          </w:p>
        </w:tc>
      </w:tr>
      <w:tr w:rsidR="00850BC1" w:rsidRPr="00CF2F9E" w14:paraId="5F89DA0B" w14:textId="77777777" w:rsidTr="005139A9">
        <w:tc>
          <w:tcPr>
            <w:tcW w:w="567" w:type="dxa"/>
            <w:gridSpan w:val="2"/>
            <w:tcBorders>
              <w:right w:val="nil"/>
            </w:tcBorders>
            <w:vAlign w:val="center"/>
          </w:tcPr>
          <w:p w14:paraId="6E42C5F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2B1E96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E52F4E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khai thác tài nguyên nước</w:t>
            </w:r>
          </w:p>
        </w:tc>
      </w:tr>
      <w:tr w:rsidR="00850BC1" w:rsidRPr="00CF2F9E" w14:paraId="057E377A" w14:textId="77777777" w:rsidTr="005139A9">
        <w:tc>
          <w:tcPr>
            <w:tcW w:w="567" w:type="dxa"/>
            <w:gridSpan w:val="2"/>
            <w:tcBorders>
              <w:right w:val="nil"/>
            </w:tcBorders>
            <w:vAlign w:val="center"/>
          </w:tcPr>
          <w:p w14:paraId="467EC491"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847D01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spacing w:val="-2"/>
                <w:kern w:val="0"/>
                <w:sz w:val="26"/>
                <w:szCs w:val="26"/>
                <w14:ligatures w14:val="none"/>
              </w:rPr>
            </w:pPr>
          </w:p>
        </w:tc>
        <w:tc>
          <w:tcPr>
            <w:tcW w:w="8079" w:type="dxa"/>
            <w:vAlign w:val="center"/>
          </w:tcPr>
          <w:p w14:paraId="4606949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spacing w:val="-2"/>
                <w:kern w:val="0"/>
                <w:sz w:val="26"/>
                <w:szCs w:val="26"/>
                <w14:ligatures w14:val="none"/>
              </w:rPr>
              <w:t>Kinh doanh dịch vụ hỗ trợ ra quyết định điều hòa, phân phối tài nguyên</w:t>
            </w:r>
            <w:r w:rsidRPr="00CF2F9E">
              <w:rPr>
                <w:rFonts w:ascii="Times New Roman" w:eastAsia="Times New Roman" w:hAnsi="Times New Roman" w:cs="Times New Roman"/>
                <w:kern w:val="0"/>
                <w:sz w:val="26"/>
                <w:szCs w:val="26"/>
                <w14:ligatures w14:val="none"/>
              </w:rPr>
              <w:t xml:space="preserve"> nước; dịch vụ hỗ trợ ra quyết định vận hành hồ chứa, liên hồ chứa</w:t>
            </w:r>
          </w:p>
        </w:tc>
      </w:tr>
      <w:tr w:rsidR="00850BC1" w:rsidRPr="00CF2F9E" w14:paraId="3984ACBD" w14:textId="77777777" w:rsidTr="005139A9">
        <w:tc>
          <w:tcPr>
            <w:tcW w:w="567" w:type="dxa"/>
            <w:gridSpan w:val="2"/>
            <w:tcBorders>
              <w:right w:val="nil"/>
            </w:tcBorders>
            <w:vAlign w:val="center"/>
          </w:tcPr>
          <w:p w14:paraId="5622EAA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49116B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1D21ECC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thăm dò khoáng sản</w:t>
            </w:r>
          </w:p>
        </w:tc>
      </w:tr>
      <w:tr w:rsidR="00850BC1" w:rsidRPr="00CF2F9E" w14:paraId="470BF29A" w14:textId="77777777" w:rsidTr="005139A9">
        <w:tc>
          <w:tcPr>
            <w:tcW w:w="567" w:type="dxa"/>
            <w:gridSpan w:val="2"/>
            <w:tcBorders>
              <w:right w:val="nil"/>
            </w:tcBorders>
            <w:vAlign w:val="center"/>
          </w:tcPr>
          <w:p w14:paraId="31E3957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2E9E906"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29D4925"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Khai thác khoáng sản</w:t>
            </w:r>
          </w:p>
        </w:tc>
      </w:tr>
      <w:tr w:rsidR="00850BC1" w:rsidRPr="00CF2F9E" w14:paraId="6D931BD6" w14:textId="77777777" w:rsidTr="005139A9">
        <w:tc>
          <w:tcPr>
            <w:tcW w:w="567" w:type="dxa"/>
            <w:gridSpan w:val="2"/>
            <w:tcBorders>
              <w:right w:val="nil"/>
            </w:tcBorders>
            <w:vAlign w:val="center"/>
          </w:tcPr>
          <w:p w14:paraId="3066C67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1D90990"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E50D1F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vận chuyển, xử lý chất thải nguy hại</w:t>
            </w:r>
          </w:p>
        </w:tc>
      </w:tr>
      <w:tr w:rsidR="00850BC1" w:rsidRPr="00CF2F9E" w14:paraId="53206153" w14:textId="77777777" w:rsidTr="005139A9">
        <w:tc>
          <w:tcPr>
            <w:tcW w:w="567" w:type="dxa"/>
            <w:gridSpan w:val="2"/>
            <w:tcBorders>
              <w:right w:val="nil"/>
            </w:tcBorders>
            <w:vAlign w:val="center"/>
          </w:tcPr>
          <w:p w14:paraId="3F9FC24D"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EEDCAA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33836758"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Nhập khẩu phế liệu</w:t>
            </w:r>
          </w:p>
        </w:tc>
      </w:tr>
      <w:tr w:rsidR="00850BC1" w:rsidRPr="00CF2F9E" w14:paraId="3AD838C1" w14:textId="77777777" w:rsidTr="005139A9">
        <w:tc>
          <w:tcPr>
            <w:tcW w:w="567" w:type="dxa"/>
            <w:gridSpan w:val="2"/>
            <w:tcBorders>
              <w:right w:val="nil"/>
            </w:tcBorders>
            <w:vAlign w:val="center"/>
          </w:tcPr>
          <w:p w14:paraId="1C429C8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27A8AD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22CC6EC"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dịch vụ quan trắc môi trường</w:t>
            </w:r>
          </w:p>
        </w:tc>
      </w:tr>
      <w:tr w:rsidR="00850BC1" w:rsidRPr="00CF2F9E" w14:paraId="09ECCF61" w14:textId="77777777" w:rsidTr="005139A9">
        <w:tc>
          <w:tcPr>
            <w:tcW w:w="567" w:type="dxa"/>
            <w:gridSpan w:val="2"/>
            <w:tcBorders>
              <w:right w:val="nil"/>
            </w:tcBorders>
            <w:vAlign w:val="center"/>
          </w:tcPr>
          <w:p w14:paraId="1406290B"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4B61582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0806D44"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kinh doanh của ngân hàng thương mại</w:t>
            </w:r>
          </w:p>
        </w:tc>
      </w:tr>
      <w:tr w:rsidR="00850BC1" w:rsidRPr="00CF2F9E" w14:paraId="54BEE70A" w14:textId="77777777" w:rsidTr="005139A9">
        <w:tc>
          <w:tcPr>
            <w:tcW w:w="567" w:type="dxa"/>
            <w:gridSpan w:val="2"/>
            <w:tcBorders>
              <w:right w:val="nil"/>
            </w:tcBorders>
            <w:vAlign w:val="center"/>
          </w:tcPr>
          <w:p w14:paraId="5CDC7183"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FFB8E0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0854BEF"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kinh doanh của tổ chức tín dụng phi ngân hàng</w:t>
            </w:r>
          </w:p>
        </w:tc>
      </w:tr>
      <w:tr w:rsidR="00850BC1" w:rsidRPr="00CF2F9E" w14:paraId="32770693" w14:textId="77777777" w:rsidTr="005139A9">
        <w:tc>
          <w:tcPr>
            <w:tcW w:w="567" w:type="dxa"/>
            <w:gridSpan w:val="2"/>
            <w:tcBorders>
              <w:right w:val="nil"/>
            </w:tcBorders>
            <w:vAlign w:val="center"/>
          </w:tcPr>
          <w:p w14:paraId="3AB254F5"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6720B2D"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4023A4D3"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kinh doanh của ngân hàng hợp tác xã, quỹ tín dụng nhân dân, tổ chức tài chính vi mô</w:t>
            </w:r>
          </w:p>
        </w:tc>
      </w:tr>
      <w:tr w:rsidR="00850BC1" w:rsidRPr="00CF2F9E" w14:paraId="4CA9BD6A" w14:textId="77777777" w:rsidTr="005139A9">
        <w:tc>
          <w:tcPr>
            <w:tcW w:w="567" w:type="dxa"/>
            <w:gridSpan w:val="2"/>
            <w:tcBorders>
              <w:right w:val="nil"/>
            </w:tcBorders>
            <w:vAlign w:val="center"/>
          </w:tcPr>
          <w:p w14:paraId="1B43F9AA"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19CDB472"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03902A0C"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 xml:space="preserve">Cung ứng dịch vụ trung gian thanh toán, cung ứng dịch vụ thanh toán không qua tài khoản thanh toán của khách hàng; </w:t>
            </w:r>
            <w:r w:rsidRPr="00CF2F9E">
              <w:rPr>
                <w:rFonts w:ascii="Times New Roman" w:eastAsia="Times New Roman" w:hAnsi="Times New Roman" w:cs="Times New Roman"/>
                <w:spacing w:val="-2"/>
                <w:kern w:val="0"/>
                <w:sz w:val="26"/>
                <w:szCs w:val="26"/>
                <w14:ligatures w14:val="none"/>
              </w:rPr>
              <w:t>cung ứng dịch vụ tiền di động</w:t>
            </w:r>
          </w:p>
        </w:tc>
      </w:tr>
      <w:tr w:rsidR="00850BC1" w:rsidRPr="00CF2F9E" w14:paraId="329705A4" w14:textId="77777777" w:rsidTr="005139A9">
        <w:tc>
          <w:tcPr>
            <w:tcW w:w="567" w:type="dxa"/>
            <w:gridSpan w:val="2"/>
            <w:tcBorders>
              <w:right w:val="nil"/>
            </w:tcBorders>
            <w:vAlign w:val="center"/>
          </w:tcPr>
          <w:p w14:paraId="26D4680C"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3DA85459"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7DB8B8D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Cung ứng dịch vụ thông tin tín dụng</w:t>
            </w:r>
          </w:p>
        </w:tc>
      </w:tr>
      <w:tr w:rsidR="00850BC1" w:rsidRPr="00CF2F9E" w14:paraId="10574604" w14:textId="77777777" w:rsidTr="005139A9">
        <w:tc>
          <w:tcPr>
            <w:tcW w:w="567" w:type="dxa"/>
            <w:gridSpan w:val="2"/>
            <w:tcBorders>
              <w:right w:val="nil"/>
            </w:tcBorders>
            <w:vAlign w:val="center"/>
          </w:tcPr>
          <w:p w14:paraId="66C024A4"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44A8D07"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6B11437F"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Hoạt động kinh doanh, cung ứng dịch vụ ngoại hối của tổ chức không phải là tổ chức tín dụng</w:t>
            </w:r>
          </w:p>
        </w:tc>
      </w:tr>
      <w:tr w:rsidR="00850BC1" w:rsidRPr="00CF2F9E" w14:paraId="20551B36" w14:textId="77777777" w:rsidTr="005139A9">
        <w:tc>
          <w:tcPr>
            <w:tcW w:w="567" w:type="dxa"/>
            <w:gridSpan w:val="2"/>
            <w:tcBorders>
              <w:right w:val="nil"/>
            </w:tcBorders>
            <w:vAlign w:val="center"/>
          </w:tcPr>
          <w:p w14:paraId="7F25CA10"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7C5B402"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69795A8"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14:ligatures w14:val="none"/>
              </w:rPr>
            </w:pPr>
            <w:r w:rsidRPr="00CF2F9E">
              <w:rPr>
                <w:rFonts w:ascii="Times New Roman" w:eastAsia="Times New Roman" w:hAnsi="Times New Roman" w:cs="Times New Roman"/>
                <w:kern w:val="0"/>
                <w:sz w:val="26"/>
                <w:szCs w:val="26"/>
                <w14:ligatures w14:val="none"/>
              </w:rPr>
              <w:t>Kinh doanh vàng, trừ vàng trang sức, mỹ nghệ</w:t>
            </w:r>
          </w:p>
        </w:tc>
      </w:tr>
      <w:tr w:rsidR="00850BC1" w:rsidRPr="00CF2F9E" w14:paraId="3C166766" w14:textId="77777777" w:rsidTr="005139A9">
        <w:tc>
          <w:tcPr>
            <w:tcW w:w="567" w:type="dxa"/>
            <w:gridSpan w:val="2"/>
            <w:tcBorders>
              <w:right w:val="nil"/>
            </w:tcBorders>
            <w:vAlign w:val="center"/>
          </w:tcPr>
          <w:p w14:paraId="7C019D89"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5059671"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14:ligatures w14:val="none"/>
              </w:rPr>
            </w:pPr>
          </w:p>
        </w:tc>
        <w:tc>
          <w:tcPr>
            <w:tcW w:w="8079" w:type="dxa"/>
            <w:vAlign w:val="center"/>
          </w:tcPr>
          <w:p w14:paraId="226948B1"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strike/>
                <w:kern w:val="0"/>
                <w:sz w:val="26"/>
                <w:szCs w:val="26"/>
                <w14:ligatures w14:val="none"/>
              </w:rPr>
            </w:pPr>
            <w:r w:rsidRPr="00CF2F9E">
              <w:rPr>
                <w:rFonts w:ascii="Times New Roman" w:eastAsia="Times New Roman" w:hAnsi="Times New Roman" w:cs="Times New Roman"/>
                <w:kern w:val="0"/>
                <w:sz w:val="26"/>
                <w:szCs w:val="26"/>
                <w14:ligatures w14:val="none"/>
              </w:rPr>
              <w:t>Đào tạo, cấp chứng chỉ vô tuyến điện viên</w:t>
            </w:r>
          </w:p>
        </w:tc>
      </w:tr>
      <w:tr w:rsidR="00850BC1" w:rsidRPr="00CF2F9E" w14:paraId="65704BD6" w14:textId="77777777" w:rsidTr="005139A9">
        <w:tc>
          <w:tcPr>
            <w:tcW w:w="567" w:type="dxa"/>
            <w:gridSpan w:val="2"/>
            <w:tcBorders>
              <w:right w:val="nil"/>
            </w:tcBorders>
            <w:vAlign w:val="center"/>
          </w:tcPr>
          <w:p w14:paraId="42897744" w14:textId="77777777" w:rsidR="00850BC1" w:rsidRPr="00CF2F9E" w:rsidRDefault="00850BC1" w:rsidP="005139A9">
            <w:pPr>
              <w:widowControl w:val="0"/>
              <w:spacing w:before="120" w:after="120" w:line="320" w:lineRule="exact"/>
              <w:ind w:left="-113"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EB142EC"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lang w:val="pt-BR"/>
                <w14:ligatures w14:val="none"/>
              </w:rPr>
            </w:pPr>
          </w:p>
        </w:tc>
        <w:tc>
          <w:tcPr>
            <w:tcW w:w="8079" w:type="dxa"/>
            <w:vAlign w:val="center"/>
          </w:tcPr>
          <w:p w14:paraId="61611BB1"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vi-VN"/>
                <w14:ligatures w14:val="none"/>
              </w:rPr>
            </w:pPr>
            <w:r w:rsidRPr="00CF2F9E">
              <w:rPr>
                <w:rFonts w:ascii="Times New Roman" w:eastAsia="Times New Roman" w:hAnsi="Times New Roman" w:cs="Times New Roman"/>
                <w:kern w:val="0"/>
                <w:sz w:val="26"/>
                <w:szCs w:val="26"/>
                <w:lang w:val="pt-BR"/>
                <w14:ligatures w14:val="none"/>
              </w:rPr>
              <w:t>Kinh doanh sản phẩm, dịch vụ trung gian dữ liệu</w:t>
            </w:r>
          </w:p>
        </w:tc>
      </w:tr>
      <w:tr w:rsidR="00850BC1" w:rsidRPr="00CF2F9E" w14:paraId="55047D6A" w14:textId="77777777" w:rsidTr="005139A9">
        <w:tc>
          <w:tcPr>
            <w:tcW w:w="567" w:type="dxa"/>
            <w:gridSpan w:val="2"/>
            <w:tcBorders>
              <w:right w:val="nil"/>
            </w:tcBorders>
            <w:vAlign w:val="center"/>
          </w:tcPr>
          <w:p w14:paraId="201A3838"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28EB904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lang w:val="pt-BR"/>
                <w14:ligatures w14:val="none"/>
              </w:rPr>
            </w:pPr>
          </w:p>
        </w:tc>
        <w:tc>
          <w:tcPr>
            <w:tcW w:w="8079" w:type="dxa"/>
            <w:vAlign w:val="center"/>
          </w:tcPr>
          <w:p w14:paraId="700A44F6"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pt-BR"/>
                <w14:ligatures w14:val="none"/>
              </w:rPr>
            </w:pPr>
            <w:r w:rsidRPr="00CF2F9E">
              <w:rPr>
                <w:rFonts w:ascii="Times New Roman" w:eastAsia="Times New Roman" w:hAnsi="Times New Roman" w:cs="Times New Roman"/>
                <w:kern w:val="0"/>
                <w:sz w:val="26"/>
                <w:szCs w:val="26"/>
                <w:lang w:val="pt-BR"/>
                <w14:ligatures w14:val="none"/>
              </w:rPr>
              <w:t>Kinh doanh sản phẩm, dịch vụ phân tích, tổng hợp dữ liệu</w:t>
            </w:r>
          </w:p>
        </w:tc>
      </w:tr>
      <w:tr w:rsidR="00850BC1" w:rsidRPr="00CF2F9E" w14:paraId="1A77370B" w14:textId="77777777" w:rsidTr="005139A9">
        <w:tc>
          <w:tcPr>
            <w:tcW w:w="567" w:type="dxa"/>
            <w:gridSpan w:val="2"/>
            <w:tcBorders>
              <w:right w:val="nil"/>
            </w:tcBorders>
            <w:vAlign w:val="center"/>
          </w:tcPr>
          <w:p w14:paraId="284C22A7"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0BDA1DAA"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lang w:val="pt-BR"/>
                <w14:ligatures w14:val="none"/>
              </w:rPr>
            </w:pPr>
          </w:p>
        </w:tc>
        <w:tc>
          <w:tcPr>
            <w:tcW w:w="8079" w:type="dxa"/>
            <w:vAlign w:val="center"/>
          </w:tcPr>
          <w:p w14:paraId="49B0B0B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pt-BR"/>
                <w14:ligatures w14:val="none"/>
              </w:rPr>
            </w:pPr>
            <w:r w:rsidRPr="00CF2F9E">
              <w:rPr>
                <w:rFonts w:ascii="Times New Roman" w:eastAsia="Times New Roman" w:hAnsi="Times New Roman" w:cs="Times New Roman"/>
                <w:kern w:val="0"/>
                <w:sz w:val="26"/>
                <w:szCs w:val="26"/>
                <w:lang w:val="pt-BR"/>
                <w14:ligatures w14:val="none"/>
              </w:rPr>
              <w:t>Kinh doanh dịch vụ sàn dữ liệu</w:t>
            </w:r>
          </w:p>
        </w:tc>
      </w:tr>
      <w:tr w:rsidR="00850BC1" w:rsidRPr="00CF2F9E" w14:paraId="0701637B" w14:textId="77777777" w:rsidTr="005139A9">
        <w:tc>
          <w:tcPr>
            <w:tcW w:w="567" w:type="dxa"/>
            <w:gridSpan w:val="2"/>
            <w:tcBorders>
              <w:right w:val="nil"/>
            </w:tcBorders>
            <w:vAlign w:val="center"/>
          </w:tcPr>
          <w:p w14:paraId="6A875212"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64647BC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lang w:val="pt-BR"/>
                <w14:ligatures w14:val="none"/>
              </w:rPr>
            </w:pPr>
          </w:p>
        </w:tc>
        <w:tc>
          <w:tcPr>
            <w:tcW w:w="8079" w:type="dxa"/>
            <w:vAlign w:val="center"/>
          </w:tcPr>
          <w:p w14:paraId="7DECF860"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pt-BR"/>
                <w14:ligatures w14:val="none"/>
              </w:rPr>
            </w:pPr>
            <w:r w:rsidRPr="00CF2F9E">
              <w:rPr>
                <w:rFonts w:ascii="Times New Roman" w:eastAsia="Times New Roman" w:hAnsi="Times New Roman" w:cs="Times New Roman"/>
                <w:kern w:val="0"/>
                <w:sz w:val="26"/>
                <w:szCs w:val="26"/>
                <w:lang w:val="pt-BR"/>
                <w14:ligatures w14:val="none"/>
              </w:rPr>
              <w:t>Hoạt động cung cấp dịch vụ liên quan đến tài sản mã hóa</w:t>
            </w:r>
          </w:p>
        </w:tc>
      </w:tr>
      <w:tr w:rsidR="00850BC1" w:rsidRPr="00CF2F9E" w14:paraId="15A5D4DF" w14:textId="77777777" w:rsidTr="005139A9">
        <w:tc>
          <w:tcPr>
            <w:tcW w:w="567" w:type="dxa"/>
            <w:gridSpan w:val="2"/>
            <w:tcBorders>
              <w:right w:val="nil"/>
            </w:tcBorders>
            <w:vAlign w:val="center"/>
          </w:tcPr>
          <w:p w14:paraId="5B5208AC" w14:textId="77777777" w:rsidR="00850BC1" w:rsidRPr="00CF2F9E" w:rsidRDefault="00850BC1" w:rsidP="005139A9">
            <w:pPr>
              <w:widowControl w:val="0"/>
              <w:spacing w:before="120" w:after="120" w:line="320" w:lineRule="exact"/>
              <w:ind w:right="-57"/>
              <w:jc w:val="right"/>
              <w:rPr>
                <w:rFonts w:ascii="Times New Roman" w:eastAsia="Times New Roman" w:hAnsi="Times New Roman" w:cs="Times New Roman"/>
                <w:kern w:val="0"/>
                <w:sz w:val="26"/>
                <w:szCs w:val="26"/>
                <w14:ligatures w14:val="none"/>
              </w:rPr>
            </w:pPr>
          </w:p>
        </w:tc>
        <w:tc>
          <w:tcPr>
            <w:tcW w:w="709" w:type="dxa"/>
            <w:tcBorders>
              <w:left w:val="nil"/>
            </w:tcBorders>
            <w:vAlign w:val="center"/>
          </w:tcPr>
          <w:p w14:paraId="7523A804" w14:textId="77777777" w:rsidR="00850BC1" w:rsidRPr="00CF2F9E" w:rsidRDefault="00850BC1" w:rsidP="005139A9">
            <w:pPr>
              <w:widowControl w:val="0"/>
              <w:numPr>
                <w:ilvl w:val="0"/>
                <w:numId w:val="1"/>
              </w:numPr>
              <w:spacing w:before="120" w:after="120" w:line="320" w:lineRule="exact"/>
              <w:ind w:left="-113"/>
              <w:contextualSpacing/>
              <w:jc w:val="center"/>
              <w:rPr>
                <w:rFonts w:ascii="Times New Roman" w:eastAsia="Calibri" w:hAnsi="Times New Roman" w:cs="Times New Roman"/>
                <w:kern w:val="0"/>
                <w:sz w:val="26"/>
                <w:szCs w:val="26"/>
                <w:lang w:val="pt-BR"/>
                <w14:ligatures w14:val="none"/>
              </w:rPr>
            </w:pPr>
          </w:p>
        </w:tc>
        <w:tc>
          <w:tcPr>
            <w:tcW w:w="8079" w:type="dxa"/>
            <w:vAlign w:val="center"/>
          </w:tcPr>
          <w:p w14:paraId="73F1931E" w14:textId="77777777" w:rsidR="00850BC1" w:rsidRPr="00CF2F9E" w:rsidRDefault="00850BC1" w:rsidP="005139A9">
            <w:pPr>
              <w:widowControl w:val="0"/>
              <w:spacing w:before="120" w:after="120" w:line="320" w:lineRule="exact"/>
              <w:jc w:val="both"/>
              <w:rPr>
                <w:rFonts w:ascii="Times New Roman" w:eastAsia="Times New Roman" w:hAnsi="Times New Roman" w:cs="Times New Roman"/>
                <w:kern w:val="0"/>
                <w:sz w:val="26"/>
                <w:szCs w:val="26"/>
                <w:lang w:val="pt-BR"/>
                <w14:ligatures w14:val="none"/>
              </w:rPr>
            </w:pPr>
            <w:r w:rsidRPr="00CF2F9E">
              <w:rPr>
                <w:rFonts w:ascii="Times New Roman" w:eastAsia="Times New Roman" w:hAnsi="Times New Roman" w:cs="Times New Roman"/>
                <w:kern w:val="0"/>
                <w:sz w:val="26"/>
                <w:szCs w:val="26"/>
                <w:lang w:val="pt-BR"/>
                <w14:ligatures w14:val="none"/>
              </w:rPr>
              <w:t>Dịch vụ xử lý dữ liệu cá nhân</w:t>
            </w:r>
          </w:p>
        </w:tc>
      </w:tr>
      <w:bookmarkEnd w:id="74"/>
    </w:tbl>
    <w:p w14:paraId="15E422F1" w14:textId="77777777" w:rsidR="00850BC1" w:rsidRPr="00CF2F9E" w:rsidRDefault="00850BC1" w:rsidP="00850BC1">
      <w:pPr>
        <w:widowControl w:val="0"/>
        <w:spacing w:before="120" w:after="120" w:line="240" w:lineRule="auto"/>
        <w:rPr>
          <w:rFonts w:ascii="Times New Roman" w:eastAsia="Times New Roman" w:hAnsi="Times New Roman" w:cs="Times New Roman"/>
          <w:kern w:val="0"/>
          <w14:ligatures w14:val="none"/>
        </w:rPr>
      </w:pPr>
    </w:p>
    <w:sectPr w:rsidR="00850BC1" w:rsidRPr="00CF2F9E" w:rsidSect="00850BC1">
      <w:headerReference w:type="even" r:id="rId17"/>
      <w:headerReference w:type="default" r:id="rId18"/>
      <w:footerReference w:type="default" r:id="rId19"/>
      <w:headerReference w:type="first" r:id="rId20"/>
      <w:pgSz w:w="11909" w:h="16834"/>
      <w:pgMar w:top="1134" w:right="1134" w:bottom="1134" w:left="1134" w:header="45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3AE4A" w14:textId="77777777" w:rsidR="00850BC1" w:rsidRDefault="00850BC1" w:rsidP="00850BC1">
      <w:pPr>
        <w:spacing w:after="0" w:line="240" w:lineRule="auto"/>
      </w:pPr>
      <w:r>
        <w:separator/>
      </w:r>
    </w:p>
  </w:endnote>
  <w:endnote w:type="continuationSeparator" w:id="0">
    <w:p w14:paraId="3FAF52F7" w14:textId="77777777" w:rsidR="00850BC1" w:rsidRDefault="00850BC1" w:rsidP="00850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panose1 w:val="02020803070505020304"/>
    <w:charset w:val="00"/>
    <w:family w:val="roman"/>
    <w:pitch w:val="default"/>
    <w:sig w:usb0="00000000" w:usb1="00000000" w:usb2="00000000" w:usb3="00000000" w:csb0="00040001" w:csb1="00000000"/>
  </w:font>
  <w:font w:name="Times New Roman Italic">
    <w:panose1 w:val="00000000000000000000"/>
    <w:charset w:val="00"/>
    <w:family w:val="roman"/>
    <w:notTrueType/>
    <w:pitch w:val="default"/>
  </w:font>
  <w:font w:name=".VnCentury Schoolbook">
    <w:altName w:val="Calibri"/>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1119" w14:textId="77777777" w:rsidR="00850BC1" w:rsidRDefault="00850BC1" w:rsidP="00EF66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3E76ADCB" w14:textId="77777777" w:rsidR="00850BC1" w:rsidRDefault="00850BC1" w:rsidP="007129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245D" w14:textId="77777777" w:rsidR="00850BC1" w:rsidRPr="00CF2F9E" w:rsidRDefault="00850BC1" w:rsidP="00850BC1">
    <w:pPr>
      <w:pStyle w:val="Footer"/>
      <w:rPr>
        <w:vanish/>
        <w:color w:val="FFFFFF"/>
      </w:rPr>
    </w:pPr>
    <w:r w:rsidRPr="00CF2F9E">
      <w:rPr>
        <w:vanish/>
        <w:color w:val="FFFFFF"/>
      </w:rPr>
      <w:t>[MARKER_START_FILE:468703]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24B3" w14:textId="77777777" w:rsidR="00850BC1" w:rsidRDefault="00850B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9DB1" w14:textId="77777777" w:rsidR="00850BC1" w:rsidRPr="00CF2F9E" w:rsidRDefault="00850BC1" w:rsidP="00850BC1">
    <w:pPr>
      <w:pStyle w:val="Footer"/>
      <w:rPr>
        <w:vanish/>
        <w:color w:val="FFFFFF"/>
      </w:rPr>
    </w:pPr>
    <w:r w:rsidRPr="00CF2F9E">
      <w:rPr>
        <w:vanish/>
        <w:color w:val="FFFFFF"/>
      </w:rPr>
      <w:t>[MARKER_START_FILE:468703]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F08A" w14:textId="77777777" w:rsidR="00850BC1" w:rsidRPr="00CF2F9E" w:rsidRDefault="00850BC1" w:rsidP="00850BC1">
    <w:pPr>
      <w:pStyle w:val="Footer"/>
      <w:rPr>
        <w:vanish/>
        <w:color w:val="FFFFFF"/>
      </w:rPr>
    </w:pPr>
    <w:r w:rsidRPr="00CF2F9E">
      <w:rPr>
        <w:vanish/>
        <w:color w:val="FFFFFF"/>
      </w:rPr>
      <w:t>[MARKER_START_FILE:468703]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2F1F" w14:textId="77777777" w:rsidR="00850BC1" w:rsidRDefault="00850BC1" w:rsidP="00850BC1">
      <w:pPr>
        <w:spacing w:after="0" w:line="240" w:lineRule="auto"/>
      </w:pPr>
      <w:r>
        <w:separator/>
      </w:r>
    </w:p>
  </w:footnote>
  <w:footnote w:type="continuationSeparator" w:id="0">
    <w:p w14:paraId="59953077" w14:textId="77777777" w:rsidR="00850BC1" w:rsidRDefault="00850BC1" w:rsidP="00850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A535" w14:textId="77777777" w:rsidR="00850BC1" w:rsidRPr="00367512" w:rsidRDefault="00850BC1" w:rsidP="00822C05">
    <w:pPr>
      <w:tabs>
        <w:tab w:val="left" w:pos="113"/>
        <w:tab w:val="center" w:pos="4820"/>
        <w:tab w:val="right" w:pos="9356"/>
        <w:tab w:val="right" w:pos="9526"/>
      </w:tabs>
      <w:jc w:val="right"/>
    </w:pPr>
  </w:p>
  <w:p w14:paraId="1E5EC097" w14:textId="77777777" w:rsidR="00850BC1" w:rsidRPr="00367512" w:rsidRDefault="00850BC1"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14:paraId="340F2EA2" w14:textId="77777777" w:rsidR="00850BC1" w:rsidRPr="00367512" w:rsidRDefault="00850BC1"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59264" behindDoc="0" locked="0" layoutInCell="1" allowOverlap="1" wp14:anchorId="5EA4743C" wp14:editId="660C006E">
              <wp:simplePos x="0" y="0"/>
              <wp:positionH relativeFrom="column">
                <wp:posOffset>2946400</wp:posOffset>
              </wp:positionH>
              <wp:positionV relativeFrom="paragraph">
                <wp:posOffset>-2925445</wp:posOffset>
              </wp:positionV>
              <wp:extent cx="26670" cy="5939790"/>
              <wp:effectExtent l="8890" t="12065" r="13970" b="8890"/>
              <wp:wrapNone/>
              <wp:docPr id="113157794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941279780"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94443577"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B6A8FE" id="Group 236"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YxsUwIAAKMGAAAOAAAAZHJzL2Uyb0RvYy54bWzklc1u4jAQx+8r7TtYuZeQkA8SEXqgLRd2&#10;F6ndBzCO86F1bMs2BN5+x04KlPbUlXpZDpbt8Yxnfv+JWdwfO4YOVOlW8MILJlMPUU5E2fK68H6/&#10;PN3NPaQN5iVmgtPCO1Ht3S+/f1v0MqehaAQrqUIQhOu8l4XXGCNz39ekoR3WEyEpB2MlVIcNLFXt&#10;lwr3EL1jfjidJn4vVCmVIFRr2H0YjN7Sxa8qSsyvqtLUIFZ4kJtxo3Ljzo7+coHzWmHZtGRMA38i&#10;iw63HC49h3rABqO9at+F6lqihBaVmRDR+aKqWkJdDVBNML2pZq3EXrpa6ryv5RkToL3h9Omw5Odh&#10;reSz3Kohe5huBPmjgYvfyzq/ttt1PRxGu/6HKEFPvDfCFX6sVIeUAMB3cTS1P7cNFaKjw30646ZH&#10;gwhshkmSgiYELHE2y9JslIM0oJn1CuIwjDwE9iTMBqlI8zh6R+HgmkUzZ/NxbnMY8x7ztH0AjaUv&#10;7PS/sXtusKROEm3ZbBVqy8LLoiBMs3QO1XDcAZZNyykKZ6lN2mYAR1d8YEyOfGSMuFg1mNfUBX05&#10;SXAMrAeQv3KxCw0CfczcyjZC/gDXK+oR8ztWOJdKmzUVHbKTwmOQuBMOHzba2FwuR+xVXDy1jME+&#10;zhlHPSgziweltWBtaY3WplW9WzGFDth+d0M7DMHeHIP+5qUL1lBcPo5zg1s2zOFyxkceFsEAcyfK&#10;01bZcKO4X6RyEGdRFM3iNL2Ref7VMifJ26/if5HZPUnwErq2HF9t+9Rer11bXP5bln8BAAD//wMA&#10;UEsDBBQABgAIAAAAIQB3zq8R3wAAAAYBAAAPAAAAZHJzL2Rvd25yZXYueG1sTI/BbsIwEETvlfoP&#10;1lbqpQInBaES4qCqqBUHJFTohZsTb5Oo9jrEBsLfd3uit1nNaOZtvhycFWfsQ+tJQTpOQCBV3rRU&#10;K/jav49eQISoyWjrCRVcMcCyuL/LdWb8hT7xvIu14BIKmVbQxNhlUoaqQafD2HdI7H373unIZ19L&#10;0+sLlzsrn5NkJp1uiRca3eFbg9XP7uQURLs6bNbbbfuxj+V1czxOh9XTWqnHh+F1ASLiEG9h+MNn&#10;dCiYqfQnMkFYBaN0xkkF0zkItueTCX9SskhBFrn8j1/8AgAA//8DAFBLAQItABQABgAIAAAAIQC2&#10;gziS/gAAAOEBAAATAAAAAAAAAAAAAAAAAAAAAABbQ29udGVudF9UeXBlc10ueG1sUEsBAi0AFAAG&#10;AAgAAAAhADj9If/WAAAAlAEAAAsAAAAAAAAAAAAAAAAALwEAAF9yZWxzLy5yZWxzUEsBAi0AFAAG&#10;AAgAAAAhADZVjGxTAgAAowYAAA4AAAAAAAAAAAAAAAAALgIAAGRycy9lMm9Eb2MueG1sUEsBAi0A&#10;FAAGAAgAAAAhAHfOrxHfAAAABgEAAA8AAAAAAAAAAAAAAAAArQQAAGRycy9kb3ducmV2LnhtbFBL&#10;BQYAAAAABAAEAPMAAAC5BQ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lKryQAAAOIAAAAPAAAAZHJzL2Rvd25yZXYueG1sRI/NasJA&#10;FIX3Bd9huEJ3daKEGqOjtIpQcFGi3XR3yVyTaOZOmBk19umdRcHl4fzxLVa9acWVnG8sKxiPEhDE&#10;pdUNVwp+Dtu3DIQPyBpby6TgTh5Wy8HLAnNtb1zQdR8qEUfY56igDqHLpfRlTQb9yHbE0TtaZzBE&#10;6SqpHd7iuGnlJEnepcGG40ONHa1rKs/7i1GQHTq/ua9/t/bbnf6KXVpQip9KvQ77jzmIQH14hv/b&#10;X1rBLB1PprNpFiEiUsQBuXwAAAD//wMAUEsBAi0AFAAGAAgAAAAhANvh9svuAAAAhQEAABMAAAAA&#10;AAAAAAAAAAAAAAAAAFtDb250ZW50X1R5cGVzXS54bWxQSwECLQAUAAYACAAAACEAWvQsW78AAAAV&#10;AQAACwAAAAAAAAAAAAAAAAAfAQAAX3JlbHMvLnJlbHNQSwECLQAUAAYACAAAACEAXn5Sq8kAAADi&#10;AAAADwAAAAAAAAAAAAAAAAAHAgAAZHJzL2Rvd25yZXYueG1sUEsFBgAAAAADAAMAtwAAAP0CAAAA&#10;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rYnyQAAAOMAAAAPAAAAZHJzL2Rvd25yZXYueG1sRE/NTgIx&#10;EL6b+A7NmHCTrlgEVgpBDImJB7PAhdtkO+yubqebtsDi01sTE4/z/c982dtWnMmHxrGGh2EGgrh0&#10;puFKw363uZ+CCBHZYOuYNFwpwHJxezPH3LgLF3TexkqkEA45aqhj7HIpQ1mTxTB0HXHijs5bjOn0&#10;lTQeLynctnKUZU/SYsOpocaO1jWVX9uT1TDddeH1uj5s3If//C7eVUEKX7Qe3PWrZxCR+vgv/nO/&#10;mTR/PFNKPY4nE/j9KQEgFz8AAAD//wMAUEsBAi0AFAAGAAgAAAAhANvh9svuAAAAhQEAABMAAAAA&#10;AAAAAAAAAAAAAAAAAFtDb250ZW50X1R5cGVzXS54bWxQSwECLQAUAAYACAAAACEAWvQsW78AAAAV&#10;AQAACwAAAAAAAAAAAAAAAAAfAQAAX3JlbHMvLnJlbHNQSwECLQAUAAYACAAAACEAPMa2J8kAAADj&#10;AAAADwAAAAAAAAAAAAAAAAAHAgAAZHJzL2Rvd25yZXYueG1sUEsFBgAAAAADAAMAtwAAAP0CAAAA&#10;AA==&#10;" strokeweight=".5pt"/>
            </v:group>
          </w:pict>
        </mc:Fallback>
      </mc:AlternateConten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7"/>
    </w:tblGrid>
    <w:tr w:rsidR="00850BC1" w:rsidRPr="00D66EA6" w14:paraId="609DA680" w14:textId="77777777" w:rsidTr="005139A9">
      <w:trPr>
        <w:trHeight w:val="360"/>
        <w:jc w:val="center"/>
      </w:trPr>
      <w:tc>
        <w:tcPr>
          <w:tcW w:w="5000" w:type="pct"/>
          <w:tcBorders>
            <w:bottom w:val="single" w:sz="4" w:space="0" w:color="auto"/>
          </w:tcBorders>
          <w:tcMar>
            <w:left w:w="0" w:type="dxa"/>
            <w:right w:w="0" w:type="dxa"/>
          </w:tcMar>
        </w:tcPr>
        <w:p w14:paraId="34209269" w14:textId="77777777" w:rsidR="00850BC1" w:rsidRPr="00D66EA6" w:rsidRDefault="00850BC1" w:rsidP="00850BC1">
          <w:pPr>
            <w:tabs>
              <w:tab w:val="center" w:pos="4594"/>
              <w:tab w:val="right" w:pos="9187"/>
            </w:tabs>
            <w:rPr>
              <w:rFonts w:ascii="Times New Roman" w:eastAsia="Aptos" w:hAnsi="Times New Roman" w:cs="Times New Roman"/>
              <w:sz w:val="28"/>
              <w:szCs w:val="28"/>
            </w:rPr>
          </w:pPr>
          <w:r>
            <w:rPr>
              <w:rFonts w:ascii="Times New Roman" w:eastAsia="Aptos" w:hAnsi="Times New Roman" w:cs="Times New Roman"/>
              <w:sz w:val="28"/>
              <w:szCs w:val="28"/>
            </w:rPr>
            <w:tab/>
            <w:t>CÔNG BÁO/Số 42/Ngày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850BC1" w:rsidRPr="00D66EA6" w14:paraId="555F6E68" w14:textId="77777777" w:rsidTr="005139A9">
      <w:trPr>
        <w:trHeight w:val="20"/>
        <w:jc w:val="center"/>
      </w:trPr>
      <w:tc>
        <w:tcPr>
          <w:tcW w:w="5000" w:type="pct"/>
          <w:tcBorders>
            <w:top w:val="single" w:sz="4" w:space="0" w:color="auto"/>
          </w:tcBorders>
          <w:tcMar>
            <w:top w:w="14" w:type="dxa"/>
            <w:left w:w="115" w:type="dxa"/>
            <w:right w:w="115" w:type="dxa"/>
          </w:tcMar>
        </w:tcPr>
        <w:p w14:paraId="1B097879" w14:textId="77777777" w:rsidR="00850BC1" w:rsidRPr="00D66EA6" w:rsidRDefault="00850BC1" w:rsidP="00850BC1">
          <w:pPr>
            <w:tabs>
              <w:tab w:val="center" w:pos="4680"/>
              <w:tab w:val="right" w:pos="9360"/>
            </w:tabs>
            <w:rPr>
              <w:rFonts w:ascii="Times New Roman" w:eastAsia="Aptos" w:hAnsi="Times New Roman" w:cs="Times New Roman"/>
              <w:sz w:val="2"/>
              <w:szCs w:val="2"/>
            </w:rPr>
          </w:pPr>
        </w:p>
      </w:tc>
    </w:tr>
  </w:tbl>
  <w:p w14:paraId="491B6B51" w14:textId="77777777" w:rsidR="00850BC1" w:rsidRPr="00D66EA6" w:rsidRDefault="00850BC1" w:rsidP="00850BC1">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F38D" w14:textId="77777777" w:rsidR="00850BC1" w:rsidRDefault="00850BC1"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F380" w14:textId="77777777" w:rsidR="00850BC1" w:rsidRPr="00367512" w:rsidRDefault="00850BC1" w:rsidP="00822C05">
    <w:pPr>
      <w:tabs>
        <w:tab w:val="left" w:pos="113"/>
        <w:tab w:val="center" w:pos="4820"/>
        <w:tab w:val="right" w:pos="9356"/>
        <w:tab w:val="right" w:pos="9526"/>
      </w:tabs>
      <w:jc w:val="right"/>
    </w:pPr>
  </w:p>
  <w:p w14:paraId="093A7388" w14:textId="77777777" w:rsidR="00850BC1" w:rsidRPr="00367512" w:rsidRDefault="00850BC1"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14:paraId="226EEFF7" w14:textId="77777777" w:rsidR="00850BC1" w:rsidRPr="00367512" w:rsidRDefault="00850BC1"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61312" behindDoc="0" locked="0" layoutInCell="1" allowOverlap="1" wp14:anchorId="2089E605" wp14:editId="654A0D5B">
              <wp:simplePos x="0" y="0"/>
              <wp:positionH relativeFrom="column">
                <wp:posOffset>2946400</wp:posOffset>
              </wp:positionH>
              <wp:positionV relativeFrom="paragraph">
                <wp:posOffset>-2925445</wp:posOffset>
              </wp:positionV>
              <wp:extent cx="26670" cy="5939790"/>
              <wp:effectExtent l="8890" t="12065" r="13970" b="8890"/>
              <wp:wrapNone/>
              <wp:docPr id="158871574"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850521343"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72727029"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31ABCEA" id="Group 236" o:spid="_x0000_s1026" style="position:absolute;margin-left:232pt;margin-top:-230.35pt;width:2.1pt;height:467.7pt;rotation:-90;z-index:251661312"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AYUwIAAKMGAAAOAAAAZHJzL2Uyb0RvYy54bWzklc1u4yAQx+8r7Tsg3xs7duwkVpwe0jaX&#10;7G6kdh+AYGyjxYCAxMnb74DdfLQ9daVeNpEsYJhh5vcf48X9seXoQLVhUhTBeBQFiAoiSybqIvj9&#10;8nQ3C5CxWJSYS0GL4ERNcL/8/m3RqZzGspG8pBpBEGHyThVBY63Kw9CQhrbYjKSiAoyV1C22MNV1&#10;WGrcQfSWh3EUZWEndam0JNQYWH3ojcHSx68qSuyvqjLUIl4EkJv1T+2fO/cMlwuc1xqrhpEhDfyJ&#10;LFrMBBx6DvWALUZ7zd6FahnR0sjKjohsQ1lVjFBfA1Qzjt5Us9Zyr3wtdd7V6owJ0L7h9Omw5Odh&#10;rdWz2uo+exhuJPljgEvYqTq/trt53W9Gu+6HLEFPvLfSF36sdIu0BMB36SRyP78MFaKjx30646ZH&#10;iwgsxlk2BU0IWNJ5Mp/OBzlIA5o5r3Eax5MAgT2L571UpHkcvCdx7zqfJN4W4tzlMOQ95On6ABrL&#10;XNiZf2P33GBFvSTGsdlqxEpIdJZGaTxOJkmABG6By4YJiuJk6rJ2KcDeleghk6MYICMhVw0WNfVR&#10;X04KHMfOA9BfubiJAYU+hu50Gyh/wOuV9cD5HSycK23smsoWuUERcEjcK4cPG2NdLpct7ighnxjn&#10;sI5zLlAH0iRpL7WRnJXO6GxG17sV1+iA3YvX90Mf7GYbNLgofbCG4vJxGFvMeD+Gw7kYeDgEPcyd&#10;LE9b7cIN6n6RzMk0hn8EvXir8uyrVc6y27fif1HZX0lwE/quHG5td9Vez31XXL4ty78AAAD//wMA&#10;UEsDBBQABgAIAAAAIQB3zq8R3wAAAAYBAAAPAAAAZHJzL2Rvd25yZXYueG1sTI/BbsIwEETvlfoP&#10;1lbqpQInBaES4qCqqBUHJFTohZsTb5Oo9jrEBsLfd3uit1nNaOZtvhycFWfsQ+tJQTpOQCBV3rRU&#10;K/jav49eQISoyWjrCRVcMcCyuL/LdWb8hT7xvIu14BIKmVbQxNhlUoaqQafD2HdI7H373unIZ19L&#10;0+sLlzsrn5NkJp1uiRca3eFbg9XP7uQURLs6bNbbbfuxj+V1czxOh9XTWqnHh+F1ASLiEG9h+MNn&#10;dCiYqfQnMkFYBaN0xkkF0zkItueTCX9SskhBFrn8j1/8AgAA//8DAFBLAQItABQABgAIAAAAIQC2&#10;gziS/gAAAOEBAAATAAAAAAAAAAAAAAAAAAAAAABbQ29udGVudF9UeXBlc10ueG1sUEsBAi0AFAAG&#10;AAgAAAAhADj9If/WAAAAlAEAAAsAAAAAAAAAAAAAAAAALwEAAF9yZWxzLy5yZWxzUEsBAi0AFAAG&#10;AAgAAAAhAIk6cBhTAgAAowYAAA4AAAAAAAAAAAAAAAAALgIAAGRycy9lMm9Eb2MueG1sUEsBAi0A&#10;FAAGAAgAAAAhAHfOrxHfAAAABgEAAA8AAAAAAAAAAAAAAAAArQQAAGRycy9kb3ducmV2LnhtbFBL&#10;BQYAAAAABAAEAPMAAAC5BQ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lAyAAAAOMAAAAPAAAAZHJzL2Rvd25yZXYueG1sRE/NasJA&#10;EL4X+g7LFLzVjRolRFdpFUHooUR76W3Ijkna7GzYXTX69G6h4HG+/1msetOKMznfWFYwGiYgiEur&#10;G64UfB22rxkIH5A1tpZJwZU8rJbPTwvMtb1wQed9qEQMYZ+jgjqELpfSlzUZ9EPbEUfuaJ3BEE9X&#10;Se3wEsNNK8dJMpMGG44NNXa0rqn83Z+MguzQ+c11/b21n+7nVnykBaX4rtTgpX+bgwjUh4f4373T&#10;cX42Tabj0SSdwN9PEQC5vAMAAP//AwBQSwECLQAUAAYACAAAACEA2+H2y+4AAACFAQAAEwAAAAAA&#10;AAAAAAAAAAAAAAAAW0NvbnRlbnRfVHlwZXNdLnhtbFBLAQItABQABgAIAAAAIQBa9CxbvwAAABUB&#10;AAALAAAAAAAAAAAAAAAAAB8BAABfcmVscy8ucmVsc1BLAQItABQABgAIAAAAIQDBCDlAyAAAAOMA&#10;AAAPAAAAAAAAAAAAAAAAAAcCAABkcnMvZG93bnJldi54bWxQSwUGAAAAAAMAAwC3AAAA/AIAAA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igUyAAAAOIAAAAPAAAAZHJzL2Rvd25yZXYueG1sRE9Na8JA&#10;FLwX/A/LE7zVjam0mrqKVQShhxLtxdsj+5pEs2/D7qrRX+8WCmVOw3wxs0VnGnEh52vLCkbDBARx&#10;YXXNpYLv/eZ5AsIHZI2NZVJwIw+Lee9phpm2V87psguliCXsM1RQhdBmUvqiIoN+aFviqP1YZzBE&#10;6kqpHV5juWlkmiSv0mDNcaHCllYVFafd2SiY7Fu/vq0OG/vljvf8c5zTGD+UGvS75TuIQF34N/+l&#10;t1rBy1sakaRT+L0U74CcPwAAAP//AwBQSwECLQAUAAYACAAAACEA2+H2y+4AAACFAQAAEwAAAAAA&#10;AAAAAAAAAAAAAAAAW0NvbnRlbnRfVHlwZXNdLnhtbFBLAQItABQABgAIAAAAIQBa9CxbvwAAABUB&#10;AAALAAAAAAAAAAAAAAAAAB8BAABfcmVscy8ucmVsc1BLAQItABQABgAIAAAAIQAzWigUyAAAAOIA&#10;AAAPAAAAAAAAAAAAAAAAAAcCAABkcnMvZG93bnJldi54bWxQSwUGAAAAAAMAAwC3AAAA/AIAAAAA&#10;" strokeweight=".5pt"/>
            </v:group>
          </w:pict>
        </mc:Fallback>
      </mc:AlternateContent>
    </w:r>
    <w:r w:rsidRPr="00367512">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7"/>
    </w:tblGrid>
    <w:tr w:rsidR="00850BC1" w:rsidRPr="00D66EA6" w14:paraId="24890DF7" w14:textId="77777777" w:rsidTr="005139A9">
      <w:trPr>
        <w:trHeight w:val="360"/>
        <w:jc w:val="center"/>
      </w:trPr>
      <w:tc>
        <w:tcPr>
          <w:tcW w:w="5000" w:type="pct"/>
          <w:tcBorders>
            <w:bottom w:val="single" w:sz="4" w:space="0" w:color="auto"/>
          </w:tcBorders>
          <w:tcMar>
            <w:left w:w="0" w:type="dxa"/>
            <w:right w:w="0" w:type="dxa"/>
          </w:tcMar>
        </w:tcPr>
        <w:p w14:paraId="74DB84F8" w14:textId="77777777" w:rsidR="00850BC1" w:rsidRPr="00D66EA6" w:rsidRDefault="00850BC1" w:rsidP="00850BC1">
          <w:pPr>
            <w:tabs>
              <w:tab w:val="center" w:pos="4594"/>
              <w:tab w:val="right" w:pos="9187"/>
            </w:tabs>
            <w:rPr>
              <w:rFonts w:ascii="Times New Roman" w:eastAsia="Aptos" w:hAnsi="Times New Roman" w:cs="Times New Roman"/>
              <w:sz w:val="28"/>
              <w:szCs w:val="28"/>
            </w:rPr>
          </w:pPr>
          <w:r>
            <w:rPr>
              <w:rFonts w:ascii="Times New Roman" w:eastAsia="Aptos" w:hAnsi="Times New Roman" w:cs="Times New Roman"/>
              <w:sz w:val="28"/>
              <w:szCs w:val="28"/>
            </w:rPr>
            <w:tab/>
            <w:t>CÔNG BÁO/Số 42/Ngày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850BC1" w:rsidRPr="00D66EA6" w14:paraId="6F9C2640" w14:textId="77777777" w:rsidTr="005139A9">
      <w:trPr>
        <w:trHeight w:val="20"/>
        <w:jc w:val="center"/>
      </w:trPr>
      <w:tc>
        <w:tcPr>
          <w:tcW w:w="5000" w:type="pct"/>
          <w:tcBorders>
            <w:top w:val="single" w:sz="4" w:space="0" w:color="auto"/>
          </w:tcBorders>
          <w:tcMar>
            <w:top w:w="14" w:type="dxa"/>
            <w:left w:w="115" w:type="dxa"/>
            <w:right w:w="115" w:type="dxa"/>
          </w:tcMar>
        </w:tcPr>
        <w:p w14:paraId="38E9778D" w14:textId="77777777" w:rsidR="00850BC1" w:rsidRPr="00D66EA6" w:rsidRDefault="00850BC1" w:rsidP="00850BC1">
          <w:pPr>
            <w:tabs>
              <w:tab w:val="center" w:pos="4680"/>
              <w:tab w:val="right" w:pos="9360"/>
            </w:tabs>
            <w:rPr>
              <w:rFonts w:ascii="Times New Roman" w:eastAsia="Aptos" w:hAnsi="Times New Roman" w:cs="Times New Roman"/>
              <w:sz w:val="2"/>
              <w:szCs w:val="2"/>
            </w:rPr>
          </w:pPr>
        </w:p>
      </w:tc>
    </w:tr>
  </w:tbl>
  <w:p w14:paraId="547450C5" w14:textId="77777777" w:rsidR="00850BC1" w:rsidRPr="00D66EA6" w:rsidRDefault="00850BC1" w:rsidP="00850BC1">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EA9F" w14:textId="77777777" w:rsidR="00850BC1" w:rsidRDefault="00850BC1"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655D" w14:textId="77777777" w:rsidR="00850BC1" w:rsidRPr="00367512" w:rsidRDefault="00850BC1" w:rsidP="00822C05">
    <w:pPr>
      <w:tabs>
        <w:tab w:val="left" w:pos="113"/>
        <w:tab w:val="center" w:pos="4820"/>
        <w:tab w:val="right" w:pos="9356"/>
        <w:tab w:val="right" w:pos="9526"/>
      </w:tabs>
      <w:jc w:val="right"/>
    </w:pPr>
  </w:p>
  <w:p w14:paraId="5B647155" w14:textId="77777777" w:rsidR="00850BC1" w:rsidRPr="00367512" w:rsidRDefault="00850BC1"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14:paraId="375CADD6" w14:textId="77777777" w:rsidR="00850BC1" w:rsidRPr="00367512" w:rsidRDefault="00850BC1"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63360" behindDoc="0" locked="0" layoutInCell="1" allowOverlap="1" wp14:anchorId="17D9C796" wp14:editId="18CA7992">
              <wp:simplePos x="0" y="0"/>
              <wp:positionH relativeFrom="column">
                <wp:posOffset>2946400</wp:posOffset>
              </wp:positionH>
              <wp:positionV relativeFrom="paragraph">
                <wp:posOffset>-2925445</wp:posOffset>
              </wp:positionV>
              <wp:extent cx="26670" cy="5939790"/>
              <wp:effectExtent l="8890" t="12065" r="13970" b="8890"/>
              <wp:wrapNone/>
              <wp:docPr id="136576671"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738399073"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7719992"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B8E3CEA" id="Group 236" o:spid="_x0000_s1026" style="position:absolute;margin-left:232pt;margin-top:-230.35pt;width:2.1pt;height:467.7pt;rotation:-90;z-index:25166336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1EVAIAAKQGAAAOAAAAZHJzL2Uyb0RvYy54bWzklc1u4yAQx+8r7Tsg3xsndmLHVpwe0jaX&#10;7G6kdh+AYPyhxYCAxMnb74BpPtqeulIvmwMChhlmfv8xWdwfO4YOVOlW8CKYjMYBopyIsuV1Efx+&#10;ebqbB0gbzEvMBKdFcKI6uF9+/7boZU4j0QhWUoUgCNd5L4ugMUbmYahJQzusR0JSDsZKqA4bWKo6&#10;LBXuIXrHwmg8TsJeqFIqQajWsPswGIOli19VlJhfVaWpQawIIDfjRuXGnR3D5QLntcKyaYlPA38i&#10;iw63HC49h3rABqO9at+F6lqihBaVGRHRhaKqWkJdDVDNZPymmrUSe+lqqfO+lmdMgPYNp0+HJT8P&#10;ayWf5VYN2cN0I8gfDVzCXtb5td2u6+Ew2vU/RAl64r0RrvBjpTqkBAC+m03H9ue2oUJ0dLhPZ9z0&#10;aBCBzShJUtCEgGWWxVmaeTlIA5pZr8ksiqYBAnsSZYNUpHn03tNocM2msbOFOLc5+Lx9nrYPoLH0&#10;hZ3+N3bPDZbUSaItm61CbQmJpvE8zrJxGgeI4w64bFpOURSnNmubApxd8QEyOXIPGXGxajCvqYv6&#10;cpLgOLEegP7KxS40KPQxdKubp/wBr1fWnvM7WDiXSps1FR2ykyJgkLhTDh822thcLkfsVVw8tYzB&#10;Ps4ZRz1IE88GqbVgbWmN1qZVvVsxhQ7YfnhDPwzBbo5Bg/PSBWsoLh/93OCWDXO4nHHPwyIYYO5E&#10;edoqG86r+1UyT+dpOsmyDFrvRub5V8ucJLefxf8is3uT4Cl0bemfbfvWXq9dW1z+XJZ/AQAA//8D&#10;AFBLAwQUAAYACAAAACEAd86vEd8AAAAGAQAADwAAAGRycy9kb3ducmV2LnhtbEyPwW7CMBBE75X6&#10;D9ZW6qUCJwWhEuKgqqgVByRU6IWbE2+TqPY6xAbC33d7ordZzWjmbb4cnBVn7EPrSUE6TkAgVd60&#10;VCv42r+PXkCEqMlo6wkVXDHAsri/y3Vm/IU+8byLteASCplW0MTYZVKGqkGnw9h3SOx9+97pyGdf&#10;S9PrC5c7K5+TZCadbokXGt3hW4PVz+7kFES7OmzW2237sY/ldXM8TofV01qpx4fhdQEi4hBvYfjD&#10;Z3QomKn0JzJBWAWjdMZJBdM5CLbnkwl/UrJIQRa5/I9f/AIAAP//AwBQSwECLQAUAAYACAAAACEA&#10;toM4kv4AAADhAQAAEwAAAAAAAAAAAAAAAAAAAAAAW0NvbnRlbnRfVHlwZXNdLnhtbFBLAQItABQA&#10;BgAIAAAAIQA4/SH/1gAAAJQBAAALAAAAAAAAAAAAAAAAAC8BAABfcmVscy8ucmVsc1BLAQItABQA&#10;BgAIAAAAIQCMnT1EVAIAAKQGAAAOAAAAAAAAAAAAAAAAAC4CAABkcnMvZTJvRG9jLnhtbFBLAQIt&#10;ABQABgAIAAAAIQB3zq8R3wAAAAYBAAAPAAAAAAAAAAAAAAAAAK4EAABkcnMvZG93bnJldi54bWxQ&#10;SwUGAAAAAAQABADzAAAAugU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OZFyQAAAOMAAAAPAAAAZHJzL2Rvd25yZXYueG1sRE/NasJA&#10;EL4LfYdlCr3ppo3UGF2lVYRCDyXqxduQHZPY7GzYXTX26buFgsf5/me+7E0rLuR8Y1nB8ygBQVxa&#10;3XClYL/bDDMQPiBrbC2Tght5WC4eBnPMtb1yQZdtqEQMYZ+jgjqELpfSlzUZ9CPbEUfuaJ3BEE9X&#10;Se3wGsNNK1+S5FUabDg21NjRqqbye3s2CrJd59e31WFjv9zpp/gcFzTGd6WeHvu3GYhAfbiL/90f&#10;Os6fpFk6nSaTFP5+igDIxS8AAAD//wMAUEsBAi0AFAAGAAgAAAAhANvh9svuAAAAhQEAABMAAAAA&#10;AAAAAAAAAAAAAAAAAFtDb250ZW50X1R5cGVzXS54bWxQSwECLQAUAAYACAAAACEAWvQsW78AAAAV&#10;AQAACwAAAAAAAAAAAAAAAAAfAQAAX3JlbHMvLnJlbHNQSwECLQAUAAYACAAAACEA2MTmRckAAADj&#10;AAAADwAAAAAAAAAAAAAAAAAHAgAAZHJzL2Rvd25yZXYueG1sUEsFBgAAAAADAAMAtwAAAP0CAAAA&#10;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l5yAAAAOMAAAAPAAAAZHJzL2Rvd25yZXYueG1sRE/NasJA&#10;EL4X+g7LFHqrGyVokrpKqwgFDyXaS29Ddpqkzc6G3VWjT+8WBI/z/c98OZhOHMn51rKC8SgBQVxZ&#10;3XKt4Gu/eclA+ICssbNMCs7kYbl4fJhjoe2JSzruQi1iCPsCFTQh9IWUvmrIoB/ZnjhyP9YZDPF0&#10;tdQOTzHcdHKSJFNpsOXY0GBPq4aqv93BKMj2vV+fV98b++l+L+U2LSnFd6Wen4a3VxCBhnAX39wf&#10;Os5Ps9lsnOf5BP5/igDIxRUAAP//AwBQSwECLQAUAAYACAAAACEA2+H2y+4AAACFAQAAEwAAAAAA&#10;AAAAAAAAAAAAAAAAW0NvbnRlbnRfVHlwZXNdLnhtbFBLAQItABQABgAIAAAAIQBa9CxbvwAAABUB&#10;AAALAAAAAAAAAAAAAAAAAB8BAABfcmVscy8ucmVsc1BLAQItABQABgAIAAAAIQBJscl5yAAAAOMA&#10;AAAPAAAAAAAAAAAAAAAAAAcCAABkcnMvZG93bnJldi54bWxQSwUGAAAAAAMAAwC3AAAA/AIAAAAA&#10;" strokeweight=".5pt"/>
            </v:group>
          </w:pict>
        </mc:Fallback>
      </mc:AlternateContent>
    </w:r>
    <w:r w:rsidRPr="00367512">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1"/>
    </w:tblGrid>
    <w:tr w:rsidR="00850BC1" w:rsidRPr="00D66EA6" w14:paraId="705F5E6C" w14:textId="77777777" w:rsidTr="005139A9">
      <w:trPr>
        <w:trHeight w:val="360"/>
        <w:jc w:val="center"/>
      </w:trPr>
      <w:tc>
        <w:tcPr>
          <w:tcW w:w="5000" w:type="pct"/>
          <w:tcBorders>
            <w:bottom w:val="single" w:sz="4" w:space="0" w:color="auto"/>
          </w:tcBorders>
          <w:tcMar>
            <w:left w:w="0" w:type="dxa"/>
            <w:right w:w="0" w:type="dxa"/>
          </w:tcMar>
        </w:tcPr>
        <w:p w14:paraId="3737BD21" w14:textId="77777777" w:rsidR="00850BC1" w:rsidRPr="00D66EA6" w:rsidRDefault="00850BC1" w:rsidP="00850BC1">
          <w:pPr>
            <w:tabs>
              <w:tab w:val="center" w:pos="4820"/>
              <w:tab w:val="right" w:pos="9641"/>
            </w:tabs>
            <w:rPr>
              <w:rFonts w:ascii="Times New Roman" w:eastAsia="Aptos" w:hAnsi="Times New Roman" w:cs="Times New Roman"/>
              <w:sz w:val="28"/>
              <w:szCs w:val="28"/>
            </w:rPr>
          </w:pPr>
          <w:r>
            <w:rPr>
              <w:rFonts w:ascii="Times New Roman" w:eastAsia="Aptos" w:hAnsi="Times New Roman" w:cs="Times New Roman"/>
              <w:sz w:val="28"/>
              <w:szCs w:val="28"/>
            </w:rPr>
            <w:tab/>
            <w:t>CÔNG BÁO/Số 42/Ngày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850BC1" w:rsidRPr="00D66EA6" w14:paraId="0BF61E19" w14:textId="77777777" w:rsidTr="005139A9">
      <w:trPr>
        <w:trHeight w:val="20"/>
        <w:jc w:val="center"/>
      </w:trPr>
      <w:tc>
        <w:tcPr>
          <w:tcW w:w="5000" w:type="pct"/>
          <w:tcBorders>
            <w:top w:val="single" w:sz="4" w:space="0" w:color="auto"/>
          </w:tcBorders>
          <w:tcMar>
            <w:top w:w="14" w:type="dxa"/>
            <w:left w:w="115" w:type="dxa"/>
            <w:right w:w="115" w:type="dxa"/>
          </w:tcMar>
        </w:tcPr>
        <w:p w14:paraId="15B6415C" w14:textId="77777777" w:rsidR="00850BC1" w:rsidRPr="00D66EA6" w:rsidRDefault="00850BC1" w:rsidP="00850BC1">
          <w:pPr>
            <w:tabs>
              <w:tab w:val="center" w:pos="4680"/>
              <w:tab w:val="right" w:pos="9360"/>
            </w:tabs>
            <w:rPr>
              <w:rFonts w:ascii="Times New Roman" w:eastAsia="Aptos" w:hAnsi="Times New Roman" w:cs="Times New Roman"/>
              <w:sz w:val="2"/>
              <w:szCs w:val="2"/>
            </w:rPr>
          </w:pPr>
        </w:p>
      </w:tc>
    </w:tr>
  </w:tbl>
  <w:p w14:paraId="7BED56FB" w14:textId="77777777" w:rsidR="00850BC1" w:rsidRPr="00D66EA6" w:rsidRDefault="00850BC1" w:rsidP="00850BC1">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9498" w14:textId="77777777" w:rsidR="00850BC1" w:rsidRDefault="00850BC1"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14C4"/>
    <w:multiLevelType w:val="hybridMultilevel"/>
    <w:tmpl w:val="948EB502"/>
    <w:lvl w:ilvl="0" w:tplc="B6A2F9E0">
      <w:start w:val="1"/>
      <w:numFmt w:val="decimal"/>
      <w:lvlText w:val="%1"/>
      <w:lvlJc w:val="left"/>
      <w:pPr>
        <w:ind w:left="0" w:firstLine="0"/>
      </w:pPr>
      <w:rPr>
        <w:rFonts w:ascii="Times New Roman" w:hAnsi="Times New Roman" w:hint="default"/>
        <w:b w:val="0"/>
        <w:i w:val="0"/>
        <w:sz w:val="28"/>
      </w:r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num w:numId="1" w16cid:durableId="2024818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C1"/>
    <w:rsid w:val="002E6322"/>
    <w:rsid w:val="00326424"/>
    <w:rsid w:val="00850BC1"/>
    <w:rsid w:val="00891145"/>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D1D6"/>
  <w15:chartTrackingRefBased/>
  <w15:docId w15:val="{8D3E1BE1-9DE5-47E5-831E-ED0D1DF5C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50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50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0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50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50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50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50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50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50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0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50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850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50BC1"/>
    <w:rPr>
      <w:rFonts w:eastAsiaTheme="majorEastAsia" w:cstheme="majorBidi"/>
      <w:i/>
      <w:iCs/>
      <w:color w:val="2F5496" w:themeColor="accent1" w:themeShade="BF"/>
    </w:rPr>
  </w:style>
  <w:style w:type="character" w:customStyle="1" w:styleId="Heading5Char">
    <w:name w:val="Heading 5 Char"/>
    <w:basedOn w:val="DefaultParagraphFont"/>
    <w:link w:val="Heading5"/>
    <w:rsid w:val="00850BC1"/>
    <w:rPr>
      <w:rFonts w:eastAsiaTheme="majorEastAsia" w:cstheme="majorBidi"/>
      <w:color w:val="2F5496" w:themeColor="accent1" w:themeShade="BF"/>
    </w:rPr>
  </w:style>
  <w:style w:type="character" w:customStyle="1" w:styleId="Heading6Char">
    <w:name w:val="Heading 6 Char"/>
    <w:basedOn w:val="DefaultParagraphFont"/>
    <w:link w:val="Heading6"/>
    <w:rsid w:val="00850BC1"/>
    <w:rPr>
      <w:rFonts w:eastAsiaTheme="majorEastAsia" w:cstheme="majorBidi"/>
      <w:i/>
      <w:iCs/>
      <w:color w:val="595959" w:themeColor="text1" w:themeTint="A6"/>
    </w:rPr>
  </w:style>
  <w:style w:type="character" w:customStyle="1" w:styleId="Heading7Char">
    <w:name w:val="Heading 7 Char"/>
    <w:basedOn w:val="DefaultParagraphFont"/>
    <w:link w:val="Heading7"/>
    <w:rsid w:val="00850BC1"/>
    <w:rPr>
      <w:rFonts w:eastAsiaTheme="majorEastAsia" w:cstheme="majorBidi"/>
      <w:color w:val="595959" w:themeColor="text1" w:themeTint="A6"/>
    </w:rPr>
  </w:style>
  <w:style w:type="character" w:customStyle="1" w:styleId="Heading8Char">
    <w:name w:val="Heading 8 Char"/>
    <w:basedOn w:val="DefaultParagraphFont"/>
    <w:link w:val="Heading8"/>
    <w:rsid w:val="00850BC1"/>
    <w:rPr>
      <w:rFonts w:eastAsiaTheme="majorEastAsia" w:cstheme="majorBidi"/>
      <w:i/>
      <w:iCs/>
      <w:color w:val="272727" w:themeColor="text1" w:themeTint="D8"/>
    </w:rPr>
  </w:style>
  <w:style w:type="character" w:customStyle="1" w:styleId="Heading9Char">
    <w:name w:val="Heading 9 Char"/>
    <w:basedOn w:val="DefaultParagraphFont"/>
    <w:link w:val="Heading9"/>
    <w:rsid w:val="00850BC1"/>
    <w:rPr>
      <w:rFonts w:eastAsiaTheme="majorEastAsia" w:cstheme="majorBidi"/>
      <w:color w:val="272727" w:themeColor="text1" w:themeTint="D8"/>
    </w:rPr>
  </w:style>
  <w:style w:type="paragraph" w:styleId="Title">
    <w:name w:val="Title"/>
    <w:basedOn w:val="Normal"/>
    <w:next w:val="Normal"/>
    <w:link w:val="TitleChar"/>
    <w:uiPriority w:val="10"/>
    <w:qFormat/>
    <w:rsid w:val="00850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BC1"/>
    <w:pPr>
      <w:spacing w:before="160"/>
      <w:jc w:val="center"/>
    </w:pPr>
    <w:rPr>
      <w:i/>
      <w:iCs/>
      <w:color w:val="404040" w:themeColor="text1" w:themeTint="BF"/>
    </w:rPr>
  </w:style>
  <w:style w:type="character" w:customStyle="1" w:styleId="QuoteChar">
    <w:name w:val="Quote Char"/>
    <w:basedOn w:val="DefaultParagraphFont"/>
    <w:link w:val="Quote"/>
    <w:uiPriority w:val="29"/>
    <w:rsid w:val="00850BC1"/>
    <w:rPr>
      <w:i/>
      <w:iCs/>
      <w:color w:val="404040" w:themeColor="text1" w:themeTint="BF"/>
    </w:rPr>
  </w:style>
  <w:style w:type="paragraph" w:styleId="ListParagraph">
    <w:name w:val="List Paragraph"/>
    <w:aliases w:val="List Paragraph1,List Paragraph Char Char,b1,Number_1,SGLText List Paragraph,List Paragraph 1,List Paragraph level1,Resume Title,Citation List,heading 4,Ha,Heading 411,bullet,My checklist,bullet 1,heading6,Heading 4111,Bullet -,Figure_name"/>
    <w:basedOn w:val="Normal"/>
    <w:link w:val="ListParagraphChar"/>
    <w:uiPriority w:val="34"/>
    <w:qFormat/>
    <w:rsid w:val="00850BC1"/>
    <w:pPr>
      <w:ind w:left="720"/>
      <w:contextualSpacing/>
    </w:pPr>
  </w:style>
  <w:style w:type="character" w:styleId="IntenseEmphasis">
    <w:name w:val="Intense Emphasis"/>
    <w:basedOn w:val="DefaultParagraphFont"/>
    <w:uiPriority w:val="21"/>
    <w:qFormat/>
    <w:rsid w:val="00850BC1"/>
    <w:rPr>
      <w:i/>
      <w:iCs/>
      <w:color w:val="2F5496" w:themeColor="accent1" w:themeShade="BF"/>
    </w:rPr>
  </w:style>
  <w:style w:type="paragraph" w:styleId="IntenseQuote">
    <w:name w:val="Intense Quote"/>
    <w:basedOn w:val="Normal"/>
    <w:next w:val="Normal"/>
    <w:link w:val="IntenseQuoteChar"/>
    <w:uiPriority w:val="30"/>
    <w:qFormat/>
    <w:rsid w:val="00850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BC1"/>
    <w:rPr>
      <w:i/>
      <w:iCs/>
      <w:color w:val="2F5496" w:themeColor="accent1" w:themeShade="BF"/>
    </w:rPr>
  </w:style>
  <w:style w:type="character" w:styleId="IntenseReference">
    <w:name w:val="Intense Reference"/>
    <w:basedOn w:val="DefaultParagraphFont"/>
    <w:uiPriority w:val="32"/>
    <w:qFormat/>
    <w:rsid w:val="00850BC1"/>
    <w:rPr>
      <w:b/>
      <w:bCs/>
      <w:smallCaps/>
      <w:color w:val="2F5496" w:themeColor="accent1" w:themeShade="BF"/>
      <w:spacing w:val="5"/>
    </w:rPr>
  </w:style>
  <w:style w:type="paragraph" w:styleId="Footer">
    <w:name w:val="footer"/>
    <w:basedOn w:val="Normal"/>
    <w:link w:val="FooterChar"/>
    <w:uiPriority w:val="99"/>
    <w:unhideWhenUsed/>
    <w:rsid w:val="00850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BC1"/>
  </w:style>
  <w:style w:type="paragraph" w:styleId="Header">
    <w:name w:val="header"/>
    <w:basedOn w:val="Normal"/>
    <w:link w:val="HeaderChar"/>
    <w:uiPriority w:val="99"/>
    <w:unhideWhenUsed/>
    <w:rsid w:val="00850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BC1"/>
  </w:style>
  <w:style w:type="numbering" w:customStyle="1" w:styleId="NoList1">
    <w:name w:val="No List1"/>
    <w:next w:val="NoList"/>
    <w:uiPriority w:val="99"/>
    <w:semiHidden/>
    <w:unhideWhenUsed/>
    <w:rsid w:val="00850BC1"/>
  </w:style>
  <w:style w:type="character" w:customStyle="1" w:styleId="Normal-h">
    <w:name w:val="Normal-h"/>
    <w:basedOn w:val="DefaultParagraphFont"/>
    <w:uiPriority w:val="99"/>
    <w:rsid w:val="00850BC1"/>
  </w:style>
  <w:style w:type="table" w:styleId="TableGrid">
    <w:name w:val="Table Grid"/>
    <w:basedOn w:val="TableNormal"/>
    <w:uiPriority w:val="39"/>
    <w:rsid w:val="00850BC1"/>
    <w:pPr>
      <w:spacing w:after="0" w:line="240" w:lineRule="auto"/>
    </w:pPr>
    <w:rPr>
      <w:rFonts w:ascii="Times New Roman" w:hAnsi="Times New Roman" w:cs="Times New Roman"/>
      <w:kern w:val="0"/>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850BC1"/>
    <w:pPr>
      <w:spacing w:after="0" w:line="240" w:lineRule="auto"/>
      <w:ind w:firstLine="709"/>
      <w:jc w:val="both"/>
    </w:pPr>
    <w:rPr>
      <w:rFonts w:ascii="Segoe UI" w:hAnsi="Segoe UI" w:cs="Segoe UI"/>
      <w:sz w:val="18"/>
      <w:szCs w:val="18"/>
    </w:rPr>
  </w:style>
  <w:style w:type="character" w:customStyle="1" w:styleId="BalloonTextChar">
    <w:name w:val="Balloon Text Char"/>
    <w:basedOn w:val="DefaultParagraphFont"/>
    <w:link w:val="BalloonText"/>
    <w:uiPriority w:val="99"/>
    <w:rsid w:val="00850BC1"/>
    <w:rPr>
      <w:rFonts w:ascii="Segoe UI" w:hAnsi="Segoe UI" w:cs="Segoe UI"/>
      <w:sz w:val="18"/>
      <w:szCs w:val="18"/>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Char Char Char Char Char Char Char Char Char Char Char,Char1 Char"/>
    <w:basedOn w:val="Normal"/>
    <w:link w:val="NormalWebChar"/>
    <w:uiPriority w:val="99"/>
    <w:unhideWhenUsed/>
    <w:qFormat/>
    <w:rsid w:val="00850BC1"/>
    <w:pPr>
      <w:spacing w:before="100" w:beforeAutospacing="1" w:after="100" w:afterAutospacing="1" w:line="240" w:lineRule="auto"/>
    </w:pPr>
    <w:rPr>
      <w:rFonts w:ascii="Times New Roman" w:eastAsia="Times New Roman" w:hAnsi="Times New Roman" w:cs="Times New Roman"/>
      <w:kern w:val="0"/>
      <w:szCs w:val="28"/>
      <w14:ligatures w14:val="none"/>
    </w:rPr>
  </w:style>
  <w:style w:type="character" w:styleId="Hyperlink">
    <w:name w:val="Hyperlink"/>
    <w:basedOn w:val="DefaultParagraphFont"/>
    <w:unhideWhenUsed/>
    <w:rsid w:val="00850BC1"/>
    <w:rPr>
      <w:color w:val="0000FF"/>
      <w:u w:val="single"/>
    </w:rPr>
  </w:style>
  <w:style w:type="paragraph" w:styleId="Revision">
    <w:name w:val="Revision"/>
    <w:hidden/>
    <w:uiPriority w:val="99"/>
    <w:semiHidden/>
    <w:rsid w:val="00850BC1"/>
    <w:pPr>
      <w:spacing w:after="0" w:line="240" w:lineRule="auto"/>
    </w:pPr>
    <w:rPr>
      <w:rFonts w:ascii="Times New Roman" w:hAnsi="Times New Roman" w:cs="Times New Roman"/>
      <w:sz w:val="28"/>
      <w:szCs w:val="28"/>
    </w:rPr>
  </w:style>
  <w:style w:type="character" w:styleId="CommentReference">
    <w:name w:val="annotation reference"/>
    <w:basedOn w:val="DefaultParagraphFont"/>
    <w:uiPriority w:val="99"/>
    <w:semiHidden/>
    <w:unhideWhenUsed/>
    <w:rsid w:val="00850BC1"/>
    <w:rPr>
      <w:sz w:val="16"/>
      <w:szCs w:val="16"/>
    </w:rPr>
  </w:style>
  <w:style w:type="paragraph" w:styleId="CommentText">
    <w:name w:val="annotation text"/>
    <w:basedOn w:val="Normal"/>
    <w:link w:val="CommentTextChar"/>
    <w:uiPriority w:val="99"/>
    <w:unhideWhenUsed/>
    <w:rsid w:val="00850BC1"/>
    <w:pPr>
      <w:spacing w:before="120" w:after="0" w:line="240" w:lineRule="auto"/>
      <w:ind w:firstLine="709"/>
      <w:jc w:val="both"/>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850BC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0BC1"/>
    <w:rPr>
      <w:b/>
      <w:bCs/>
    </w:rPr>
  </w:style>
  <w:style w:type="character" w:customStyle="1" w:styleId="CommentSubjectChar">
    <w:name w:val="Comment Subject Char"/>
    <w:basedOn w:val="CommentTextChar"/>
    <w:link w:val="CommentSubject"/>
    <w:uiPriority w:val="99"/>
    <w:semiHidden/>
    <w:rsid w:val="00850BC1"/>
    <w:rPr>
      <w:rFonts w:ascii="Times New Roman" w:hAnsi="Times New Roman" w:cs="Times New Roman"/>
      <w:b/>
      <w:bCs/>
      <w:sz w:val="20"/>
      <w:szCs w:val="20"/>
    </w:rPr>
  </w:style>
  <w:style w:type="numbering" w:customStyle="1" w:styleId="NoList2">
    <w:name w:val="No List2"/>
    <w:next w:val="NoList"/>
    <w:uiPriority w:val="99"/>
    <w:semiHidden/>
    <w:unhideWhenUsed/>
    <w:rsid w:val="00850BC1"/>
  </w:style>
  <w:style w:type="paragraph" w:customStyle="1" w:styleId="Char">
    <w:name w:val="Char"/>
    <w:basedOn w:val="Normal"/>
    <w:rsid w:val="00850BC1"/>
    <w:pPr>
      <w:pageBreakBefore/>
      <w:spacing w:before="100" w:beforeAutospacing="1" w:after="100" w:afterAutospacing="1" w:line="240" w:lineRule="auto"/>
    </w:pPr>
    <w:rPr>
      <w:rFonts w:ascii="Tahoma" w:eastAsia="MS Mincho" w:hAnsi="Tahoma" w:cs="Tahoma"/>
      <w:kern w:val="0"/>
      <w:sz w:val="20"/>
      <w:szCs w:val="20"/>
      <w:lang w:eastAsia="ja-JP"/>
      <w14:ligatures w14:val="none"/>
    </w:rPr>
  </w:style>
  <w:style w:type="character" w:styleId="SubtleEmphasis">
    <w:name w:val="Subtle Emphasis"/>
    <w:uiPriority w:val="19"/>
    <w:qFormat/>
    <w:rsid w:val="00850BC1"/>
    <w:rPr>
      <w:i/>
      <w:iCs/>
      <w:color w:val="404040"/>
    </w:rPr>
  </w:style>
  <w:style w:type="character" w:styleId="PageNumber">
    <w:name w:val="page number"/>
    <w:unhideWhenUsed/>
    <w:rsid w:val="00850BC1"/>
  </w:style>
  <w:style w:type="character" w:customStyle="1" w:styleId="NormalWebChar">
    <w:name w:val="Normal (Web) Char"/>
    <w:aliases w:val="Char Char Char1,Normal (Web) Char1 Char,Char8 Char Char,Char8 Char1,webb Char, Char Char Char, Char8 Char Char, Char8 Char1,Обычный (веб)1 Char,Обычный (веб) Знак Char,Обычный (веб) Знак1 Char,Обычный (веб) Знак Знак Char"/>
    <w:link w:val="NormalWeb"/>
    <w:uiPriority w:val="99"/>
    <w:rsid w:val="00850BC1"/>
    <w:rPr>
      <w:rFonts w:ascii="Times New Roman" w:eastAsia="Times New Roman" w:hAnsi="Times New Roman" w:cs="Times New Roman"/>
      <w:kern w:val="0"/>
      <w:szCs w:val="28"/>
      <w14:ligatures w14:val="none"/>
    </w:rPr>
  </w:style>
  <w:style w:type="paragraph" w:customStyle="1" w:styleId="n-dieund">
    <w:name w:val="n-dieund"/>
    <w:basedOn w:val="Normal"/>
    <w:rsid w:val="00850BC1"/>
    <w:pPr>
      <w:spacing w:after="120" w:line="240" w:lineRule="auto"/>
      <w:ind w:firstLine="709"/>
      <w:jc w:val="both"/>
    </w:pPr>
    <w:rPr>
      <w:rFonts w:ascii=".VnTime" w:eastAsia="Times New Roman" w:hAnsi=".VnTime" w:cs="Times New Roman"/>
      <w:kern w:val="0"/>
      <w:sz w:val="28"/>
      <w:szCs w:val="20"/>
      <w:lang w:eastAsia="ja-JP"/>
      <w14:ligatures w14:val="none"/>
    </w:rPr>
  </w:style>
  <w:style w:type="paragraph" w:styleId="FootnoteText">
    <w:name w:val="footnote text"/>
    <w:aliases w:val="Footnote Text Char Tegn Char,Footnote Text Char Tegn"/>
    <w:basedOn w:val="Normal"/>
    <w:link w:val="FootnoteTextChar"/>
    <w:uiPriority w:val="99"/>
    <w:unhideWhenUsed/>
    <w:rsid w:val="00850BC1"/>
    <w:pPr>
      <w:spacing w:line="259" w:lineRule="auto"/>
    </w:pPr>
    <w:rPr>
      <w:rFonts w:ascii="Times New Roman" w:eastAsia="Calibri" w:hAnsi="Times New Roman" w:cs="Times New Roman"/>
      <w:kern w:val="0"/>
      <w:sz w:val="20"/>
      <w:szCs w:val="20"/>
      <w:lang w:val="x-none" w:eastAsia="x-none"/>
      <w14:ligatures w14:val="none"/>
    </w:rPr>
  </w:style>
  <w:style w:type="character" w:customStyle="1" w:styleId="FootnoteTextChar">
    <w:name w:val="Footnote Text Char"/>
    <w:aliases w:val="Footnote Text Char Tegn Char Char,Footnote Text Char Tegn Char1"/>
    <w:basedOn w:val="DefaultParagraphFont"/>
    <w:link w:val="FootnoteText"/>
    <w:uiPriority w:val="99"/>
    <w:rsid w:val="00850BC1"/>
    <w:rPr>
      <w:rFonts w:ascii="Times New Roman" w:eastAsia="Calibri" w:hAnsi="Times New Roman" w:cs="Times New Roman"/>
      <w:kern w:val="0"/>
      <w:sz w:val="20"/>
      <w:szCs w:val="20"/>
      <w:lang w:val="x-none" w:eastAsia="x-none"/>
      <w14:ligatures w14:val="none"/>
    </w:rPr>
  </w:style>
  <w:style w:type="paragraph" w:styleId="BodyTextIndent">
    <w:name w:val="Body Text Indent"/>
    <w:basedOn w:val="Normal"/>
    <w:link w:val="BodyTextIndentChar"/>
    <w:rsid w:val="00850BC1"/>
    <w:pPr>
      <w:spacing w:after="0" w:line="240" w:lineRule="auto"/>
      <w:ind w:left="936" w:hanging="936"/>
    </w:pPr>
    <w:rPr>
      <w:rFonts w:ascii=".VnTime" w:eastAsia="Batang" w:hAnsi=".VnTime" w:cs="Times New Roman"/>
      <w:color w:val="000000"/>
      <w:kern w:val="0"/>
      <w:sz w:val="26"/>
      <w:szCs w:val="20"/>
      <w:lang w:val="x-none" w:eastAsia="x-none"/>
      <w14:ligatures w14:val="none"/>
    </w:rPr>
  </w:style>
  <w:style w:type="character" w:customStyle="1" w:styleId="BodyTextIndentChar">
    <w:name w:val="Body Text Indent Char"/>
    <w:basedOn w:val="DefaultParagraphFont"/>
    <w:link w:val="BodyTextIndent"/>
    <w:rsid w:val="00850BC1"/>
    <w:rPr>
      <w:rFonts w:ascii=".VnTime" w:eastAsia="Batang" w:hAnsi=".VnTime" w:cs="Times New Roman"/>
      <w:color w:val="000000"/>
      <w:kern w:val="0"/>
      <w:sz w:val="26"/>
      <w:szCs w:val="20"/>
      <w:lang w:val="x-none" w:eastAsia="x-none"/>
      <w14:ligatures w14:val="none"/>
    </w:rPr>
  </w:style>
  <w:style w:type="paragraph" w:styleId="BodyText3">
    <w:name w:val="Body Text 3"/>
    <w:basedOn w:val="Normal"/>
    <w:link w:val="BodyText3Char"/>
    <w:unhideWhenUsed/>
    <w:rsid w:val="00850BC1"/>
    <w:pPr>
      <w:spacing w:after="120" w:line="259" w:lineRule="auto"/>
    </w:pPr>
    <w:rPr>
      <w:rFonts w:ascii="Times New Roman" w:eastAsia="Calibri" w:hAnsi="Times New Roman" w:cs="Times New Roman"/>
      <w:kern w:val="0"/>
      <w:sz w:val="16"/>
      <w:szCs w:val="16"/>
      <w:lang w:val="x-none" w:eastAsia="x-none"/>
      <w14:ligatures w14:val="none"/>
    </w:rPr>
  </w:style>
  <w:style w:type="character" w:customStyle="1" w:styleId="BodyText3Char">
    <w:name w:val="Body Text 3 Char"/>
    <w:basedOn w:val="DefaultParagraphFont"/>
    <w:link w:val="BodyText3"/>
    <w:rsid w:val="00850BC1"/>
    <w:rPr>
      <w:rFonts w:ascii="Times New Roman" w:eastAsia="Calibri" w:hAnsi="Times New Roman" w:cs="Times New Roman"/>
      <w:kern w:val="0"/>
      <w:sz w:val="16"/>
      <w:szCs w:val="16"/>
      <w:lang w:val="x-none" w:eastAsia="x-none"/>
      <w14:ligatures w14:val="none"/>
    </w:rPr>
  </w:style>
  <w:style w:type="paragraph" w:customStyle="1" w:styleId="dieu">
    <w:name w:val="dieu"/>
    <w:basedOn w:val="Normal"/>
    <w:link w:val="dieuChar"/>
    <w:rsid w:val="00850BC1"/>
    <w:pPr>
      <w:spacing w:after="120" w:line="240" w:lineRule="auto"/>
      <w:ind w:firstLine="720"/>
    </w:pPr>
    <w:rPr>
      <w:rFonts w:ascii="Times New Roman" w:eastAsia="MS Mincho" w:hAnsi="Times New Roman" w:cs="Times New Roman"/>
      <w:b/>
      <w:color w:val="0000FF"/>
      <w:kern w:val="0"/>
      <w:sz w:val="26"/>
      <w:szCs w:val="20"/>
      <w:lang w:val="x-none" w:eastAsia="x-none"/>
      <w14:ligatures w14:val="none"/>
    </w:rPr>
  </w:style>
  <w:style w:type="character" w:customStyle="1" w:styleId="dieuChar">
    <w:name w:val="dieu Char"/>
    <w:link w:val="dieu"/>
    <w:rsid w:val="00850BC1"/>
    <w:rPr>
      <w:rFonts w:ascii="Times New Roman" w:eastAsia="MS Mincho" w:hAnsi="Times New Roman" w:cs="Times New Roman"/>
      <w:b/>
      <w:color w:val="0000FF"/>
      <w:kern w:val="0"/>
      <w:sz w:val="26"/>
      <w:szCs w:val="20"/>
      <w:lang w:val="x-none" w:eastAsia="x-none"/>
      <w14:ligatures w14:val="none"/>
    </w:rPr>
  </w:style>
  <w:style w:type="paragraph" w:styleId="TOC1">
    <w:name w:val="toc 1"/>
    <w:basedOn w:val="Normal"/>
    <w:next w:val="Normal"/>
    <w:autoRedefine/>
    <w:unhideWhenUsed/>
    <w:rsid w:val="00850BC1"/>
    <w:pPr>
      <w:spacing w:line="259" w:lineRule="auto"/>
    </w:pPr>
    <w:rPr>
      <w:rFonts w:ascii="Times New Roman" w:eastAsia="Calibri" w:hAnsi="Times New Roman" w:cs="Times New Roman"/>
      <w:kern w:val="0"/>
      <w:sz w:val="28"/>
      <w:szCs w:val="20"/>
      <w14:ligatures w14:val="none"/>
    </w:rPr>
  </w:style>
  <w:style w:type="paragraph" w:styleId="TOC3">
    <w:name w:val="toc 3"/>
    <w:basedOn w:val="Normal"/>
    <w:next w:val="Normal"/>
    <w:autoRedefine/>
    <w:unhideWhenUsed/>
    <w:rsid w:val="00850BC1"/>
    <w:pPr>
      <w:tabs>
        <w:tab w:val="right" w:leader="dot" w:pos="9062"/>
      </w:tabs>
      <w:spacing w:line="259" w:lineRule="auto"/>
      <w:ind w:left="440"/>
    </w:pPr>
    <w:rPr>
      <w:rFonts w:ascii="Times New Roman" w:eastAsia="Times New Roman" w:hAnsi="Times New Roman" w:cs="Times New Roman"/>
      <w:bCs/>
      <w:noProof/>
      <w:kern w:val="0"/>
      <w:sz w:val="20"/>
      <w:szCs w:val="20"/>
      <w:lang w:val="fr-FR" w:eastAsia="x-none"/>
      <w14:ligatures w14:val="none"/>
    </w:rPr>
  </w:style>
  <w:style w:type="paragraph" w:styleId="TOC2">
    <w:name w:val="toc 2"/>
    <w:basedOn w:val="Normal"/>
    <w:next w:val="Normal"/>
    <w:autoRedefine/>
    <w:unhideWhenUsed/>
    <w:rsid w:val="00850BC1"/>
    <w:pPr>
      <w:spacing w:line="259" w:lineRule="auto"/>
      <w:ind w:left="220"/>
    </w:pPr>
    <w:rPr>
      <w:rFonts w:ascii="Times New Roman" w:eastAsia="Calibri" w:hAnsi="Times New Roman" w:cs="Times New Roman"/>
      <w:kern w:val="0"/>
      <w:sz w:val="20"/>
      <w:szCs w:val="20"/>
      <w14:ligatures w14:val="none"/>
    </w:rPr>
  </w:style>
  <w:style w:type="paragraph" w:customStyle="1" w:styleId="n-dieu">
    <w:name w:val="n-dieu"/>
    <w:basedOn w:val="Normal"/>
    <w:autoRedefine/>
    <w:rsid w:val="00850BC1"/>
    <w:pPr>
      <w:spacing w:before="180" w:after="120" w:line="240" w:lineRule="auto"/>
      <w:ind w:left="57" w:firstLine="652"/>
      <w:jc w:val="both"/>
    </w:pPr>
    <w:rPr>
      <w:rFonts w:ascii=".VnTime" w:eastAsia="Times New Roman" w:hAnsi=".VnTime" w:cs="Times New Roman"/>
      <w:b/>
      <w:i/>
      <w:kern w:val="0"/>
      <w:sz w:val="28"/>
      <w:szCs w:val="28"/>
      <w:lang w:val="pt-BR" w:eastAsia="ja-JP"/>
      <w14:ligatures w14:val="none"/>
    </w:rPr>
  </w:style>
  <w:style w:type="character" w:customStyle="1" w:styleId="dieuCharChar">
    <w:name w:val="dieu Char Char"/>
    <w:rsid w:val="00850BC1"/>
    <w:rPr>
      <w:b/>
      <w:color w:val="0000FF"/>
      <w:spacing w:val="24"/>
      <w:sz w:val="26"/>
      <w:szCs w:val="26"/>
      <w:lang w:val="en-US" w:eastAsia="en-US" w:bidi="ar-SA"/>
    </w:rPr>
  </w:style>
  <w:style w:type="paragraph" w:styleId="BodyText">
    <w:name w:val="Body Text"/>
    <w:basedOn w:val="Normal"/>
    <w:link w:val="BodyTextChar"/>
    <w:rsid w:val="00850BC1"/>
    <w:pPr>
      <w:spacing w:after="0" w:line="240" w:lineRule="auto"/>
    </w:pPr>
    <w:rPr>
      <w:rFonts w:ascii=".VnTime" w:eastAsia="Batang" w:hAnsi=".VnTime" w:cs="Times New Roman"/>
      <w:i/>
      <w:kern w:val="0"/>
      <w:sz w:val="26"/>
      <w:szCs w:val="20"/>
      <w:lang w:val="x-none" w:eastAsia="x-none"/>
      <w14:ligatures w14:val="none"/>
    </w:rPr>
  </w:style>
  <w:style w:type="character" w:customStyle="1" w:styleId="BodyTextChar">
    <w:name w:val="Body Text Char"/>
    <w:basedOn w:val="DefaultParagraphFont"/>
    <w:link w:val="BodyText"/>
    <w:rsid w:val="00850BC1"/>
    <w:rPr>
      <w:rFonts w:ascii=".VnTime" w:eastAsia="Batang" w:hAnsi=".VnTime" w:cs="Times New Roman"/>
      <w:i/>
      <w:kern w:val="0"/>
      <w:sz w:val="26"/>
      <w:szCs w:val="20"/>
      <w:lang w:val="x-none" w:eastAsia="x-none"/>
      <w14:ligatures w14:val="none"/>
    </w:rPr>
  </w:style>
  <w:style w:type="paragraph" w:styleId="BodyText2">
    <w:name w:val="Body Text 2"/>
    <w:aliases w:val="Body Text Indent Char1"/>
    <w:basedOn w:val="Normal"/>
    <w:link w:val="BodyText2Char"/>
    <w:rsid w:val="00850BC1"/>
    <w:pPr>
      <w:spacing w:after="0" w:line="240" w:lineRule="auto"/>
      <w:jc w:val="both"/>
    </w:pPr>
    <w:rPr>
      <w:rFonts w:ascii=".VnTime" w:eastAsia="Batang" w:hAnsi=".VnTime" w:cs="Times New Roman"/>
      <w:color w:val="000000"/>
      <w:kern w:val="0"/>
      <w:sz w:val="26"/>
      <w:szCs w:val="20"/>
      <w:lang w:val="x-none" w:eastAsia="x-none"/>
      <w14:ligatures w14:val="none"/>
    </w:rPr>
  </w:style>
  <w:style w:type="character" w:customStyle="1" w:styleId="BodyText2Char">
    <w:name w:val="Body Text 2 Char"/>
    <w:aliases w:val="Body Text Indent Char1 Char"/>
    <w:basedOn w:val="DefaultParagraphFont"/>
    <w:link w:val="BodyText2"/>
    <w:rsid w:val="00850BC1"/>
    <w:rPr>
      <w:rFonts w:ascii=".VnTime" w:eastAsia="Batang" w:hAnsi=".VnTime" w:cs="Times New Roman"/>
      <w:color w:val="000000"/>
      <w:kern w:val="0"/>
      <w:sz w:val="26"/>
      <w:szCs w:val="20"/>
      <w:lang w:val="x-none" w:eastAsia="x-none"/>
      <w14:ligatures w14:val="none"/>
    </w:rPr>
  </w:style>
  <w:style w:type="paragraph" w:styleId="BodyTextIndent2">
    <w:name w:val="Body Text Indent 2"/>
    <w:basedOn w:val="Normal"/>
    <w:link w:val="BodyTextIndent2Char"/>
    <w:rsid w:val="00850BC1"/>
    <w:pPr>
      <w:spacing w:after="0" w:line="240" w:lineRule="auto"/>
      <w:ind w:firstLine="720"/>
      <w:jc w:val="both"/>
    </w:pPr>
    <w:rPr>
      <w:rFonts w:ascii=".VnTime" w:eastAsia="Batang" w:hAnsi=".VnTime" w:cs="Times New Roman"/>
      <w:color w:val="000000"/>
      <w:kern w:val="0"/>
      <w:sz w:val="26"/>
      <w:szCs w:val="20"/>
      <w:lang w:val="x-none" w:eastAsia="x-none"/>
      <w14:ligatures w14:val="none"/>
    </w:rPr>
  </w:style>
  <w:style w:type="character" w:customStyle="1" w:styleId="BodyTextIndent2Char">
    <w:name w:val="Body Text Indent 2 Char"/>
    <w:basedOn w:val="DefaultParagraphFont"/>
    <w:link w:val="BodyTextIndent2"/>
    <w:rsid w:val="00850BC1"/>
    <w:rPr>
      <w:rFonts w:ascii=".VnTime" w:eastAsia="Batang" w:hAnsi=".VnTime" w:cs="Times New Roman"/>
      <w:color w:val="000000"/>
      <w:kern w:val="0"/>
      <w:sz w:val="26"/>
      <w:szCs w:val="20"/>
      <w:lang w:val="x-none" w:eastAsia="x-none"/>
      <w14:ligatures w14:val="none"/>
    </w:rPr>
  </w:style>
  <w:style w:type="paragraph" w:styleId="BodyTextIndent3">
    <w:name w:val="Body Text Indent 3"/>
    <w:basedOn w:val="Normal"/>
    <w:link w:val="BodyTextIndent3Char"/>
    <w:rsid w:val="00850BC1"/>
    <w:pPr>
      <w:spacing w:before="60" w:after="60" w:line="240" w:lineRule="auto"/>
      <w:ind w:firstLine="720"/>
      <w:jc w:val="both"/>
    </w:pPr>
    <w:rPr>
      <w:rFonts w:ascii=".VnTime" w:eastAsia="Batang" w:hAnsi=".VnTime" w:cs="Times New Roman"/>
      <w:color w:val="000000"/>
      <w:kern w:val="0"/>
      <w:sz w:val="28"/>
      <w:szCs w:val="20"/>
      <w:lang w:val="x-none" w:eastAsia="x-none"/>
      <w14:ligatures w14:val="none"/>
    </w:rPr>
  </w:style>
  <w:style w:type="character" w:customStyle="1" w:styleId="BodyTextIndent3Char">
    <w:name w:val="Body Text Indent 3 Char"/>
    <w:basedOn w:val="DefaultParagraphFont"/>
    <w:link w:val="BodyTextIndent3"/>
    <w:rsid w:val="00850BC1"/>
    <w:rPr>
      <w:rFonts w:ascii=".VnTime" w:eastAsia="Batang" w:hAnsi=".VnTime" w:cs="Times New Roman"/>
      <w:color w:val="000000"/>
      <w:kern w:val="0"/>
      <w:sz w:val="28"/>
      <w:szCs w:val="20"/>
      <w:lang w:val="x-none" w:eastAsia="x-none"/>
      <w14:ligatures w14:val="none"/>
    </w:rPr>
  </w:style>
  <w:style w:type="paragraph" w:styleId="List2">
    <w:name w:val="List 2"/>
    <w:basedOn w:val="Normal"/>
    <w:rsid w:val="00850BC1"/>
    <w:pPr>
      <w:spacing w:after="0" w:line="240" w:lineRule="auto"/>
      <w:ind w:left="720" w:hanging="360"/>
    </w:pPr>
    <w:rPr>
      <w:rFonts w:ascii=".VnTime" w:eastAsia="Batang" w:hAnsi=".VnTime" w:cs="Times New Roman"/>
      <w:kern w:val="0"/>
      <w:sz w:val="28"/>
      <w:szCs w:val="20"/>
      <w14:ligatures w14:val="none"/>
    </w:rPr>
  </w:style>
  <w:style w:type="paragraph" w:customStyle="1" w:styleId="abc">
    <w:name w:val="abc"/>
    <w:basedOn w:val="Normal"/>
    <w:rsid w:val="00850BC1"/>
    <w:pPr>
      <w:widowControl w:val="0"/>
      <w:autoSpaceDE w:val="0"/>
      <w:autoSpaceDN w:val="0"/>
      <w:adjustRightInd w:val="0"/>
      <w:spacing w:after="0" w:line="240" w:lineRule="auto"/>
    </w:pPr>
    <w:rPr>
      <w:rFonts w:ascii=".VnTime" w:eastAsia="Times New Roman" w:hAnsi=".VnTime" w:cs="Times New Roman"/>
      <w:kern w:val="0"/>
      <w:sz w:val="28"/>
      <w:szCs w:val="28"/>
      <w14:ligatures w14:val="none"/>
    </w:rPr>
  </w:style>
  <w:style w:type="paragraph" w:customStyle="1" w:styleId="Baocao">
    <w:name w:val="Baocao"/>
    <w:basedOn w:val="Normal"/>
    <w:rsid w:val="00850BC1"/>
    <w:pPr>
      <w:widowControl w:val="0"/>
      <w:spacing w:before="120" w:after="120" w:line="240" w:lineRule="auto"/>
      <w:ind w:firstLine="720"/>
      <w:jc w:val="both"/>
    </w:pPr>
    <w:rPr>
      <w:rFonts w:ascii=".VnTime" w:eastAsia="Times New Roman" w:hAnsi=".VnTime" w:cs="Times New Roman"/>
      <w:kern w:val="0"/>
      <w:sz w:val="28"/>
      <w:szCs w:val="20"/>
      <w14:ligatures w14:val="none"/>
    </w:rPr>
  </w:style>
  <w:style w:type="character" w:styleId="FollowedHyperlink">
    <w:name w:val="FollowedHyperlink"/>
    <w:rsid w:val="00850BC1"/>
    <w:rPr>
      <w:color w:val="800080"/>
      <w:u w:val="single"/>
    </w:rPr>
  </w:style>
  <w:style w:type="character" w:styleId="Strong">
    <w:name w:val="Strong"/>
    <w:uiPriority w:val="22"/>
    <w:qFormat/>
    <w:rsid w:val="00850BC1"/>
    <w:rPr>
      <w:b/>
    </w:rPr>
  </w:style>
  <w:style w:type="paragraph" w:customStyle="1" w:styleId="Normal10pt">
    <w:name w:val="Normal + 10 pt"/>
    <w:basedOn w:val="Normal"/>
    <w:rsid w:val="00850BC1"/>
    <w:pPr>
      <w:widowControl w:val="0"/>
      <w:autoSpaceDE w:val="0"/>
      <w:autoSpaceDN w:val="0"/>
      <w:spacing w:before="120" w:after="0" w:line="240" w:lineRule="auto"/>
      <w:jc w:val="both"/>
    </w:pPr>
    <w:rPr>
      <w:rFonts w:ascii=".VnTime" w:eastAsia="Times New Roman" w:hAnsi=".VnTime" w:cs=".VnTime"/>
      <w:kern w:val="0"/>
      <w:lang w:val="nl-NL"/>
      <w14:ligatures w14:val="none"/>
    </w:rPr>
  </w:style>
  <w:style w:type="paragraph" w:customStyle="1" w:styleId="n-muc1">
    <w:name w:val="n-muc1"/>
    <w:basedOn w:val="Normal"/>
    <w:autoRedefine/>
    <w:rsid w:val="00850BC1"/>
    <w:pPr>
      <w:spacing w:before="240" w:after="80" w:line="240" w:lineRule="auto"/>
      <w:jc w:val="center"/>
    </w:pPr>
    <w:rPr>
      <w:rFonts w:ascii=".VnArial" w:eastAsia="Times New Roman" w:hAnsi=".VnArial" w:cs="Times New Roman"/>
      <w:b/>
      <w:i/>
      <w:kern w:val="0"/>
      <w:sz w:val="26"/>
      <w:szCs w:val="20"/>
      <w:lang w:eastAsia="ja-JP"/>
      <w14:ligatures w14:val="none"/>
    </w:rPr>
  </w:style>
  <w:style w:type="paragraph" w:customStyle="1" w:styleId="n-dieuChar">
    <w:name w:val="n-dieu Char"/>
    <w:basedOn w:val="Normal"/>
    <w:autoRedefine/>
    <w:rsid w:val="00850BC1"/>
    <w:pPr>
      <w:spacing w:before="160" w:after="0" w:line="245" w:lineRule="auto"/>
      <w:ind w:firstLine="567"/>
      <w:jc w:val="both"/>
    </w:pPr>
    <w:rPr>
      <w:rFonts w:ascii="Times New Roman" w:eastAsia="Times New Roman" w:hAnsi="Times New Roman" w:cs="Times New Roman"/>
      <w:b/>
      <w:bCs/>
      <w:color w:val="0000FF"/>
      <w:kern w:val="0"/>
      <w:sz w:val="28"/>
      <w:szCs w:val="28"/>
      <w14:ligatures w14:val="none"/>
    </w:rPr>
  </w:style>
  <w:style w:type="paragraph" w:customStyle="1" w:styleId="n-mucten">
    <w:name w:val="n-mucten"/>
    <w:basedOn w:val="Normal"/>
    <w:autoRedefine/>
    <w:rsid w:val="00850BC1"/>
    <w:pPr>
      <w:spacing w:after="240" w:line="240" w:lineRule="auto"/>
      <w:jc w:val="center"/>
    </w:pPr>
    <w:rPr>
      <w:rFonts w:ascii=".VnArialH" w:eastAsia="Times New Roman" w:hAnsi=".VnArialH" w:cs="Times New Roman"/>
      <w:kern w:val="0"/>
      <w:sz w:val="26"/>
      <w:szCs w:val="20"/>
      <w:lang w:eastAsia="ja-JP"/>
      <w14:ligatures w14:val="none"/>
    </w:rPr>
  </w:style>
  <w:style w:type="character" w:customStyle="1" w:styleId="n-dieuCharChar">
    <w:name w:val="n-dieu Char Char"/>
    <w:rsid w:val="00850BC1"/>
    <w:rPr>
      <w:rFonts w:ascii=".VnTime" w:hAnsi=".VnTime"/>
      <w:b/>
      <w:sz w:val="28"/>
      <w:szCs w:val="28"/>
      <w:lang w:val="pt-BR" w:eastAsia="ja-JP" w:bidi="ar-SA"/>
    </w:rPr>
  </w:style>
  <w:style w:type="paragraph" w:customStyle="1" w:styleId="ndieund">
    <w:name w:val="ndieund"/>
    <w:basedOn w:val="Normal"/>
    <w:rsid w:val="00850BC1"/>
    <w:pPr>
      <w:spacing w:after="120" w:line="240" w:lineRule="auto"/>
      <w:ind w:firstLine="720"/>
      <w:jc w:val="both"/>
    </w:pPr>
    <w:rPr>
      <w:rFonts w:ascii=".VnTime" w:eastAsia="Times New Roman" w:hAnsi=".VnTime" w:cs="Times New Roman"/>
      <w:kern w:val="0"/>
      <w:sz w:val="28"/>
      <w14:ligatures w14:val="none"/>
    </w:rPr>
  </w:style>
  <w:style w:type="paragraph" w:customStyle="1" w:styleId="CVbody">
    <w:name w:val="CVbody"/>
    <w:basedOn w:val="Normal"/>
    <w:rsid w:val="00850BC1"/>
    <w:pPr>
      <w:spacing w:before="120" w:after="120" w:line="288" w:lineRule="auto"/>
      <w:ind w:firstLine="720"/>
      <w:jc w:val="both"/>
    </w:pPr>
    <w:rPr>
      <w:rFonts w:ascii=".VnTime" w:eastAsia="Times New Roman" w:hAnsi=".VnTime" w:cs="Times New Roman"/>
      <w:kern w:val="0"/>
      <w:sz w:val="28"/>
      <w:szCs w:val="20"/>
      <w14:ligatures w14:val="none"/>
    </w:rPr>
  </w:style>
  <w:style w:type="paragraph" w:customStyle="1" w:styleId="su">
    <w:name w:val="su"/>
    <w:basedOn w:val="Normal"/>
    <w:rsid w:val="00850BC1"/>
    <w:pPr>
      <w:spacing w:after="0" w:line="240" w:lineRule="atLeast"/>
      <w:ind w:firstLine="567"/>
      <w:jc w:val="both"/>
    </w:pPr>
    <w:rPr>
      <w:rFonts w:ascii=".VnTime" w:eastAsia="Times New Roman" w:hAnsi=".VnTime" w:cs="Times New Roman"/>
      <w:kern w:val="0"/>
      <w:szCs w:val="20"/>
      <w14:ligatures w14:val="none"/>
    </w:rPr>
  </w:style>
  <w:style w:type="paragraph" w:customStyle="1" w:styleId="normal-p">
    <w:name w:val="normal-p"/>
    <w:basedOn w:val="Normal"/>
    <w:rsid w:val="00850BC1"/>
    <w:pPr>
      <w:spacing w:after="0" w:line="240" w:lineRule="auto"/>
    </w:pPr>
    <w:rPr>
      <w:rFonts w:ascii="Times New Roman" w:eastAsia="Times New Roman" w:hAnsi="Times New Roman" w:cs="Times New Roman"/>
      <w:kern w:val="0"/>
      <w:sz w:val="20"/>
      <w:szCs w:val="20"/>
      <w14:ligatures w14:val="none"/>
    </w:rPr>
  </w:style>
  <w:style w:type="character" w:customStyle="1" w:styleId="normal-h1">
    <w:name w:val="normal-h1"/>
    <w:rsid w:val="00850BC1"/>
    <w:rPr>
      <w:rFonts w:ascii=".VnTime" w:hAnsi=".VnTime" w:hint="default"/>
      <w:sz w:val="28"/>
      <w:szCs w:val="28"/>
    </w:rPr>
  </w:style>
  <w:style w:type="paragraph" w:customStyle="1" w:styleId="CharCharChar">
    <w:name w:val="Char Char Char"/>
    <w:basedOn w:val="Normal"/>
    <w:rsid w:val="00850BC1"/>
    <w:pPr>
      <w:spacing w:line="240" w:lineRule="exact"/>
    </w:pPr>
    <w:rPr>
      <w:rFonts w:ascii="Verdana" w:eastAsia="Times New Roman" w:hAnsi="Verdana" w:cs="Times New Roman"/>
      <w:kern w:val="0"/>
      <w:sz w:val="20"/>
      <w:szCs w:val="20"/>
      <w14:ligatures w14:val="none"/>
    </w:rPr>
  </w:style>
  <w:style w:type="character" w:customStyle="1" w:styleId="apple-style-span">
    <w:name w:val="apple-style-span"/>
    <w:rsid w:val="00850BC1"/>
  </w:style>
  <w:style w:type="paragraph" w:customStyle="1" w:styleId="CharCharCharCharCharCharCharCharCharCharCharCharCharCharCharCharChar1CharCharCharCharCharCharCharCharChar1CharCharCharChar">
    <w:name w:val="Char Char Char Char Char Char Char Char Char Char Char Char Char Char Char Char Char1 Char Char Char Char Char Char Char Char Char1 Char Char Char Char"/>
    <w:basedOn w:val="Normal"/>
    <w:rsid w:val="00850BC1"/>
    <w:pPr>
      <w:pageBreakBefore/>
      <w:spacing w:before="100" w:beforeAutospacing="1" w:after="100" w:afterAutospacing="1" w:line="240" w:lineRule="auto"/>
    </w:pPr>
    <w:rPr>
      <w:rFonts w:ascii=".VnArial" w:eastAsia=".VnTime" w:hAnsi=".VnArial" w:cs=".VnArial"/>
      <w:kern w:val="0"/>
      <w:sz w:val="20"/>
      <w:szCs w:val="20"/>
      <w14:ligatures w14:val="none"/>
    </w:rPr>
  </w:style>
  <w:style w:type="paragraph" w:customStyle="1" w:styleId="CharCharCharCharCharCharChar">
    <w:name w:val="Char Char Char Char Char Char Char"/>
    <w:basedOn w:val="Normal"/>
    <w:rsid w:val="00850BC1"/>
    <w:pPr>
      <w:spacing w:line="240" w:lineRule="exact"/>
    </w:pPr>
    <w:rPr>
      <w:rFonts w:ascii="Verdana" w:eastAsia="Times New Roman" w:hAnsi="Verdana" w:cs="Times New Roman"/>
      <w:kern w:val="0"/>
      <w:sz w:val="20"/>
      <w:szCs w:val="20"/>
      <w14:ligatures w14:val="none"/>
    </w:rPr>
  </w:style>
  <w:style w:type="paragraph" w:styleId="TOC4">
    <w:name w:val="toc 4"/>
    <w:basedOn w:val="Normal"/>
    <w:next w:val="Normal"/>
    <w:autoRedefine/>
    <w:unhideWhenUsed/>
    <w:rsid w:val="00850BC1"/>
    <w:pPr>
      <w:spacing w:after="100" w:line="259" w:lineRule="auto"/>
      <w:ind w:left="660"/>
    </w:pPr>
    <w:rPr>
      <w:rFonts w:ascii="Times New Roman" w:eastAsia="Times New Roman" w:hAnsi="Times New Roman" w:cs="Times New Roman"/>
      <w:kern w:val="0"/>
      <w:sz w:val="20"/>
      <w:szCs w:val="20"/>
      <w14:ligatures w14:val="none"/>
    </w:rPr>
  </w:style>
  <w:style w:type="paragraph" w:styleId="TOC5">
    <w:name w:val="toc 5"/>
    <w:basedOn w:val="Normal"/>
    <w:next w:val="Normal"/>
    <w:autoRedefine/>
    <w:unhideWhenUsed/>
    <w:rsid w:val="00850BC1"/>
    <w:pPr>
      <w:spacing w:after="100" w:line="259" w:lineRule="auto"/>
      <w:ind w:left="880"/>
    </w:pPr>
    <w:rPr>
      <w:rFonts w:ascii="Times New Roman" w:eastAsia="Times New Roman" w:hAnsi="Times New Roman" w:cs="Times New Roman"/>
      <w:kern w:val="0"/>
      <w:sz w:val="20"/>
      <w:szCs w:val="20"/>
      <w14:ligatures w14:val="none"/>
    </w:rPr>
  </w:style>
  <w:style w:type="paragraph" w:styleId="TOC6">
    <w:name w:val="toc 6"/>
    <w:basedOn w:val="Normal"/>
    <w:next w:val="Normal"/>
    <w:autoRedefine/>
    <w:unhideWhenUsed/>
    <w:rsid w:val="00850BC1"/>
    <w:pPr>
      <w:spacing w:after="100" w:line="259" w:lineRule="auto"/>
      <w:ind w:left="1100"/>
    </w:pPr>
    <w:rPr>
      <w:rFonts w:ascii="Times New Roman" w:eastAsia="Times New Roman" w:hAnsi="Times New Roman" w:cs="Times New Roman"/>
      <w:kern w:val="0"/>
      <w:sz w:val="20"/>
      <w:szCs w:val="20"/>
      <w14:ligatures w14:val="none"/>
    </w:rPr>
  </w:style>
  <w:style w:type="paragraph" w:styleId="TOC7">
    <w:name w:val="toc 7"/>
    <w:basedOn w:val="Normal"/>
    <w:next w:val="Normal"/>
    <w:autoRedefine/>
    <w:unhideWhenUsed/>
    <w:rsid w:val="00850BC1"/>
    <w:pPr>
      <w:spacing w:after="100" w:line="259" w:lineRule="auto"/>
      <w:ind w:left="1320"/>
    </w:pPr>
    <w:rPr>
      <w:rFonts w:ascii="Times New Roman" w:eastAsia="Times New Roman" w:hAnsi="Times New Roman" w:cs="Times New Roman"/>
      <w:kern w:val="0"/>
      <w:sz w:val="20"/>
      <w:szCs w:val="20"/>
      <w14:ligatures w14:val="none"/>
    </w:rPr>
  </w:style>
  <w:style w:type="paragraph" w:styleId="TOC8">
    <w:name w:val="toc 8"/>
    <w:basedOn w:val="Normal"/>
    <w:next w:val="Normal"/>
    <w:autoRedefine/>
    <w:unhideWhenUsed/>
    <w:rsid w:val="00850BC1"/>
    <w:pPr>
      <w:spacing w:after="100" w:line="259" w:lineRule="auto"/>
      <w:ind w:left="1540"/>
    </w:pPr>
    <w:rPr>
      <w:rFonts w:ascii="Times New Roman" w:eastAsia="Times New Roman" w:hAnsi="Times New Roman" w:cs="Times New Roman"/>
      <w:kern w:val="0"/>
      <w:sz w:val="20"/>
      <w:szCs w:val="20"/>
      <w14:ligatures w14:val="none"/>
    </w:rPr>
  </w:style>
  <w:style w:type="paragraph" w:styleId="TOC9">
    <w:name w:val="toc 9"/>
    <w:basedOn w:val="Normal"/>
    <w:next w:val="Normal"/>
    <w:autoRedefine/>
    <w:unhideWhenUsed/>
    <w:rsid w:val="00850BC1"/>
    <w:pPr>
      <w:spacing w:after="100" w:line="259" w:lineRule="auto"/>
      <w:ind w:left="1760"/>
    </w:pPr>
    <w:rPr>
      <w:rFonts w:ascii="Times New Roman" w:eastAsia="Times New Roman" w:hAnsi="Times New Roman" w:cs="Times New Roman"/>
      <w:kern w:val="0"/>
      <w:sz w:val="20"/>
      <w:szCs w:val="20"/>
      <w14:ligatures w14:val="none"/>
    </w:rPr>
  </w:style>
  <w:style w:type="paragraph" w:customStyle="1" w:styleId="CharCharCharChar">
    <w:name w:val="Char Char Char Char"/>
    <w:basedOn w:val="Normal"/>
    <w:rsid w:val="00850BC1"/>
    <w:pPr>
      <w:spacing w:line="240" w:lineRule="exact"/>
    </w:pPr>
    <w:rPr>
      <w:rFonts w:ascii="Verdana" w:eastAsia="Times New Roman" w:hAnsi="Verdana" w:cs="Verdana"/>
      <w:kern w:val="0"/>
      <w:sz w:val="20"/>
      <w:szCs w:val="20"/>
      <w14:ligatures w14:val="none"/>
    </w:rPr>
  </w:style>
  <w:style w:type="paragraph" w:customStyle="1" w:styleId="03Dieu">
    <w:name w:val="03. Dieu"/>
    <w:basedOn w:val="Normal"/>
    <w:link w:val="03DieuChar"/>
    <w:qFormat/>
    <w:rsid w:val="00850BC1"/>
    <w:pPr>
      <w:keepNext/>
      <w:spacing w:before="120" w:after="120" w:line="264" w:lineRule="auto"/>
      <w:ind w:firstLine="720"/>
      <w:jc w:val="both"/>
      <w:outlineLvl w:val="0"/>
    </w:pPr>
    <w:rPr>
      <w:rFonts w:ascii="Times New Roman" w:eastAsia="Times New Roman" w:hAnsi="Times New Roman" w:cs="Times New Roman"/>
      <w:b/>
      <w:kern w:val="0"/>
      <w:sz w:val="28"/>
      <w:szCs w:val="20"/>
      <w:lang w:val="x-none" w:eastAsia="x-none"/>
      <w14:ligatures w14:val="none"/>
    </w:rPr>
  </w:style>
  <w:style w:type="character" w:customStyle="1" w:styleId="03DieuChar">
    <w:name w:val="03. Dieu Char"/>
    <w:link w:val="03Dieu"/>
    <w:rsid w:val="00850BC1"/>
    <w:rPr>
      <w:rFonts w:ascii="Times New Roman" w:eastAsia="Times New Roman" w:hAnsi="Times New Roman" w:cs="Times New Roman"/>
      <w:b/>
      <w:kern w:val="0"/>
      <w:sz w:val="28"/>
      <w:szCs w:val="20"/>
      <w:lang w:val="x-none" w:eastAsia="x-none"/>
      <w14:ligatures w14:val="none"/>
    </w:rPr>
  </w:style>
  <w:style w:type="paragraph" w:customStyle="1" w:styleId="04Body">
    <w:name w:val="04. Body"/>
    <w:basedOn w:val="Normal"/>
    <w:link w:val="04BodyChar"/>
    <w:qFormat/>
    <w:rsid w:val="00850BC1"/>
    <w:pPr>
      <w:spacing w:before="120" w:after="120" w:line="264" w:lineRule="auto"/>
      <w:ind w:firstLine="720"/>
      <w:jc w:val="both"/>
    </w:pPr>
    <w:rPr>
      <w:rFonts w:ascii="Times New Roman" w:eastAsia="Times New Roman" w:hAnsi="Times New Roman" w:cs="Times New Roman"/>
      <w:kern w:val="0"/>
      <w:sz w:val="28"/>
      <w:szCs w:val="26"/>
      <w:lang w:val="x-none" w:eastAsia="x-none"/>
      <w14:ligatures w14:val="none"/>
    </w:rPr>
  </w:style>
  <w:style w:type="character" w:customStyle="1" w:styleId="04BodyChar">
    <w:name w:val="04. Body Char"/>
    <w:link w:val="04Body"/>
    <w:rsid w:val="00850BC1"/>
    <w:rPr>
      <w:rFonts w:ascii="Times New Roman" w:eastAsia="Times New Roman" w:hAnsi="Times New Roman" w:cs="Times New Roman"/>
      <w:kern w:val="0"/>
      <w:sz w:val="28"/>
      <w:szCs w:val="26"/>
      <w:lang w:val="x-none" w:eastAsia="x-none"/>
      <w14:ligatures w14:val="none"/>
    </w:rPr>
  </w:style>
  <w:style w:type="paragraph" w:customStyle="1" w:styleId="Article">
    <w:name w:val="Article"/>
    <w:basedOn w:val="Normal"/>
    <w:next w:val="BodyText"/>
    <w:rsid w:val="00850BC1"/>
    <w:pPr>
      <w:keepLines/>
      <w:tabs>
        <w:tab w:val="left" w:pos="720"/>
        <w:tab w:val="left" w:pos="1440"/>
        <w:tab w:val="left" w:pos="2160"/>
        <w:tab w:val="left" w:pos="2880"/>
        <w:tab w:val="left" w:pos="3600"/>
        <w:tab w:val="right" w:pos="9405"/>
      </w:tabs>
      <w:spacing w:before="240" w:after="0" w:line="240" w:lineRule="auto"/>
    </w:pPr>
    <w:rPr>
      <w:rFonts w:ascii=".VnTime" w:eastAsia="Times New Roman" w:hAnsi=".VnTime" w:cs="Times New Roman"/>
      <w:b/>
      <w:noProof/>
      <w:kern w:val="0"/>
      <w:sz w:val="28"/>
      <w:szCs w:val="20"/>
      <w14:ligatures w14:val="none"/>
    </w:rPr>
  </w:style>
  <w:style w:type="character" w:customStyle="1" w:styleId="apple-converted-space">
    <w:name w:val="apple-converted-space"/>
    <w:rsid w:val="00850BC1"/>
  </w:style>
  <w:style w:type="character" w:customStyle="1" w:styleId="normal-h0">
    <w:name w:val="normal-h"/>
    <w:basedOn w:val="DefaultParagraphFont"/>
    <w:rsid w:val="00850BC1"/>
  </w:style>
  <w:style w:type="character" w:customStyle="1" w:styleId="normalweb-h">
    <w:name w:val="normalweb-h"/>
    <w:basedOn w:val="DefaultParagraphFont"/>
    <w:rsid w:val="00850BC1"/>
  </w:style>
  <w:style w:type="character" w:customStyle="1" w:styleId="ndieund-h">
    <w:name w:val="ndieund-h"/>
    <w:basedOn w:val="DefaultParagraphFont"/>
    <w:rsid w:val="00850BC1"/>
  </w:style>
  <w:style w:type="paragraph" w:customStyle="1" w:styleId="Default">
    <w:name w:val="Default"/>
    <w:rsid w:val="00850BC1"/>
    <w:pPr>
      <w:autoSpaceDE w:val="0"/>
      <w:autoSpaceDN w:val="0"/>
      <w:adjustRightInd w:val="0"/>
      <w:spacing w:after="0" w:line="240" w:lineRule="auto"/>
    </w:pPr>
    <w:rPr>
      <w:rFonts w:ascii="Arial" w:eastAsia="Calibri" w:hAnsi="Arial" w:cs="Arial"/>
      <w:color w:val="000000"/>
      <w:kern w:val="0"/>
      <w14:ligatures w14:val="none"/>
    </w:rPr>
  </w:style>
  <w:style w:type="character" w:styleId="FootnoteReference">
    <w:name w:val="footnote reference"/>
    <w:uiPriority w:val="99"/>
    <w:unhideWhenUsed/>
    <w:rsid w:val="00850BC1"/>
    <w:rPr>
      <w:vertAlign w:val="superscript"/>
    </w:rPr>
  </w:style>
  <w:style w:type="paragraph" w:customStyle="1" w:styleId="2012">
    <w:name w:val="2012"/>
    <w:basedOn w:val="Normal"/>
    <w:link w:val="2012Char"/>
    <w:qFormat/>
    <w:rsid w:val="00850BC1"/>
    <w:pPr>
      <w:spacing w:before="120" w:after="120" w:line="240" w:lineRule="auto"/>
      <w:ind w:firstLine="720"/>
      <w:jc w:val="both"/>
    </w:pPr>
    <w:rPr>
      <w:rFonts w:ascii="Times New Roman" w:eastAsia="Times New Roman" w:hAnsi="Times New Roman" w:cs="Times New Roman"/>
      <w:kern w:val="0"/>
      <w:sz w:val="28"/>
      <w:lang w:val="x-none" w:eastAsia="x-none"/>
      <w14:ligatures w14:val="none"/>
    </w:rPr>
  </w:style>
  <w:style w:type="character" w:customStyle="1" w:styleId="2012Char">
    <w:name w:val="2012 Char"/>
    <w:link w:val="2012"/>
    <w:rsid w:val="00850BC1"/>
    <w:rPr>
      <w:rFonts w:ascii="Times New Roman" w:eastAsia="Times New Roman" w:hAnsi="Times New Roman" w:cs="Times New Roman"/>
      <w:kern w:val="0"/>
      <w:sz w:val="28"/>
      <w:lang w:val="x-none" w:eastAsia="x-none"/>
      <w14:ligatures w14:val="none"/>
    </w:rPr>
  </w:style>
  <w:style w:type="paragraph" w:customStyle="1" w:styleId="Ky2">
    <w:name w:val="Ky 2"/>
    <w:basedOn w:val="2012"/>
    <w:link w:val="Ky2Char"/>
    <w:qFormat/>
    <w:rsid w:val="00850BC1"/>
  </w:style>
  <w:style w:type="character" w:customStyle="1" w:styleId="Ky2Char">
    <w:name w:val="Ky 2 Char"/>
    <w:link w:val="Ky2"/>
    <w:rsid w:val="00850BC1"/>
    <w:rPr>
      <w:rFonts w:ascii="Times New Roman" w:eastAsia="Times New Roman" w:hAnsi="Times New Roman" w:cs="Times New Roman"/>
      <w:kern w:val="0"/>
      <w:sz w:val="28"/>
      <w:lang w:val="x-none" w:eastAsia="x-none"/>
      <w14:ligatures w14:val="none"/>
    </w:rPr>
  </w:style>
  <w:style w:type="paragraph" w:customStyle="1" w:styleId="K1">
    <w:name w:val="Kỳ 1"/>
    <w:basedOn w:val="Normal"/>
    <w:link w:val="K1Char"/>
    <w:qFormat/>
    <w:rsid w:val="00850BC1"/>
    <w:pPr>
      <w:keepNext/>
      <w:spacing w:before="120" w:after="120" w:line="240" w:lineRule="auto"/>
      <w:ind w:firstLine="720"/>
      <w:jc w:val="both"/>
    </w:pPr>
    <w:rPr>
      <w:rFonts w:ascii="Times New Roman" w:eastAsia="Times New Roman" w:hAnsi="Times New Roman" w:cs="Times New Roman"/>
      <w:kern w:val="0"/>
      <w:sz w:val="28"/>
      <w:lang w:val="x-none" w:eastAsia="x-none"/>
      <w14:ligatures w14:val="none"/>
    </w:rPr>
  </w:style>
  <w:style w:type="character" w:customStyle="1" w:styleId="K1Char">
    <w:name w:val="Kỳ 1 Char"/>
    <w:link w:val="K1"/>
    <w:rsid w:val="00850BC1"/>
    <w:rPr>
      <w:rFonts w:ascii="Times New Roman" w:eastAsia="Times New Roman" w:hAnsi="Times New Roman" w:cs="Times New Roman"/>
      <w:kern w:val="0"/>
      <w:sz w:val="28"/>
      <w:lang w:val="x-none" w:eastAsia="x-none"/>
      <w14:ligatures w14:val="none"/>
    </w:rPr>
  </w:style>
  <w:style w:type="character" w:customStyle="1" w:styleId="FootnoteTextChar1">
    <w:name w:val="Footnote Text Char1"/>
    <w:semiHidden/>
    <w:rsid w:val="00850BC1"/>
    <w:rPr>
      <w:rFonts w:eastAsia="Times New Roman" w:cs="Times New Roman"/>
      <w:kern w:val="0"/>
      <w:sz w:val="20"/>
      <w:szCs w:val="20"/>
      <w:lang w:val="x-none" w:eastAsia="x-none"/>
    </w:rPr>
  </w:style>
  <w:style w:type="table" w:customStyle="1" w:styleId="TableGrid1">
    <w:name w:val="Table Grid1"/>
    <w:basedOn w:val="TableNormal"/>
    <w:next w:val="TableGrid"/>
    <w:unhideWhenUsed/>
    <w:rsid w:val="00850BC1"/>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850BC1"/>
    <w:rPr>
      <w:color w:val="605E5C"/>
      <w:shd w:val="clear" w:color="auto" w:fill="E1DFDD"/>
    </w:rPr>
  </w:style>
  <w:style w:type="numbering" w:customStyle="1" w:styleId="Khngco1">
    <w:name w:val="Không có1"/>
    <w:next w:val="NoList"/>
    <w:uiPriority w:val="99"/>
    <w:semiHidden/>
    <w:rsid w:val="00850BC1"/>
  </w:style>
  <w:style w:type="numbering" w:customStyle="1" w:styleId="NoList3">
    <w:name w:val="No List3"/>
    <w:next w:val="NoList"/>
    <w:uiPriority w:val="99"/>
    <w:semiHidden/>
    <w:unhideWhenUsed/>
    <w:rsid w:val="00850BC1"/>
  </w:style>
  <w:style w:type="table" w:customStyle="1" w:styleId="TableGrid2">
    <w:name w:val="Table Grid2"/>
    <w:basedOn w:val="TableNormal"/>
    <w:next w:val="TableGrid"/>
    <w:unhideWhenUsed/>
    <w:rsid w:val="00850BC1"/>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o11">
    <w:name w:val="Không có11"/>
    <w:next w:val="NoList"/>
    <w:uiPriority w:val="99"/>
    <w:semiHidden/>
    <w:rsid w:val="00850BC1"/>
  </w:style>
  <w:style w:type="numbering" w:customStyle="1" w:styleId="NoList4">
    <w:name w:val="No List4"/>
    <w:next w:val="NoList"/>
    <w:uiPriority w:val="99"/>
    <w:semiHidden/>
    <w:unhideWhenUsed/>
    <w:rsid w:val="00850BC1"/>
  </w:style>
  <w:style w:type="character" w:customStyle="1" w:styleId="ListParagraphChar">
    <w:name w:val="List Paragraph Char"/>
    <w:aliases w:val="List Paragraph1 Char,List Paragraph Char Char Char,b1 Char,Number_1 Char,SGLText List Paragraph Char,List Paragraph 1 Char,List Paragraph level1 Char,Resume Title Char,Citation List Char,heading 4 Char,Ha Char,Heading 411 Char"/>
    <w:link w:val="ListParagraph"/>
    <w:uiPriority w:val="34"/>
    <w:rsid w:val="00850BC1"/>
  </w:style>
  <w:style w:type="table" w:customStyle="1" w:styleId="TableGrid3">
    <w:name w:val="Table Grid3"/>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5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07B1tLShpiE2JPtz9mlKllC5bBwnqtfw3e3ACzFYJ5w=</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IhXiVGQTSBky8xK+ytpIFBQMrkq4Fc1hwSF9//89wfQ=</DigestValue>
    </Reference>
  </SignedInfo>
  <SignatureValue>JFQf1EriHF8Y/Cl9Nug4zYIE7q5o3kaCMlNbIP5IkT8GeQKl63Da9jk66j61A0acReUev7NekcQv
ukdVJFmMilZA9Kjxx3hYIWi6zxhTc5MWZMzyj6L9KUfPZWY8VZEutaizI/fF1NgsXmlndxKv8Q14
XrD0cofy9TL4LzzPOBkD72NEHyK6L78ldNuJGb3T4ngLpPxy1oer1uSmFs8KnHp+4mXYjJqCtEgT
7rCREWJMgn5cXFF/jo4az3Yv12mG5gk1ebxNR+gIvogRmNRYuSSFnKb6AlTLLbiHrSpfwSPf3nci
GOX+P8rBT/1fZh3u1BZ/FU2sx3qTeeP5o5BUwatLO0Q1/TyYjrqEiMy6N5uztMyYKxfpzyv0GaLv
vekqW4n4Iw+yxk094NLVUgFKBqnKASF1gY1AVsF/VlB+6bF1SGBMR3o5iNGDVDzeuRnaoUInha4c
Sjh3hEGMg2MKapd1+kYAzvN3Ln7yMppXkLt76HFHvl1VSw6w00Jn8HAY</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0"/>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
            <mdssi:RelationshipReference xmlns:mdssi="http://schemas.openxmlformats.org/package/2006/digital-signature" SourceId="rId16"/>
          </Transform>
          <Transform Algorithm="http://www.w3.org/TR/2001/REC-xml-c14n-20010315"/>
        </Transforms>
        <DigestMethod Algorithm="http://www.w3.org/2001/04/xmlenc#sha256"/>
        <DigestValue>jXuPFvpXxe5ZNaWfIR0FjIBcjeYirwPeDBUlP5MRCkk=</DigestValue>
      </Reference>
      <Reference URI="/word/document.xml?ContentType=application/vnd.openxmlformats-officedocument.wordprocessingml.document.main+xml">
        <DigestMethod Algorithm="http://www.w3.org/2001/04/xmlenc#sha256"/>
        <DigestValue>qIuB0BfRt1i/x+dPNJSxDEl6dRonn4NLl5vZB0U9W1A=</DigestValue>
      </Reference>
      <Reference URI="/word/endnotes.xml?ContentType=application/vnd.openxmlformats-officedocument.wordprocessingml.endnotes+xml">
        <DigestMethod Algorithm="http://www.w3.org/2001/04/xmlenc#sha256"/>
        <DigestValue>AKSKd89ukHlXGoxaCML3eRIFTeJp6Dm+DvVdEpMcrdo=</DigestValue>
      </Reference>
      <Reference URI="/word/fontTable.xml?ContentType=application/vnd.openxmlformats-officedocument.wordprocessingml.fontTable+xml">
        <DigestMethod Algorithm="http://www.w3.org/2001/04/xmlenc#sha256"/>
        <DigestValue>7/iLbFKSwh5ZdDkuOoBFufNoHrMMzyg++Gx/vWpkFoI=</DigestValue>
      </Reference>
      <Reference URI="/word/footer1.xml?ContentType=application/vnd.openxmlformats-officedocument.wordprocessingml.footer+xml">
        <DigestMethod Algorithm="http://www.w3.org/2001/04/xmlenc#sha256"/>
        <DigestValue>ZHGvBzdwDFoeE3nkVSrygAzYGKnkyGOTvoD8v7zSbYI=</DigestValue>
      </Reference>
      <Reference URI="/word/footer2.xml?ContentType=application/vnd.openxmlformats-officedocument.wordprocessingml.footer+xml">
        <DigestMethod Algorithm="http://www.w3.org/2001/04/xmlenc#sha256"/>
        <DigestValue>NwOIHMmzhynRhUA0KaZTpARpzW0ChFmIMNUUUzGd/zg=</DigestValue>
      </Reference>
      <Reference URI="/word/footer3.xml?ContentType=application/vnd.openxmlformats-officedocument.wordprocessingml.footer+xml">
        <DigestMethod Algorithm="http://www.w3.org/2001/04/xmlenc#sha256"/>
        <DigestValue>iT7JU0aLGA0lkAWfwrKtU+bjoagIiw+pgnMEj2pfgtY=</DigestValue>
      </Reference>
      <Reference URI="/word/footer4.xml?ContentType=application/vnd.openxmlformats-officedocument.wordprocessingml.footer+xml">
        <DigestMethod Algorithm="http://www.w3.org/2001/04/xmlenc#sha256"/>
        <DigestValue>M3M+IFLl94o4v26GskdXRapo1oor9uCrg4C40nqqJAU=</DigestValue>
      </Reference>
      <Reference URI="/word/footer5.xml?ContentType=application/vnd.openxmlformats-officedocument.wordprocessingml.footer+xml">
        <DigestMethod Algorithm="http://www.w3.org/2001/04/xmlenc#sha256"/>
        <DigestValue>lfsFNyEeF+PKTNJloF7YgVEvGMbnH/H+4rzDPXlhfcU=</DigestValue>
      </Reference>
      <Reference URI="/word/footnotes.xml?ContentType=application/vnd.openxmlformats-officedocument.wordprocessingml.footnotes+xml">
        <DigestMethod Algorithm="http://www.w3.org/2001/04/xmlenc#sha256"/>
        <DigestValue>VPlxaYDcbEPMfh+Z3mP0APRL2UzgwcyKSfBUROeQuA0=</DigestValue>
      </Reference>
      <Reference URI="/word/header1.xml?ContentType=application/vnd.openxmlformats-officedocument.wordprocessingml.header+xml">
        <DigestMethod Algorithm="http://www.w3.org/2001/04/xmlenc#sha256"/>
        <DigestValue>jTy8cunpt2zYG61F9WWUN/7tt5ZF5q+ZbHABX1ZjLvA=</DigestValue>
      </Reference>
      <Reference URI="/word/header2.xml?ContentType=application/vnd.openxmlformats-officedocument.wordprocessingml.header+xml">
        <DigestMethod Algorithm="http://www.w3.org/2001/04/xmlenc#sha256"/>
        <DigestValue>8Qvq8XQS48SZsj4L1Fd6OQcuhy8ardzGDOwqLYko7qY=</DigestValue>
      </Reference>
      <Reference URI="/word/header3.xml?ContentType=application/vnd.openxmlformats-officedocument.wordprocessingml.header+xml">
        <DigestMethod Algorithm="http://www.w3.org/2001/04/xmlenc#sha256"/>
        <DigestValue>W9TIC7KCZeytJMcKvfecLIyQQjIcfPCNVdfw6seL9Jw=</DigestValue>
      </Reference>
      <Reference URI="/word/header4.xml?ContentType=application/vnd.openxmlformats-officedocument.wordprocessingml.header+xml">
        <DigestMethod Algorithm="http://www.w3.org/2001/04/xmlenc#sha256"/>
        <DigestValue>icpYVmXFC3ou4XvPsszEvh/NuarATe3rngfNRDtZGws=</DigestValue>
      </Reference>
      <Reference URI="/word/header5.xml?ContentType=application/vnd.openxmlformats-officedocument.wordprocessingml.header+xml">
        <DigestMethod Algorithm="http://www.w3.org/2001/04/xmlenc#sha256"/>
        <DigestValue>Ebegtr5AgFP8AsfAusL918VOoCLJOPafZD1dzEen1qc=</DigestValue>
      </Reference>
      <Reference URI="/word/header6.xml?ContentType=application/vnd.openxmlformats-officedocument.wordprocessingml.header+xml">
        <DigestMethod Algorithm="http://www.w3.org/2001/04/xmlenc#sha256"/>
        <DigestValue>6P+HI66PesSrwuqtNJEsisto3jm6eJas6RpljZPF7tQ=</DigestValue>
      </Reference>
      <Reference URI="/word/header7.xml?ContentType=application/vnd.openxmlformats-officedocument.wordprocessingml.header+xml">
        <DigestMethod Algorithm="http://www.w3.org/2001/04/xmlenc#sha256"/>
        <DigestValue>Awb/Bm4oms2Qssq0zVDEIpjRimQeQUjjaMsPuGQ38dU=</DigestValue>
      </Reference>
      <Reference URI="/word/header8.xml?ContentType=application/vnd.openxmlformats-officedocument.wordprocessingml.header+xml">
        <DigestMethod Algorithm="http://www.w3.org/2001/04/xmlenc#sha256"/>
        <DigestValue>BzqAHiduXPSpb0AWHHWpbaPYhi3iUDfTFv76tyzQeBk=</DigestValue>
      </Reference>
      <Reference URI="/word/header9.xml?ContentType=application/vnd.openxmlformats-officedocument.wordprocessingml.header+xml">
        <DigestMethod Algorithm="http://www.w3.org/2001/04/xmlenc#sha256"/>
        <DigestValue>11RKrwz4wu2OLqw9s96oWJ3TLXOsDcsgXEub9hIbrTc=</DigestValue>
      </Reference>
      <Reference URI="/word/numbering.xml?ContentType=application/vnd.openxmlformats-officedocument.wordprocessingml.numbering+xml">
        <DigestMethod Algorithm="http://www.w3.org/2001/04/xmlenc#sha256"/>
        <DigestValue>uyWj08DpxYK3gj1xAlrNidw34/T57coCDzHDvf7awL8=</DigestValue>
      </Reference>
      <Reference URI="/word/settings.xml?ContentType=application/vnd.openxmlformats-officedocument.wordprocessingml.settings+xml">
        <DigestMethod Algorithm="http://www.w3.org/2001/04/xmlenc#sha256"/>
        <DigestValue>UNOlLDwCdi030DflF9/H7/3HS05q0kjAbco6rN2eqYw=</DigestValue>
      </Reference>
      <Reference URI="/word/styles.xml?ContentType=application/vnd.openxmlformats-officedocument.wordprocessingml.styles+xml">
        <DigestMethod Algorithm="http://www.w3.org/2001/04/xmlenc#sha256"/>
        <DigestValue>OaCSPKitKg7mBpIP37J8MTo9Jv/bIlAWBfZp5xGWZbA=</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2026-01-26T08:36:20Z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2026-01-26T08:36:20Z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18835</Words>
  <Characters>107364</Characters>
  <Application>Microsoft Office Word</Application>
  <DocSecurity>0</DocSecurity>
  <Lines>894</Lines>
  <Paragraphs>251</Paragraphs>
  <ScaleCrop>false</ScaleCrop>
  <Company/>
  <LinksUpToDate>false</LinksUpToDate>
  <CharactersWithSpaces>125948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2026-01-26T08:23:00Z</dcterms:created>
  <dcterms:modified xsi:type="dcterms:W3CDTF">2026-01-26T08:23:00Z</dcterms:modified>
</cp:coreProperties>
</file>