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9A23F" w:sz="18" w:space="1"/>
        </w:pBd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0" w:before="40"/>
        <w:jc w:val="center"/>
      </w:pPr>
      <w:r>
        <w:rPr>
          <w:rFonts w:ascii="Georgia" w:cs="Georgia" w:eastAsia="Georgia" w:hAnsi="Georgia"/>
          <w:b/>
          <w:bCs/>
          <w:color w:val="16395C"/>
          <w:spacing w:val="80"/>
          <w:sz w:val="30"/>
          <w:szCs w:val="30"/>
        </w:rPr>
        <w:t xml:space="preserve">LEADERSHIELD</w:t>
      </w:r>
      <w:r>
        <w:rPr>
          <w:rFonts w:ascii="Arial" w:cs="Arial" w:eastAsia="Arial" w:hAnsi="Arial"/>
          <w:b/>
          <w:bCs/>
          <w:color w:val="9A7A28"/>
          <w:sz w:val="16"/>
          <w:szCs w:val="16"/>
        </w:rPr>
        <w:t xml:space="preserve">™</w:t>
      </w:r>
    </w:p>
    <w:p>
      <w:pPr>
        <w:pBdr>
          <w:bottom w:val="single" w:color="C9A23F" w:sz="18" w:space="1"/>
        </w:pBd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spacing w:after="280" w:before="460"/>
        <w:jc w:val="center"/>
      </w:pPr>
      <w:r>
        <w:drawing>
          <wp:inline distT="0" distB="0" distL="0" distR="0">
            <wp:extent cx="1866900" cy="2238375"/>
            <wp:effectExtent t="0" r="0" b="0" l="0"/>
            <wp:docPr id="1" name="shield" descr="Shield" title="LeaderShield em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rFonts w:ascii="Arial" w:cs="Arial" w:eastAsia="Arial" w:hAnsi="Arial"/>
          <w:b/>
          <w:bCs/>
          <w:color w:val="9A7A28"/>
          <w:spacing w:val="28"/>
          <w:sz w:val="22"/>
          <w:szCs w:val="22"/>
        </w:rPr>
        <w:t xml:space="preserve">RECRUITING TOOLKIT</w:t>
      </w:r>
    </w:p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0C2438"/>
          <w:sz w:val="44"/>
          <w:szCs w:val="44"/>
        </w:rPr>
        <w:t xml:space="preserve">Outreach Message</w:t>
      </w:r>
    </w:p>
    <w:p>
      <w:pPr>
        <w:spacing w:after="200" w:before="30"/>
        <w:jc w:val="center"/>
      </w:pPr>
      <w:r>
        <w:rPr>
          <w:rFonts w:ascii="Georgia" w:cs="Georgia" w:eastAsia="Georgia" w:hAnsi="Georgia"/>
          <w:b/>
          <w:bCs/>
          <w:color w:val="0C2438"/>
          <w:sz w:val="44"/>
          <w:szCs w:val="44"/>
        </w:rPr>
        <w:t xml:space="preserve">Templates</w:t>
      </w:r>
    </w:p>
    <w:p>
      <w:pPr>
        <w:spacing w:after="20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520"/>
        <w:jc w:val="center"/>
      </w:pPr>
      <w:r>
        <w:rPr>
          <w:rFonts w:ascii="Arial" w:cs="Arial" w:eastAsia="Arial" w:hAnsi="Arial"/>
          <w:i/>
          <w:iCs/>
          <w:color w:val="5C6675"/>
          <w:sz w:val="21"/>
          <w:szCs w:val="21"/>
        </w:rPr>
        <w:t xml:space="preserve">Proven, copy-and-paste scripts to start the right conversations.</w:t>
      </w:r>
    </w:p>
    <w:tbl>
      <w:tblPr>
        <w:tblW w:type="dxa" w:w="9360"/>
        <w:tblBorders>
          <w:top w:val="single" w:color="C9A23F" w:sz="6"/>
          <w:left w:val="none"/>
          <w:bottom w:val="single" w:color="C9A23F" w:sz="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639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2"/>
                <w:szCs w:val="22"/>
              </w:rPr>
              <w:t xml:space="preserve">FOR LEADERS &amp; AGENTS</w:t>
            </w:r>
            <w:r>
              <w:rPr>
                <w:rFonts w:ascii="Arial" w:cs="Arial" w:eastAsia="Arial" w:hAnsi="Arial"/>
                <w:color w:val="C9A23F"/>
                <w:sz w:val="22"/>
                <w:szCs w:val="22"/>
              </w:rPr>
              <w:t xml:space="preserve">        |        </w:t>
            </w:r>
            <w:r>
              <w:rPr>
                <w:rFonts w:ascii="Arial" w:cs="Arial" w:eastAsia="Arial" w:hAnsi="Arial"/>
                <w:b/>
                <w:bCs/>
                <w:color w:val="C9A23F"/>
                <w:spacing w:val="18"/>
                <w:sz w:val="22"/>
                <w:szCs w:val="22"/>
              </w:rPr>
              <w:t xml:space="preserve">LEADERSHIELD 2026</w:t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9A7A28"/>
          <w:spacing w:val="26"/>
          <w:sz w:val="17"/>
          <w:szCs w:val="17"/>
        </w:rPr>
        <w:t xml:space="preserve">HOW TO USE THESE</w:t>
      </w:r>
    </w:p>
    <w:p>
      <w:pPr>
        <w:pBdr>
          <w:bottom w:val="single" w:color="C9A23F" w:sz="14" w:space="6"/>
        </w:pBdr>
        <w:spacing w:after="180"/>
      </w:pPr>
      <w:r>
        <w:rPr>
          <w:rFonts w:ascii="Georgia" w:cs="Georgia" w:eastAsia="Georgia" w:hAnsi="Georgia"/>
          <w:b/>
          <w:bCs/>
          <w:color w:val="0C2438"/>
          <w:sz w:val="34"/>
          <w:szCs w:val="34"/>
        </w:rPr>
        <w:t xml:space="preserve">Start The Conversation, Not The Pitch</w:t>
      </w:r>
    </w:p>
    <w:p>
      <w:pPr>
        <w:spacing w:after="200" w:line="300"/>
      </w:pPr>
      <w:r>
        <w:rPr>
          <w:rFonts w:ascii="Arial" w:cs="Arial" w:eastAsia="Arial" w:hAnsi="Arial"/>
          <w:color w:val="16395C"/>
          <w:sz w:val="23"/>
          <w:szCs w:val="23"/>
        </w:rPr>
        <w:t xml:space="preserve">These templates have one job: earn the next step — a short look or a quick conversation. They are starting points, not robotic scripts. Always send them in your own voice.</w:t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Replace anything in [brackets] with real details, and personalize the opening line so it never feels mass-sent. Keep messages short, lead with curiosity, and make a single, low-pressure ask. The goal is never to explain the whole opportunity over text — it's to open the door so the Business Overview and a real conversation can do the rest.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F7F0DC" w:sz="2"/>
          <w:left w:val="single" w:color="C9A23F" w:sz="30"/>
          <w:bottom w:val="single" w:color="F7F0DC" w:sz="2"/>
          <w:right w:val="single" w:color="F7F0D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0DC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7A28"/>
                <w:spacing w:val="18"/>
                <w:sz w:val="17"/>
                <w:szCs w:val="17"/>
              </w:rPr>
              <w:t xml:space="preserve">FIVE RULES FOR EVERY MESSAGE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1.  Personalize the first line.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Reference something real about them. Generic messages get ignored.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2.  Keep it short.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A few sentences. The message sells the look, not the opportunity.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3.  Lead with curiosity.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Invite, don't pitch. One clear, low-pressure ask.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4.  Be honest.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No hype, no income claims, no fake urgency — ever.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5.  Always follow up.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Most replies come on the second or third touch. Stay friendly and persistent.</w:t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9A7A28"/>
          <w:spacing w:val="26"/>
          <w:sz w:val="17"/>
          <w:szCs w:val="17"/>
        </w:rPr>
        <w:t xml:space="preserve">NAVIGATION</w:t>
      </w:r>
    </w:p>
    <w:p>
      <w:pPr>
        <w:pBdr>
          <w:bottom w:val="single" w:color="C9A23F" w:sz="14" w:space="6"/>
        </w:pBdr>
        <w:spacing w:after="200"/>
      </w:pPr>
      <w:r>
        <w:rPr>
          <w:rFonts w:ascii="Georgia" w:cs="Georgia" w:eastAsia="Georgia" w:hAnsi="Georgia"/>
          <w:b/>
          <w:bCs/>
          <w:color w:val="0C2438"/>
          <w:sz w:val="36"/>
          <w:szCs w:val="36"/>
        </w:rPr>
        <w:t xml:space="preserve">Inside This Pack</w:t>
      </w:r>
    </w:p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01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0C2438"/>
                <w:sz w:val="23"/>
                <w:szCs w:val="23"/>
              </w:rPr>
              <w:t xml:space="preserve">First-Touch Invitations</w:t>
            </w:r>
          </w:p>
          <w:p>
            <w:r>
              <w:rPr>
                <w:rFonts w:ascii="Arial" w:cs="Arial" w:eastAsia="Arial" w:hAnsi="Arial"/>
                <w:color w:val="5C6675"/>
                <w:sz w:val="18"/>
                <w:szCs w:val="18"/>
              </w:rPr>
              <w:t xml:space="preserve">Warm text, email, and social DM openers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02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0C2438"/>
                <w:sz w:val="23"/>
                <w:szCs w:val="23"/>
              </w:rPr>
              <w:t xml:space="preserve">The Exposure Hand-Off</w:t>
            </w:r>
          </w:p>
          <w:p>
            <w:r>
              <w:rPr>
                <w:rFonts w:ascii="Arial" w:cs="Arial" w:eastAsia="Arial" w:hAnsi="Arial"/>
                <w:color w:val="5C6675"/>
                <w:sz w:val="18"/>
                <w:szCs w:val="18"/>
              </w:rPr>
              <w:t xml:space="preserve">Sending the overview and inviting a conversation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03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0C2438"/>
                <w:sz w:val="23"/>
                <w:szCs w:val="23"/>
              </w:rPr>
              <w:t xml:space="preserve">Follow-Up Sequence</w:t>
            </w:r>
          </w:p>
          <w:p>
            <w:r>
              <w:rPr>
                <w:rFonts w:ascii="Arial" w:cs="Arial" w:eastAsia="Arial" w:hAnsi="Arial"/>
                <w:color w:val="5C6675"/>
                <w:sz w:val="18"/>
                <w:szCs w:val="18"/>
              </w:rPr>
              <w:t xml:space="preserve">The touches where most replies happen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04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0C2438"/>
                <w:sz w:val="23"/>
                <w:szCs w:val="23"/>
              </w:rPr>
              <w:t xml:space="preserve">Referral Requests</w:t>
            </w:r>
          </w:p>
          <w:p>
            <w:r>
              <w:rPr>
                <w:rFonts w:ascii="Arial" w:cs="Arial" w:eastAsia="Arial" w:hAnsi="Arial"/>
                <w:color w:val="5C6675"/>
                <w:sz w:val="18"/>
                <w:szCs w:val="18"/>
              </w:rPr>
              <w:t xml:space="preserve">Turning every contact into more contacts</w:t>
            </w:r>
          </w:p>
        </w:tc>
      </w:tr>
    </w:tbl>
    <w:tbl>
      <w:tblPr>
        <w:tblW w:type="dxa" w:w="9360"/>
        <w:tblBorders>
          <w:top w:val="none"/>
          <w:left w:val="none"/>
          <w:bottom w:val="single" w:color="E7ECF2" w:sz="2"/>
          <w:right w:val="none"/>
          <w:insideH w:val="none"/>
          <w:insideV w:val="none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C9A23F"/>
                <w:sz w:val="34"/>
                <w:szCs w:val="34"/>
              </w:rPr>
              <w:t xml:space="preserve">05</w:t>
            </w:r>
          </w:p>
        </w:tc>
        <w:tc>
          <w:tcPr>
            <w:tcW w:type="dxa" w:w="8460"/>
            <w:tcMar>
              <w:top w:type="dxa" w:w="70"/>
              <w:left w:type="dxa" w:w="60"/>
              <w:bottom w:type="dxa" w:w="70"/>
              <w:right w:type="dxa" w:w="0"/>
            </w:tcMar>
            <w:vAlign w:val="center"/>
          </w:tcPr>
          <w:p>
            <w:pPr>
              <w:spacing w:after="8"/>
            </w:pPr>
            <w:r>
              <w:rPr>
                <w:rFonts w:ascii="Arial" w:cs="Arial" w:eastAsia="Arial" w:hAnsi="Arial"/>
                <w:b/>
                <w:bCs/>
                <w:color w:val="0C2438"/>
                <w:sz w:val="23"/>
                <w:szCs w:val="23"/>
              </w:rPr>
              <w:t xml:space="preserve">Re-Engagement &amp; Voicemail</w:t>
            </w:r>
          </w:p>
          <w:p>
            <w:r>
              <w:rPr>
                <w:rFonts w:ascii="Arial" w:cs="Arial" w:eastAsia="Arial" w:hAnsi="Arial"/>
                <w:color w:val="5C6675"/>
                <w:sz w:val="18"/>
                <w:szCs w:val="18"/>
              </w:rPr>
              <w:t xml:space="preserve">Reviving quiet threads and quick voice scripts</w:t>
            </w:r>
          </w:p>
        </w:tc>
      </w:tr>
    </w:tbl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01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First-Touch Invitations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Open the door — earn a look, not a yes.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Warm-market openers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Email &amp; social DM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reconnect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Your first message has one purpose: spark enough curiosity to earn a look. Keep it personal, short, and pressure-free.</w:t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Warm Text — Curiosity Opener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warm contact you know reasonably well.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hope you and the family are doing well! Quick (and maybe random) question: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I've started working with a company that helps local businesses grow and access capital, and I'm building a team. You came to mind because you're [sharp / great with people / always hustling].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No pressure at all — would you be open to taking a quick look at what I'm doing? Happy to send a short overview.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Warm Text — Direct &amp; Brief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busy contact who appreciates getting to the point.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[Name]! I'm doing something new I'm pretty excited about — helping local businesses grow and earning on it. I'm expanding my team and thought of you.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Open to a 5-minute look? I'll send a short overview and you can tell me what you think.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Email — Warm Introduction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professional contact where email fits best.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Subject: A quick idea I wanted to run by you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[Name],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Hope you're doing well. I've recently partnered with a company that helps local businesses grow and access working capital, and I'm building out a team in [area].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 thought of you because [specific reason]. It might be a fit, it might not — but I'd rather you see it and decide for yourself.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Would you be open to a quick look? I can send a short overview and we can find time for a brief call.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Best,</w:t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[Your Name] · [Phone]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Social DM — Light &amp; Genuine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social-media connection; keep it casual and real.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[Name]! Been seeing your posts — [genuine compliment]. I'm working on something I think you might find interesting: helping local businesses grow and building a team around it.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Mind if I send you a quick overview? Totally no pressure — just thought of you.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The Reconnect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Someone you haven't spoken with in a while.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it's been too long! How have you been? Last I knew you were [detail you remember].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I'd genuinely love to catch up. I'm also working on something new that made me think of you — happy to share if you're curious. Either way, let's reconnect soon.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02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The Exposure Hand-Off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Let the overview do the explaining.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Sending the overview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Inviting a conversation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Edify the tools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Once someone agrees to look, hand off to the tools. Don't try to explain the whole opportunity yourself — send the Business Overview (or set up the Pitch Deck), then set a time to talk through their questions.</w:t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Sending The Business Overview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They've said yes to taking a look.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Awesome — thanks for being open to it! Here's a short overview that explains it better than I could over text: [link / attachment].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It's a quick read. When you've had a chance to look, let's grab 15 minutes so I can answer your questions. Does [day/time] or [day/time] work better for you?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Inviting To A Live Walkthrough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candidate who'd rather be walked through it.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Happy to walk you through it directly — it's quick and you can ask questions as we go.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I've got [day/time] or [day/time] open for a short call or video chat. Which works better? I'll keep it to about 20 minutes.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Setting The Follow-Up After They've Looked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They've received the overview; lock the next step.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were you able to take a look at the overview? Curious what stood out to you.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Let's find 15 minutes to talk it through — no pressure either way, I just want to make sure your questions get answered. [Day/time] work?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03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Follow-Up Sequence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Where most of your enrollments are actually won.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gentle nudge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value check-in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The honest close-out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Most people don't reply the first time — and that's normal, not rejection. Follow up with friendly persistence. Space these out a few days apart and always keep them warm and low-pressure.</w:t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Follow-Up 1 — The Gentle Nudge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few days after your first message, no reply yet.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just floating this back to the top in case it got buried. No worries at all if the timing's off.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Still happy to send that quick overview whenever you're curious. Just say the word!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Follow-Up 2 — The Value Check-In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week or so later; lead with their interest, not yours.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thinking of you. The reason I reached out is I genuinely thought this could be a fit for [their goal / situation], and I'd hate for you to miss it just because we're both busy.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Want me to send the short overview? Two-minute look and you can decide if it's worth a conversation.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Follow-Up 3 — The Honest Close-Out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Final touch after no response; respectful and door-open.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I don't want to keep nudging, so this is my last note on it. I completely understand if it's not the right time.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If anything changes, my door's always open — just reach out. Either way, I'm glad we're connected!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Responding To “Not Right Now”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They've expressed soft interest but bad timing.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Totally understand — timing matters. No pressure at all.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Mind if I check back in [a month / after the holidays]? And if anything changes before then, you know where to find me. Appreciate you, [Name].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04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Referral Requests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Turn every contact — yes or no — into more contacts.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After a no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After a yes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From happy merchants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Referrals are your highest-quality, lowest-cost source of candidates. Ask everyone — the people who say no often know the perfect person who'd say yes. Make the ask specific.</w:t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Referral After A “No”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contact who passed but parted on good terms.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Totally understand, [Name] — thanks for hearing me out! Quick favor: who's the most driven, people-oriented person you know who might be looking for something more?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I'd love an introduction — and I'll take great care of anyone you send my way.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Referral From A New Agent Or Partner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Someone who recently joined or partnered with you.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so glad to have you on board! As you're getting started, who are two or three people in your world who are sharp, hard-working, and might want in on this too?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Let's get them a look while your excitement is high — I'll help you reach out.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Referral From A Happy Merchant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A satisfied merchant who values what you do.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It's been great working with you, [Name] — I'm thrilled with the results. Quick question: do you know any other business owners who'd want more customers or access to capital?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A quick introduction would mean a lot, and I'll take just as good care of them as I have you.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38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9A7A28"/>
          <w:spacing w:val="60"/>
          <w:sz w:val="20"/>
          <w:szCs w:val="20"/>
        </w:rPr>
        <w:t xml:space="preserve">SECTION</w:t>
      </w:r>
    </w:p>
    <w:p>
      <w:pPr>
        <w:spacing w:after="60"/>
        <w:jc w:val="left"/>
      </w:pPr>
      <w:r>
        <w:rPr>
          <w:rFonts w:ascii="Georgia" w:cs="Georgia" w:eastAsia="Georgia" w:hAnsi="Georgia"/>
          <w:b/>
          <w:bCs/>
          <w:color w:val="16395C"/>
          <w:sz w:val="150"/>
          <w:szCs w:val="150"/>
        </w:rPr>
        <w:t xml:space="preserve">05</w:t>
      </w:r>
    </w:p>
    <w:p>
      <w:pPr>
        <w:pBdr>
          <w:bottom w:val="single" w:color="C9A23F" w:sz="20" w:space="10"/>
        </w:pBdr>
        <w:spacing w:after="160"/>
      </w:pPr>
      <w:r>
        <w:rPr>
          <w:rFonts w:ascii="Georgia" w:cs="Georgia" w:eastAsia="Georgia" w:hAnsi="Georgia"/>
          <w:b/>
          <w:bCs/>
          <w:color w:val="0C2438"/>
          <w:sz w:val="40"/>
          <w:szCs w:val="40"/>
        </w:rPr>
        <w:t xml:space="preserve">Re-Engagement &amp; Voicemail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2E6E9E"/>
          <w:sz w:val="24"/>
          <w:szCs w:val="24"/>
        </w:rPr>
        <w:t xml:space="preserve">Revive quiet threads and keep voice quick.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5C6675"/>
          <w:spacing w:val="24"/>
          <w:sz w:val="16"/>
          <w:szCs w:val="16"/>
        </w:rPr>
        <w:t xml:space="preserve">IN THIS SECTION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Long-term re-engagement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Voicemail scripts</w:t>
      </w:r>
    </w:p>
    <w:p>
      <w:pPr>
        <w:spacing w:after="50"/>
        <w:ind w:left="30"/>
      </w:pPr>
      <w:r>
        <w:rPr>
          <w:rFonts w:ascii="Arial" w:cs="Arial" w:eastAsia="Arial" w:hAnsi="Arial"/>
          <w:b/>
          <w:bCs/>
          <w:color w:val="C9A23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16395C"/>
          <w:sz w:val="20"/>
          <w:szCs w:val="20"/>
        </w:rPr>
        <w:t xml:space="preserve">Keep it light</w:t>
      </w:r>
    </w:p>
    <w:p>
      <w:r>
        <w:br w:type="page"/>
      </w:r>
    </w:p>
    <w:p>
      <w:pPr>
        <w:spacing w:after="140" w:before="0" w:line="276"/>
      </w:pPr>
      <w:r>
        <w:rPr>
          <w:rFonts w:ascii="Arial" w:cs="Arial" w:eastAsia="Arial" w:hAnsi="Arial"/>
          <w:color w:val="1E2733"/>
          <w:sz w:val="21"/>
          <w:szCs w:val="21"/>
        </w:rPr>
        <w:t xml:space="preserve">Not every candidate is ready when you first reach out — timing changes. A friendly re-engagement months later often lands when the first message didn't. And a short, warm voicemail can do what a text can't.</w:t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Long-Term Re-Engagement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Reviving a contact from weeks or months ago.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8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 — it's been a while! We talked a while back about what I'm doing with LeaderShield. A lot has grown since then and I immediately thought of you.</w:t>
            </w:r>
          </w:p>
          <w:p>
            <w:pPr>
              <w:spacing w:after="80" w:line="286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No pressure at all — would it be worth a fresh look? Happy to send an updated overview.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Voicemail — Warm &amp; Brief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When a call goes unanswered; keep it under 20 seconds.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Hey [Name], it's [Your Name] — nothing urgent! I'm working on something I think you'd find interesting and your name came to mind. Give me a shout when you get a sec, or I'll follow up with a quick text. Talk soon!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30" w:before="60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C2438"/>
          <w:sz w:val="23"/>
          <w:szCs w:val="23"/>
        </w:rPr>
        <w:t xml:space="preserve">Voicemail — Referral-Sourced</w:t>
      </w:r>
    </w:p>
    <w:p>
      <w:pPr>
        <w:spacing w:after="80" w:line="250"/>
      </w:pPr>
      <w:r>
        <w:rPr>
          <w:rFonts w:ascii="Arial" w:cs="Arial" w:eastAsia="Arial" w:hAnsi="Arial"/>
          <w:b/>
          <w:bCs/>
          <w:i/>
          <w:iCs/>
          <w:color w:val="2E6E9E"/>
          <w:sz w:val="18"/>
          <w:szCs w:val="18"/>
        </w:rPr>
        <w:t xml:space="preserve">When to use:  </w:t>
      </w:r>
      <w:r>
        <w:rPr>
          <w:rFonts w:ascii="Arial" w:cs="Arial" w:eastAsia="Arial" w:hAnsi="Arial"/>
          <w:i/>
          <w:iCs/>
          <w:color w:val="5C6675"/>
          <w:sz w:val="18"/>
          <w:szCs w:val="18"/>
        </w:rPr>
        <w:t xml:space="preserve">First call to someone a mutual contact referred.</w:t>
      </w:r>
    </w:p>
    <w:tbl>
      <w:tblPr>
        <w:tblW w:type="dxa" w:w="9360"/>
        <w:tblBorders>
          <w:top w:val="none"/>
          <w:left w:val="single" w:color="C9A2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8FB" w:val="clear"/>
            <w:tcMar>
              <w:top w:type="dxa" w:w="170"/>
              <w:left w:type="dxa" w:w="240"/>
              <w:bottom w:type="dxa" w:w="170"/>
              <w:right w:type="dxa" w:w="220"/>
            </w:tcMar>
          </w:tcPr>
          <w:p>
            <w:pPr>
              <w:spacing w:after="0" w:line="286"/>
            </w:pPr>
            <w:r>
              <w:rPr>
                <w:rFonts w:ascii="Arial" w:cs="Arial" w:eastAsia="Arial" w:hAnsi="Arial"/>
                <w:color w:val="1E2733"/>
                <w:sz w:val="21"/>
                <w:szCs w:val="21"/>
              </w:rPr>
              <w:t xml:space="preserve">Hi [Name], this is [Your Name] — [Referrer] suggested I reach out. I'm helping local businesses grow and building a team, and [Referrer] thought you might be a great fit. No pressure at all — I'll send a quick text too so you have my info. Looking forward to connecting!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EAF0F6" w:sz="2"/>
          <w:left w:val="single" w:color="2E6E9E" w:sz="30"/>
          <w:bottom w:val="single" w:color="EAF0F6" w:sz="2"/>
          <w:right w:val="single" w:color="EAF0F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6" w:val="clear"/>
            <w:tcMar>
              <w:top w:type="dxa" w:w="150"/>
              <w:left w:type="dxa" w:w="24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6E9E"/>
                <w:spacing w:val="18"/>
                <w:sz w:val="17"/>
                <w:szCs w:val="17"/>
              </w:rPr>
              <w:t xml:space="preserve">MAKE THEM YOURS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C2438"/>
                <w:sz w:val="21"/>
                <w:szCs w:val="21"/>
              </w:rPr>
              <w:t xml:space="preserve">These are starting points, not scripts to read word-for-word. </w:t>
            </w:r>
            <w:r>
              <w:rPr>
                <w:rFonts w:ascii="Arial" w:cs="Arial" w:eastAsia="Arial" w:hAnsi="Arial"/>
                <w:color w:val="0C2438"/>
                <w:sz w:val="21"/>
                <w:szCs w:val="21"/>
              </w:rPr>
              <w:t xml:space="preserve">Adapt the tone to each relationship, keep them honest, and always personalize the opener. A message that sounds like you will always outperform one that sounds copied.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C9A23F"/>
          <w:sz w:val="22"/>
          <w:szCs w:val="22"/>
        </w:rPr>
        <w:t xml:space="preserve">———————————   ◆   ———————————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6395C"/>
          <w:spacing w:val="50"/>
          <w:sz w:val="22"/>
          <w:szCs w:val="22"/>
        </w:rPr>
        <w:t xml:space="preserve">LEADERSHIELD</w:t>
      </w:r>
      <w:r>
        <w:rPr>
          <w:rFonts w:ascii="Arial" w:cs="Arial" w:eastAsia="Arial" w:hAnsi="Arial"/>
          <w:color w:val="9A7A28"/>
          <w:sz w:val="12"/>
          <w:szCs w:val="12"/>
        </w:rPr>
        <w:t xml:space="preserve">™</w:t>
      </w:r>
    </w:p>
    <w:p>
      <w:pPr>
        <w:spacing w:after="0"/>
        <w:jc w:val="center"/>
      </w:pPr>
      <w:r>
        <w:rPr>
          <w:rFonts w:ascii="Arial" w:cs="Arial" w:eastAsia="Arial" w:hAnsi="Arial"/>
          <w:color w:val="5C6675"/>
          <w:sz w:val="16"/>
          <w:szCs w:val="16"/>
        </w:rPr>
        <w:t xml:space="preserve">Outreach Message Templates  •  LeaderShield 2026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4" w:space="6"/>
      </w:pBdr>
      <w:spacing w:before="0"/>
      <w:jc w:val="center"/>
    </w:pPr>
    <w:r>
      <w:rPr>
        <w:rFonts w:ascii="Arial" w:cs="Arial" w:eastAsia="Arial" w:hAnsi="Arial"/>
        <w:color w:val="5C6675"/>
        <w:sz w:val="14"/>
        <w:szCs w:val="14"/>
      </w:rPr>
      <w:t xml:space="preserve">For LeaderShield Leaders &amp; Agents</w:t>
    </w:r>
    <w:r>
      <w:rPr>
        <w:rFonts w:ascii="Arial" w:cs="Arial" w:eastAsia="Arial" w:hAnsi="Arial"/>
        <w:color w:val="5C6675"/>
        <w:sz w:val="14"/>
        <w:szCs w:val="14"/>
      </w:rPr>
      <w:t xml:space="preserve">          Page </w:t>
    </w:r>
    <w:r>
      <w:rPr>
        <w:rFonts w:ascii="Arial" w:cs="Arial" w:eastAsia="Arial" w:hAnsi="Arial"/>
        <w:b/>
        <w:bCs/>
        <w:color w:val="1639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4" w:space="6"/>
      </w:pBdr>
      <w:spacing w:after="0"/>
      <w:jc w:val="left"/>
    </w:pPr>
    <w:r>
      <w:rPr>
        <w:rFonts w:ascii="Georgia" w:cs="Georgia" w:eastAsia="Georgia" w:hAnsi="Georgia"/>
        <w:b/>
        <w:bCs/>
        <w:color w:val="16395C"/>
        <w:spacing w:val="30"/>
        <w:sz w:val="14"/>
        <w:szCs w:val="14"/>
      </w:rPr>
      <w:t xml:space="preserve">LEADERSHIELD</w:t>
    </w:r>
    <w:r>
      <w:rPr>
        <w:rFonts w:ascii="Arial" w:cs="Arial" w:eastAsia="Arial" w:hAnsi="Arial"/>
        <w:color w:val="5C6675"/>
        <w:sz w:val="14"/>
        <w:szCs w:val="14"/>
      </w:rPr>
      <w:t xml:space="preserve">   Outreach Message Templates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E6E9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rPr>
        <w:color w:val="9A7A2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0cee9797c7f6a1fcd1460b34b792425bf11ba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Outreach Message Templates</dc:title>
  <dc:creator>LeaderShield</dc:creator>
  <dc:description>Copy-paste recruiting outreach scripts for agents and leaders</dc:description>
  <cp:lastModifiedBy>Un-named</cp:lastModifiedBy>
  <cp:revision>1</cp:revision>
  <dcterms:created xsi:type="dcterms:W3CDTF">2026-06-18T19:47:34.103Z</dcterms:created>
  <dcterms:modified xsi:type="dcterms:W3CDTF">2026-06-18T19:47:34.103Z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