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8C6B7B" w14:textId="77777777" w:rsidR="00177429" w:rsidRPr="00177429" w:rsidRDefault="00177429" w:rsidP="00177429">
      <w:pPr>
        <w:jc w:val="right"/>
      </w:pPr>
      <w:r w:rsidRPr="00177429">
        <w:rPr>
          <w:b/>
          <w:bCs/>
        </w:rPr>
        <w:t>Terms of Use – "nail it" Application</w:t>
      </w:r>
    </w:p>
    <w:p w14:paraId="31040D60" w14:textId="77777777" w:rsidR="00177429" w:rsidRPr="00177429" w:rsidRDefault="00177429" w:rsidP="00177429">
      <w:pPr>
        <w:jc w:val="right"/>
      </w:pPr>
      <w:r w:rsidRPr="00177429">
        <w:t>Last Updated: April 19, 2025</w:t>
      </w:r>
    </w:p>
    <w:p w14:paraId="0381DE7E" w14:textId="77777777" w:rsidR="00177429" w:rsidRPr="00177429" w:rsidRDefault="00177429" w:rsidP="00177429">
      <w:pPr>
        <w:jc w:val="right"/>
      </w:pPr>
      <w:r w:rsidRPr="00177429">
        <w:rPr>
          <w:b/>
          <w:bCs/>
        </w:rPr>
        <w:t>1. General</w:t>
      </w:r>
      <w:r w:rsidRPr="00177429">
        <w:br/>
        <w:t>Welcome to the "nail it" application (the “App”), a social beauty platform focused on nail design inspiration and sharing. Use of the App is subject to these Terms of Use. By using the App, you agree to these terms. If you do not agree, please refrain from using the App.</w:t>
      </w:r>
    </w:p>
    <w:p w14:paraId="2841273F" w14:textId="77777777" w:rsidR="00177429" w:rsidRPr="00177429" w:rsidRDefault="00177429" w:rsidP="00177429">
      <w:pPr>
        <w:jc w:val="right"/>
      </w:pPr>
      <w:r w:rsidRPr="00177429">
        <w:rPr>
          <w:b/>
          <w:bCs/>
        </w:rPr>
        <w:t>2. Use of the App</w:t>
      </w:r>
      <w:r w:rsidRPr="00177429">
        <w:br/>
        <w:t>The App allows users to:</w:t>
      </w:r>
    </w:p>
    <w:p w14:paraId="668B5A73" w14:textId="77777777" w:rsidR="00177429" w:rsidRPr="00177429" w:rsidRDefault="00177429" w:rsidP="00177429">
      <w:pPr>
        <w:numPr>
          <w:ilvl w:val="0"/>
          <w:numId w:val="1"/>
        </w:numPr>
        <w:jc w:val="right"/>
      </w:pPr>
      <w:r w:rsidRPr="00177429">
        <w:t>Upload, share, and virtually try on nail designs using personal images or publicly available content.</w:t>
      </w:r>
    </w:p>
    <w:p w14:paraId="0B19E152" w14:textId="77777777" w:rsidR="00177429" w:rsidRPr="00177429" w:rsidRDefault="00177429" w:rsidP="00177429">
      <w:pPr>
        <w:numPr>
          <w:ilvl w:val="0"/>
          <w:numId w:val="1"/>
        </w:numPr>
        <w:jc w:val="right"/>
      </w:pPr>
      <w:r w:rsidRPr="00177429">
        <w:t>Edit nail designs using graphic tools and filters.</w:t>
      </w:r>
    </w:p>
    <w:p w14:paraId="7AE5BDB5" w14:textId="77777777" w:rsidR="00177429" w:rsidRPr="00177429" w:rsidRDefault="00177429" w:rsidP="00177429">
      <w:pPr>
        <w:numPr>
          <w:ilvl w:val="0"/>
          <w:numId w:val="1"/>
        </w:numPr>
        <w:jc w:val="right"/>
      </w:pPr>
      <w:r w:rsidRPr="00177429">
        <w:t>Chat with other users through the in-app messaging system.</w:t>
      </w:r>
    </w:p>
    <w:p w14:paraId="5AABCE6D" w14:textId="77777777" w:rsidR="00177429" w:rsidRPr="00177429" w:rsidRDefault="00177429" w:rsidP="00177429">
      <w:pPr>
        <w:numPr>
          <w:ilvl w:val="0"/>
          <w:numId w:val="1"/>
        </w:numPr>
        <w:jc w:val="right"/>
      </w:pPr>
      <w:r w:rsidRPr="00177429">
        <w:t>Follow manicurists, friends, and creative inspirations.</w:t>
      </w:r>
    </w:p>
    <w:p w14:paraId="0C1B073D" w14:textId="77777777" w:rsidR="00177429" w:rsidRPr="00177429" w:rsidRDefault="00177429" w:rsidP="00177429">
      <w:pPr>
        <w:jc w:val="right"/>
      </w:pPr>
      <w:r w:rsidRPr="00177429">
        <w:rPr>
          <w:b/>
          <w:bCs/>
        </w:rPr>
        <w:t>3. Permissions and Access</w:t>
      </w:r>
      <w:r w:rsidRPr="00177429">
        <w:br/>
        <w:t>To enable full functionality, the App may request access to your device’s camera, photo gallery, and microphone. By using the App, you consent to providing these permissions.</w:t>
      </w:r>
    </w:p>
    <w:p w14:paraId="03F16842" w14:textId="77777777" w:rsidR="00177429" w:rsidRPr="00177429" w:rsidRDefault="00177429" w:rsidP="00177429">
      <w:pPr>
        <w:jc w:val="right"/>
      </w:pPr>
      <w:r w:rsidRPr="00177429">
        <w:rPr>
          <w:b/>
          <w:bCs/>
        </w:rPr>
        <w:t>4. User Content and Copyright</w:t>
      </w:r>
    </w:p>
    <w:p w14:paraId="5F396F30" w14:textId="77777777" w:rsidR="00177429" w:rsidRPr="00177429" w:rsidRDefault="00177429" w:rsidP="00177429">
      <w:pPr>
        <w:numPr>
          <w:ilvl w:val="0"/>
          <w:numId w:val="2"/>
        </w:numPr>
        <w:jc w:val="right"/>
      </w:pPr>
      <w:r w:rsidRPr="00177429">
        <w:t>You are solely responsible for any content you upload, including images, text, drawings, and other media.</w:t>
      </w:r>
    </w:p>
    <w:p w14:paraId="396B5BA8" w14:textId="77777777" w:rsidR="00177429" w:rsidRPr="00177429" w:rsidRDefault="00177429" w:rsidP="00177429">
      <w:pPr>
        <w:numPr>
          <w:ilvl w:val="0"/>
          <w:numId w:val="2"/>
        </w:numPr>
        <w:jc w:val="right"/>
      </w:pPr>
      <w:r w:rsidRPr="00177429">
        <w:t>Uploading offensive, illegal, or copyright-infringing content is strictly prohibited. This includes presenting third-party images as your own.</w:t>
      </w:r>
    </w:p>
    <w:p w14:paraId="66A7FFFD" w14:textId="77777777" w:rsidR="00177429" w:rsidRPr="00177429" w:rsidRDefault="00177429" w:rsidP="00177429">
      <w:pPr>
        <w:numPr>
          <w:ilvl w:val="0"/>
          <w:numId w:val="2"/>
        </w:numPr>
        <w:jc w:val="right"/>
      </w:pPr>
      <w:r w:rsidRPr="00177429">
        <w:t>The App’s administrators reserve the right to remove content or suspend users who violate these terms.</w:t>
      </w:r>
    </w:p>
    <w:p w14:paraId="56148372" w14:textId="77777777" w:rsidR="00177429" w:rsidRPr="00177429" w:rsidRDefault="00177429" w:rsidP="00177429">
      <w:pPr>
        <w:jc w:val="right"/>
      </w:pPr>
      <w:r w:rsidRPr="00177429">
        <w:rPr>
          <w:b/>
          <w:bCs/>
        </w:rPr>
        <w:t>5. Advertisements and Paid Features</w:t>
      </w:r>
    </w:p>
    <w:p w14:paraId="6C0393E3" w14:textId="77777777" w:rsidR="00177429" w:rsidRPr="00177429" w:rsidRDefault="00177429" w:rsidP="00177429">
      <w:pPr>
        <w:numPr>
          <w:ilvl w:val="0"/>
          <w:numId w:val="3"/>
        </w:numPr>
        <w:jc w:val="right"/>
      </w:pPr>
      <w:r w:rsidRPr="00177429">
        <w:t>Currently, the App is offered free of charge.</w:t>
      </w:r>
    </w:p>
    <w:p w14:paraId="604D65BF" w14:textId="77777777" w:rsidR="00177429" w:rsidRPr="00177429" w:rsidRDefault="00177429" w:rsidP="00177429">
      <w:pPr>
        <w:numPr>
          <w:ilvl w:val="0"/>
          <w:numId w:val="3"/>
        </w:numPr>
        <w:jc w:val="right"/>
      </w:pPr>
      <w:r w:rsidRPr="00177429">
        <w:t>The App may display third-party advertisements.</w:t>
      </w:r>
    </w:p>
    <w:p w14:paraId="14453B03" w14:textId="77777777" w:rsidR="00177429" w:rsidRPr="00177429" w:rsidRDefault="00177429" w:rsidP="00177429">
      <w:pPr>
        <w:numPr>
          <w:ilvl w:val="0"/>
          <w:numId w:val="3"/>
        </w:numPr>
        <w:jc w:val="right"/>
      </w:pPr>
      <w:r w:rsidRPr="00177429">
        <w:t>In the future, premium features and monthly subscriptions may be added. Any such changes will be communicated clearly, and users will be required to accept updated terms.</w:t>
      </w:r>
    </w:p>
    <w:p w14:paraId="3EF5A7C6" w14:textId="77777777" w:rsidR="00177429" w:rsidRPr="00177429" w:rsidRDefault="00177429" w:rsidP="00177429">
      <w:pPr>
        <w:jc w:val="right"/>
      </w:pPr>
      <w:r w:rsidRPr="00177429">
        <w:rPr>
          <w:b/>
          <w:bCs/>
        </w:rPr>
        <w:t>6. Privacy</w:t>
      </w:r>
    </w:p>
    <w:p w14:paraId="71322DEB" w14:textId="77777777" w:rsidR="00177429" w:rsidRPr="00177429" w:rsidRDefault="00177429" w:rsidP="00177429">
      <w:pPr>
        <w:numPr>
          <w:ilvl w:val="0"/>
          <w:numId w:val="4"/>
        </w:numPr>
        <w:jc w:val="right"/>
      </w:pPr>
      <w:r w:rsidRPr="00177429">
        <w:lastRenderedPageBreak/>
        <w:t>Your personal data will be stored securely and used only to provide and improve the App’s services, in accordance with the App’s Privacy Policy.</w:t>
      </w:r>
    </w:p>
    <w:p w14:paraId="2D188C27" w14:textId="77777777" w:rsidR="00177429" w:rsidRPr="00177429" w:rsidRDefault="00177429" w:rsidP="00177429">
      <w:pPr>
        <w:numPr>
          <w:ilvl w:val="0"/>
          <w:numId w:val="4"/>
        </w:numPr>
        <w:jc w:val="right"/>
      </w:pPr>
      <w:r w:rsidRPr="00177429">
        <w:t>We will not share your information with third parties without your consent, except as required by law.</w:t>
      </w:r>
    </w:p>
    <w:p w14:paraId="21C590B5" w14:textId="77777777" w:rsidR="00177429" w:rsidRPr="00177429" w:rsidRDefault="00177429" w:rsidP="00177429">
      <w:pPr>
        <w:jc w:val="right"/>
      </w:pPr>
      <w:r w:rsidRPr="00177429">
        <w:rPr>
          <w:b/>
          <w:bCs/>
        </w:rPr>
        <w:t>7. Changes to Terms</w:t>
      </w:r>
      <w:r w:rsidRPr="00177429">
        <w:br/>
        <w:t>The App may update these Terms of Use from time to time. Material changes will be communicated through the App or via email.</w:t>
      </w:r>
    </w:p>
    <w:p w14:paraId="334D2FBE" w14:textId="77777777" w:rsidR="00177429" w:rsidRPr="00177429" w:rsidRDefault="00177429" w:rsidP="00177429">
      <w:pPr>
        <w:jc w:val="right"/>
      </w:pPr>
      <w:r w:rsidRPr="00177429">
        <w:rPr>
          <w:b/>
          <w:bCs/>
        </w:rPr>
        <w:t>8. Contact</w:t>
      </w:r>
      <w:r w:rsidRPr="00177429">
        <w:br/>
        <w:t>For questions, reports, or inquiries regarding these Terms, please contact us through the App’s contact page or by email at: [insert your email here].</w:t>
      </w:r>
    </w:p>
    <w:p w14:paraId="45E0679C" w14:textId="77777777" w:rsidR="00177429" w:rsidRPr="00177429" w:rsidRDefault="00177429" w:rsidP="00177429">
      <w:pPr>
        <w:jc w:val="right"/>
      </w:pPr>
    </w:p>
    <w:sectPr w:rsidR="00177429" w:rsidRPr="00177429" w:rsidSect="002366A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780FA0"/>
    <w:multiLevelType w:val="multilevel"/>
    <w:tmpl w:val="5C3CF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4A33D7"/>
    <w:multiLevelType w:val="multilevel"/>
    <w:tmpl w:val="FF947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B80AAD"/>
    <w:multiLevelType w:val="multilevel"/>
    <w:tmpl w:val="A1A83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C64790"/>
    <w:multiLevelType w:val="multilevel"/>
    <w:tmpl w:val="6B82E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1862348">
    <w:abstractNumId w:val="1"/>
  </w:num>
  <w:num w:numId="2" w16cid:durableId="2053921072">
    <w:abstractNumId w:val="0"/>
  </w:num>
  <w:num w:numId="3" w16cid:durableId="393165386">
    <w:abstractNumId w:val="2"/>
  </w:num>
  <w:num w:numId="4" w16cid:durableId="16394537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429"/>
    <w:rsid w:val="00177429"/>
    <w:rsid w:val="002366AF"/>
    <w:rsid w:val="008F3C6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BC3C3"/>
  <w15:chartTrackingRefBased/>
  <w15:docId w15:val="{BF247087-6026-4153-A37A-99591D703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1774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1774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17742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17742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17742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17742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177429"/>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177429"/>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177429"/>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177429"/>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177429"/>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177429"/>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177429"/>
    <w:rPr>
      <w:rFonts w:eastAsiaTheme="majorEastAsia" w:cstheme="majorBidi"/>
      <w:i/>
      <w:iCs/>
      <w:color w:val="0F4761" w:themeColor="accent1" w:themeShade="BF"/>
    </w:rPr>
  </w:style>
  <w:style w:type="character" w:customStyle="1" w:styleId="50">
    <w:name w:val="כותרת 5 תו"/>
    <w:basedOn w:val="a0"/>
    <w:link w:val="5"/>
    <w:uiPriority w:val="9"/>
    <w:semiHidden/>
    <w:rsid w:val="00177429"/>
    <w:rPr>
      <w:rFonts w:eastAsiaTheme="majorEastAsia" w:cstheme="majorBidi"/>
      <w:color w:val="0F4761" w:themeColor="accent1" w:themeShade="BF"/>
    </w:rPr>
  </w:style>
  <w:style w:type="character" w:customStyle="1" w:styleId="60">
    <w:name w:val="כותרת 6 תו"/>
    <w:basedOn w:val="a0"/>
    <w:link w:val="6"/>
    <w:uiPriority w:val="9"/>
    <w:semiHidden/>
    <w:rsid w:val="00177429"/>
    <w:rPr>
      <w:rFonts w:eastAsiaTheme="majorEastAsia" w:cstheme="majorBidi"/>
      <w:i/>
      <w:iCs/>
      <w:color w:val="595959" w:themeColor="text1" w:themeTint="A6"/>
    </w:rPr>
  </w:style>
  <w:style w:type="character" w:customStyle="1" w:styleId="70">
    <w:name w:val="כותרת 7 תו"/>
    <w:basedOn w:val="a0"/>
    <w:link w:val="7"/>
    <w:uiPriority w:val="9"/>
    <w:semiHidden/>
    <w:rsid w:val="00177429"/>
    <w:rPr>
      <w:rFonts w:eastAsiaTheme="majorEastAsia" w:cstheme="majorBidi"/>
      <w:color w:val="595959" w:themeColor="text1" w:themeTint="A6"/>
    </w:rPr>
  </w:style>
  <w:style w:type="character" w:customStyle="1" w:styleId="80">
    <w:name w:val="כותרת 8 תו"/>
    <w:basedOn w:val="a0"/>
    <w:link w:val="8"/>
    <w:uiPriority w:val="9"/>
    <w:semiHidden/>
    <w:rsid w:val="00177429"/>
    <w:rPr>
      <w:rFonts w:eastAsiaTheme="majorEastAsia" w:cstheme="majorBidi"/>
      <w:i/>
      <w:iCs/>
      <w:color w:val="272727" w:themeColor="text1" w:themeTint="D8"/>
    </w:rPr>
  </w:style>
  <w:style w:type="character" w:customStyle="1" w:styleId="90">
    <w:name w:val="כותרת 9 תו"/>
    <w:basedOn w:val="a0"/>
    <w:link w:val="9"/>
    <w:uiPriority w:val="9"/>
    <w:semiHidden/>
    <w:rsid w:val="00177429"/>
    <w:rPr>
      <w:rFonts w:eastAsiaTheme="majorEastAsia" w:cstheme="majorBidi"/>
      <w:color w:val="272727" w:themeColor="text1" w:themeTint="D8"/>
    </w:rPr>
  </w:style>
  <w:style w:type="paragraph" w:styleId="a3">
    <w:name w:val="Title"/>
    <w:basedOn w:val="a"/>
    <w:next w:val="a"/>
    <w:link w:val="a4"/>
    <w:uiPriority w:val="10"/>
    <w:qFormat/>
    <w:rsid w:val="001774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17742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77429"/>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177429"/>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177429"/>
    <w:pPr>
      <w:spacing w:before="160"/>
      <w:jc w:val="center"/>
    </w:pPr>
    <w:rPr>
      <w:i/>
      <w:iCs/>
      <w:color w:val="404040" w:themeColor="text1" w:themeTint="BF"/>
    </w:rPr>
  </w:style>
  <w:style w:type="character" w:customStyle="1" w:styleId="a8">
    <w:name w:val="ציטוט תו"/>
    <w:basedOn w:val="a0"/>
    <w:link w:val="a7"/>
    <w:uiPriority w:val="29"/>
    <w:rsid w:val="00177429"/>
    <w:rPr>
      <w:i/>
      <w:iCs/>
      <w:color w:val="404040" w:themeColor="text1" w:themeTint="BF"/>
    </w:rPr>
  </w:style>
  <w:style w:type="paragraph" w:styleId="a9">
    <w:name w:val="List Paragraph"/>
    <w:basedOn w:val="a"/>
    <w:uiPriority w:val="34"/>
    <w:qFormat/>
    <w:rsid w:val="00177429"/>
    <w:pPr>
      <w:ind w:left="720"/>
      <w:contextualSpacing/>
    </w:pPr>
  </w:style>
  <w:style w:type="character" w:styleId="aa">
    <w:name w:val="Intense Emphasis"/>
    <w:basedOn w:val="a0"/>
    <w:uiPriority w:val="21"/>
    <w:qFormat/>
    <w:rsid w:val="00177429"/>
    <w:rPr>
      <w:i/>
      <w:iCs/>
      <w:color w:val="0F4761" w:themeColor="accent1" w:themeShade="BF"/>
    </w:rPr>
  </w:style>
  <w:style w:type="paragraph" w:styleId="ab">
    <w:name w:val="Intense Quote"/>
    <w:basedOn w:val="a"/>
    <w:next w:val="a"/>
    <w:link w:val="ac"/>
    <w:uiPriority w:val="30"/>
    <w:qFormat/>
    <w:rsid w:val="001774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177429"/>
    <w:rPr>
      <w:i/>
      <w:iCs/>
      <w:color w:val="0F4761" w:themeColor="accent1" w:themeShade="BF"/>
    </w:rPr>
  </w:style>
  <w:style w:type="character" w:styleId="ad">
    <w:name w:val="Intense Reference"/>
    <w:basedOn w:val="a0"/>
    <w:uiPriority w:val="32"/>
    <w:qFormat/>
    <w:rsid w:val="0017742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17453">
      <w:bodyDiv w:val="1"/>
      <w:marLeft w:val="0"/>
      <w:marRight w:val="0"/>
      <w:marTop w:val="0"/>
      <w:marBottom w:val="0"/>
      <w:divBdr>
        <w:top w:val="none" w:sz="0" w:space="0" w:color="auto"/>
        <w:left w:val="none" w:sz="0" w:space="0" w:color="auto"/>
        <w:bottom w:val="none" w:sz="0" w:space="0" w:color="auto"/>
        <w:right w:val="none" w:sz="0" w:space="0" w:color="auto"/>
      </w:divBdr>
    </w:div>
    <w:div w:id="1575894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351</Words>
  <Characters>1760</Characters>
  <Application>Microsoft Office Word</Application>
  <DocSecurity>0</DocSecurity>
  <Lines>14</Lines>
  <Paragraphs>4</Paragraphs>
  <ScaleCrop>false</ScaleCrop>
  <Company/>
  <LinksUpToDate>false</LinksUpToDate>
  <CharactersWithSpaces>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עידית ששון</dc:creator>
  <cp:keywords/>
  <dc:description/>
  <cp:lastModifiedBy>עידית ששון</cp:lastModifiedBy>
  <cp:revision>1</cp:revision>
  <dcterms:created xsi:type="dcterms:W3CDTF">2025-04-20T10:04:00Z</dcterms:created>
  <dcterms:modified xsi:type="dcterms:W3CDTF">2025-04-20T10:57:00Z</dcterms:modified>
</cp:coreProperties>
</file>