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F69A" w14:textId="77777777" w:rsidR="009414FF" w:rsidRDefault="009414FF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LHB MMS — UAT Sign-Off Form: </w:t>
      </w:r>
      <w:r>
        <w:rPr>
          <w:rStyle w:val="Strong"/>
          <w:rFonts w:ascii="Calibri" w:eastAsia="Times New Roman" w:hAnsi="Calibri" w:cs="Calibri"/>
          <w:b/>
          <w:bCs/>
          <w:color w:val="000000"/>
        </w:rPr>
        <w:t>Resorts Setup</w:t>
      </w:r>
    </w:p>
    <w:p w14:paraId="5AD937DA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System:</w:t>
      </w:r>
      <w:r>
        <w:rPr>
          <w:rFonts w:ascii="Calibri" w:hAnsi="Calibri" w:cs="Calibri"/>
          <w:color w:val="000000"/>
          <w:sz w:val="20"/>
          <w:szCs w:val="20"/>
        </w:rPr>
        <w:t xml:space="preserve"> LHB MMS (Internal staff web application — replacing legacy SIS / Informix system)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Module:</w:t>
      </w:r>
      <w:r>
        <w:rPr>
          <w:rFonts w:ascii="Calibri" w:hAnsi="Calibri" w:cs="Calibri"/>
          <w:color w:val="000000"/>
          <w:sz w:val="20"/>
          <w:szCs w:val="20"/>
        </w:rPr>
        <w:t xml:space="preserve"> Resorts Setup (</w:t>
      </w:r>
      <w:r>
        <w:rPr>
          <w:rStyle w:val="HTMLCode"/>
          <w:color w:val="000000"/>
        </w:rPr>
        <w:t>RESORTS_SETUP</w:t>
      </w:r>
      <w:r>
        <w:rPr>
          <w:rFonts w:ascii="Calibri" w:hAnsi="Calibri" w:cs="Calibri"/>
          <w:color w:val="000000"/>
          <w:sz w:val="20"/>
          <w:szCs w:val="20"/>
        </w:rPr>
        <w:t xml:space="preserve"> permission) — 10 functions, menu at </w:t>
      </w:r>
      <w:r>
        <w:rPr>
          <w:rStyle w:val="HTMLCode"/>
          <w:color w:val="000000"/>
        </w:rPr>
        <w:t>/resorts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Environment:</w:t>
      </w:r>
      <w:r>
        <w:rPr>
          <w:rFonts w:ascii="Calibri" w:hAnsi="Calibri" w:cs="Calibri"/>
          <w:color w:val="000000"/>
          <w:sz w:val="20"/>
          <w:szCs w:val="20"/>
        </w:rPr>
        <w:t xml:space="preserve"> Test / UAT — </w:t>
      </w:r>
      <w:r>
        <w:rPr>
          <w:rStyle w:val="HTMLCode"/>
          <w:color w:val="000000"/>
        </w:rPr>
        <w:t>http://199.1.1.32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Data scope:</w:t>
      </w:r>
      <w:r>
        <w:rPr>
          <w:rFonts w:ascii="Calibri" w:hAnsi="Calibri" w:cs="Calibri"/>
          <w:color w:val="000000"/>
          <w:sz w:val="20"/>
          <w:szCs w:val="20"/>
        </w:rPr>
        <w:t xml:space="preserve"> 29 products · 324 resorts · 487 apartment types · 358 units · 5,162 availability records · 133,988 availability grid days · 10,904 maintenance records · 424 CP season days · 1,209 points rows · 22 LVC codes</w:t>
      </w:r>
    </w:p>
    <w:p w14:paraId="5A409217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4D88228F">
          <v:rect id="_x0000_i1025" style="width:0;height:1.5pt" o:hralign="center" o:hrstd="t" o:hr="t" fillcolor="#a0a0a0" stroked="f"/>
        </w:pict>
      </w:r>
    </w:p>
    <w:p w14:paraId="7A316BC5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Instructions</w:t>
      </w:r>
    </w:p>
    <w:p w14:paraId="5500689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Section 1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— general behaviour of the module.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2</w:t>
      </w:r>
      <w:r>
        <w:rPr>
          <w:rFonts w:ascii="Calibri" w:hAnsi="Calibri" w:cs="Calibri"/>
          <w:color w:val="000000"/>
          <w:sz w:val="20"/>
          <w:szCs w:val="20"/>
        </w:rPr>
        <w:t xml:space="preserve"> — for each function, tick every action you were able to perform successfully.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n/a</w:t>
      </w:r>
      <w:r>
        <w:rPr>
          <w:rFonts w:ascii="Calibri" w:hAnsi="Calibri" w:cs="Calibri"/>
          <w:color w:val="000000"/>
          <w:sz w:val="20"/>
          <w:szCs w:val="20"/>
        </w:rPr>
        <w:t xml:space="preserve"> means the function does not offer that action.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3</w:t>
      </w:r>
      <w:r>
        <w:rPr>
          <w:rFonts w:ascii="Calibri" w:hAnsi="Calibri" w:cs="Calibri"/>
          <w:color w:val="000000"/>
          <w:sz w:val="20"/>
          <w:szCs w:val="20"/>
        </w:rPr>
        <w:t xml:space="preserve"> — confirm the data migrated from SIS is complete and accurate. This has its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own sign-off block</w:t>
      </w:r>
      <w:r>
        <w:rPr>
          <w:rFonts w:ascii="Calibri" w:hAnsi="Calibri" w:cs="Calibri"/>
          <w:color w:val="000000"/>
          <w:sz w:val="20"/>
          <w:szCs w:val="20"/>
        </w:rPr>
        <w:t>, separate from the functional one.</w:t>
      </w:r>
    </w:p>
    <w:p w14:paraId="0BB944CC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Note anything that did not work in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Remarks</w:t>
      </w:r>
      <w:r>
        <w:rPr>
          <w:rFonts w:ascii="Calibri" w:hAnsi="Calibri" w:cs="Calibri"/>
          <w:color w:val="000000"/>
          <w:sz w:val="20"/>
          <w:szCs w:val="20"/>
        </w:rPr>
        <w:t xml:space="preserve"> column, and sign at the bottom to confirm acceptance.</w:t>
      </w:r>
    </w:p>
    <w:p w14:paraId="5D90F4B7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7AA29B91">
          <v:rect id="_x0000_i1026" style="width:0;height:1.5pt" o:hralign="center" o:hrstd="t" o:hr="t" fillcolor="#a0a0a0" stroked="f"/>
        </w:pict>
      </w:r>
    </w:p>
    <w:p w14:paraId="1D08E993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Access &amp; General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266"/>
        <w:gridCol w:w="879"/>
        <w:gridCol w:w="879"/>
        <w:gridCol w:w="3764"/>
      </w:tblGrid>
      <w:tr w:rsidR="00000000" w14:paraId="092B58EA" w14:textId="77777777">
        <w:trPr>
          <w:tblHeader/>
        </w:trPr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55EC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0EE5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4BD4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D0F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Fail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4E7B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71AA0479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ECA4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29AE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Resorts Setup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appears in the sidebar for permitted departments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E321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56F6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FBFB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19B6C10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A9C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508F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Landing page lists all 10 setup functions in the correct order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51BD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A88A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8943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262371F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D4E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5557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/ Edit / Delete buttons are hidden for users without the matching permission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C180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2E36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A502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3FAC9F7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96E6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D9D4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Every add / edit / delete gives a clear success or failure message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8165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E0E7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4D5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5106CCA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2F91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C05C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Delete always asks for confirmation first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6BC9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E05A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AFFB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6EEF08C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A57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7D1F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Delete is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refused with a clear reason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when the record is still in use elsewhere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F293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C915F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1CF6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229BA6A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EF8E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0CD0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Resort and product dropdowns list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entries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5739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FFB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714E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5E1157B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Function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388"/>
        <w:gridCol w:w="701"/>
        <w:gridCol w:w="745"/>
        <w:gridCol w:w="692"/>
        <w:gridCol w:w="692"/>
        <w:gridCol w:w="692"/>
        <w:gridCol w:w="2989"/>
      </w:tblGrid>
      <w:tr w:rsidR="00000000" w14:paraId="436F50D8" w14:textId="77777777">
        <w:trPr>
          <w:tblHeader/>
        </w:trPr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1C02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#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5E9B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4F9D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0679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313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1E03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Edit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274B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4842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4F650C95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D459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4550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 Master — New Company/Product Code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EC1D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F15D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5E26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A4D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48BA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F1A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9321084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09A9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7E40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Master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4CC5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F3A7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27E1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BD4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0A3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6FBA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1796A2E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8AC8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095B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Leisure Vacation Club (LVC) Code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C1D9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805C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311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B729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723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37F5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E20439F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0445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978E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Sleep Types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0B0A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4E1A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0F93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4918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F17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DD27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57BAFB4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F188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CF73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Unit No.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4E2B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9F88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0CE9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1D4C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C243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72B7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29E17F09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051D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0DA4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Availability/Inventory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2DE1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EDB5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1814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9778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C589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FF9D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C8F82ED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3376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0B6D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Under Maintenance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43DB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F570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9F24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0154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D71A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DEF3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AC91A4C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E856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1A3C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Public &amp;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School Holidays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5DD5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8513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01D7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8504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D788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5DC1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65B972E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2BB7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D8BC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Seasons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763A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7A1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36B9F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4A78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AB35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EE24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3FB49BD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3B4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8B9B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Points Deduction —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9E0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83BE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E7C4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2C9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92E9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C1D4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29EB08F4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Where an action reads n/a:</w:t>
      </w:r>
    </w:p>
    <w:p w14:paraId="38C352DB" w14:textId="77777777" w:rsidR="009414FF" w:rsidRDefault="009414F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6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has no Edit by design — a record is corrected by deleting it and adding it again.</w:t>
      </w:r>
    </w:p>
    <w:p w14:paraId="384E7536" w14:textId="77777777" w:rsidR="009414FF" w:rsidRDefault="009414F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9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is worked one month at a time and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10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one resort and rate at a time, chosen from dropdowns, so there is no search box.</w:t>
      </w:r>
    </w:p>
    <w:p w14:paraId="34F36C17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2b. Additional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4485"/>
        <w:gridCol w:w="1319"/>
        <w:gridCol w:w="3958"/>
      </w:tblGrid>
      <w:tr w:rsidR="00000000" w14:paraId="215CA047" w14:textId="77777777">
        <w:trPr>
          <w:tblHeader/>
        </w:trPr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66F2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3A30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Additional action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23EA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Confirmed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A50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2CD4283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D788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1, 2, 3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6418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Activate / deactivate a record (status toggle)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D2B4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1AB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F7410A8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6E47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8D04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 information — the 4 tabs on Resort Detail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AFC1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62FC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7DFA394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FC05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1C19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Add MAR availability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batch set-up for partner / exchange resorts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D63F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038C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103E96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34AD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6, 7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A1CE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Resorts Availability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chart shows correct balance nights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38F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E9DA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24DCE97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D58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52E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 to 3 date ranges keyed in one Add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E135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9DD5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9FF1B5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B4B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8, 9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497A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Clone to next year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A8A8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050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AB47D4D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7FA6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ECEB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New Rate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opens pre-filled from the rate currently in force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CEF1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C159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49379ECE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4B36FECA">
          <v:rect id="_x0000_i1027" style="width:0;height:1.5pt" o:hralign="center" o:hrstd="t" o:hr="t" fillcolor="#a0a0a0" stroked="f"/>
        </w:pict>
      </w:r>
    </w:p>
    <w:p w14:paraId="75D428A3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Data Migration Verification — SIS (Informix) → LMMS</w:t>
      </w:r>
    </w:p>
    <w:p w14:paraId="6727F351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Confirms that the resort data carried over from SIS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 xml:space="preserve">. Complete this against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final data refresh before go-live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p w14:paraId="02AE5F3E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Data refresh being verified (date of the SIS export): ____________________</w:t>
      </w:r>
    </w:p>
    <w:p w14:paraId="768887D1" w14:textId="77777777" w:rsidR="009414FF" w:rsidRDefault="009414FF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3a. Data completeness and accuracy by function</w:t>
      </w:r>
    </w:p>
    <w:p w14:paraId="6ECF42E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For each function, check the records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you rely on</w:t>
      </w:r>
      <w:r>
        <w:rPr>
          <w:rFonts w:ascii="Calibri" w:hAnsi="Calibri" w:cs="Calibri"/>
          <w:color w:val="000000"/>
          <w:sz w:val="20"/>
          <w:szCs w:val="20"/>
        </w:rPr>
        <w:t xml:space="preserve"> and confirm they came across from SIS. Tick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</w:t>
      </w:r>
      <w:r>
        <w:rPr>
          <w:rFonts w:ascii="Calibri" w:hAnsi="Calibri" w:cs="Calibri"/>
          <w:color w:val="000000"/>
          <w:sz w:val="20"/>
          <w:szCs w:val="20"/>
        </w:rPr>
        <w:t xml:space="preserve"> if nothing you expected to find is missing, and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Accurate</w:t>
      </w:r>
      <w:r>
        <w:rPr>
          <w:rFonts w:ascii="Calibri" w:hAnsi="Calibri" w:cs="Calibri"/>
          <w:color w:val="000000"/>
          <w:sz w:val="20"/>
          <w:szCs w:val="20"/>
        </w:rPr>
        <w:t xml:space="preserve"> if the values shown match SIS.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963"/>
        <w:gridCol w:w="1156"/>
        <w:gridCol w:w="1156"/>
        <w:gridCol w:w="3495"/>
      </w:tblGrid>
      <w:tr w:rsidR="00000000" w14:paraId="3AC74E0E" w14:textId="77777777">
        <w:trPr>
          <w:tblHeader/>
        </w:trPr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90E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2BB6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D0A9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BC2A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Accurate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685C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7122076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A475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0207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 Master — products and companies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B184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E3BF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F887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B6F38F1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1F42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01C7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Master — resort details and the 4 information tabs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0BFB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7E26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5DD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703AE05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25DA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3.3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097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Leisure Vacation Club (LVC) Codes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E768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5642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FB0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610F72F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854B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697D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Sleep Types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B14A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326F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A168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2AF7C655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953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7822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Unit No. — the unit register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8CDF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22E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576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251C737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06F5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D1D6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Availability — records and the availability figures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CB69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5294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D56A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10398E4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4699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2985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Under Maintenance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A67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16C0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A113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71B8E0F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D2C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EB91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&amp; School Holidays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F273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FE82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A207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1C8160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5846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6458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Seasons — the day-by-day grading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6368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6441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DF90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1764155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1EE1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3.10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9047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Points Deduction — Home and Non-Home charts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CFD9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9FBE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08E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DBD8B8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When checking, please look particularly for:</w:t>
      </w:r>
    </w:p>
    <w:p w14:paraId="0B9E81C1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Dates shifted by a day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anywhere on screen.</w:t>
      </w:r>
    </w:p>
    <w:p w14:paraId="5AE47612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Availability balance nights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these should already have maintenance and RCI bulk bank deducted, and must not be double-counted.</w:t>
      </w:r>
    </w:p>
    <w:p w14:paraId="099269C8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CP points charts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the day columns run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Sunday to Saturday</w:t>
      </w:r>
      <w:r>
        <w:rPr>
          <w:rFonts w:ascii="Calibri" w:eastAsia="Times New Roman" w:hAnsi="Calibri" w:cs="Calibri"/>
          <w:color w:val="000000"/>
          <w:sz w:val="20"/>
          <w:szCs w:val="20"/>
        </w:rPr>
        <w:t>; confirm the weekly total matches SIS.</w:t>
      </w:r>
    </w:p>
    <w:p w14:paraId="50F0DDF2" w14:textId="77777777" w:rsidR="009414FF" w:rsidRDefault="009414FF">
      <w:pPr>
        <w:pStyle w:val="not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IT will separately reconcile the record counts of every migrated table against SIS as part of the data refresh, so testers do not need to count records.</w:t>
      </w:r>
    </w:p>
    <w:p w14:paraId="437F60E9" w14:textId="77777777" w:rsidR="009414FF" w:rsidRDefault="009414FF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3b. Deliberate scope decisions — please acknowledge</w:t>
      </w:r>
    </w:p>
    <w:p w14:paraId="08B595E0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These are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intentional</w:t>
      </w:r>
      <w:r>
        <w:rPr>
          <w:rFonts w:ascii="Calibri" w:hAnsi="Calibri" w:cs="Calibri"/>
          <w:color w:val="000000"/>
          <w:sz w:val="20"/>
          <w:szCs w:val="20"/>
        </w:rPr>
        <w:t xml:space="preserve"> differences between SIS and LMMS, agreed during the build. Please tick to confirm each is understood and accepted, so they are not later raised as migration defects.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8290"/>
        <w:gridCol w:w="1428"/>
      </w:tblGrid>
      <w:tr w:rsidR="00000000" w14:paraId="32C96F0E" w14:textId="77777777">
        <w:trPr>
          <w:tblHeader/>
        </w:trPr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373F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3958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D3A7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Accepted</w:t>
            </w:r>
          </w:p>
        </w:tc>
      </w:tr>
      <w:tr w:rsidR="00000000" w14:paraId="560C8312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634E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3.11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8E42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Legacy audit columns are not carried over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— create/modify user and date, and lock-status columns, are dropped from every table. So are the accounting codes on Company Master, the per-apartment-type check-in/out times, and the LVC incoming / outgoing / fax-batch counters.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487D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5177FA35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D315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9B9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Units, availability records and the availability grid cover ACTIVE resorts only.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Retired resorts keep their master record (fn 2) but carry no units or availability.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BE0B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58D2BE10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6B28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B8E6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Only live units were carried over at four resorts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per the lists supplied by the business: L-10024 </w:t>
            </w:r>
            <w:r>
              <w:rPr>
                <w:rStyle w:val="HTMLCode"/>
                <w:color w:val="000000"/>
              </w:rPr>
              <w:t>A1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–</w:t>
            </w:r>
            <w:r>
              <w:rPr>
                <w:rStyle w:val="HTMLCode"/>
                <w:color w:val="000000"/>
              </w:rPr>
              <w:t>A34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(34, was 61), L-10025 </w:t>
            </w:r>
            <w:r>
              <w:rPr>
                <w:rStyle w:val="HTMLCode"/>
                <w:color w:val="000000"/>
              </w:rPr>
              <w:t>B1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–</w:t>
            </w:r>
            <w:r>
              <w:rPr>
                <w:rStyle w:val="HTMLCode"/>
                <w:color w:val="000000"/>
              </w:rPr>
              <w:t>B22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(22, was 42), L-10026 floors 4 and 5 (14, was 49), CP-PBR the </w:t>
            </w:r>
            <w:r>
              <w:rPr>
                <w:rStyle w:val="HTMLCode"/>
                <w:color w:val="000000"/>
              </w:rPr>
              <w:t>32xx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family (48, was 283). Decades of retired unit numbers were left behind. L-10016 (30) and L-101 (10) were taken in full.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2E97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111AEEAB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24B2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3.14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8BFE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Maintenance was taken in full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including records on retired resorts. Those rows therefore show no apartment type. All are historic.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6BA0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7BA6BC7D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2C6F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3.15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828C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Only the rate currently in force was kept for each resort in fn 10.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SIS held the same chart re-keyed year after year (4,766 rows over 1,062 resort-years, but only 303 genuinely different charts — five resorts had re-keyed an identical chart 24 years running). Prior years' charts were not migrated; history builds up from go-live.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150D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2AFC49A6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A01B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3.16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FCDE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Product status does not exist in SIS.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LMMS sets 6 products Active (02, 03, 15, 24, 25, 26) and the other 23 Inactive, per the business's current list of products and trading exchange partners.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BC2C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7695E35B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23AB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3.17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3A7B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The RCI Reserved flag in SIS is out of date and was not used.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LMMS applies the business-supplied list instead: L-10024 </w:t>
            </w:r>
            <w:r>
              <w:rPr>
                <w:rStyle w:val="HTMLCode"/>
                <w:color w:val="000000"/>
              </w:rPr>
              <w:t>A6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Style w:val="HTMLCode"/>
                <w:color w:val="000000"/>
              </w:rPr>
              <w:t>A7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L-10026 </w:t>
            </w:r>
            <w:r>
              <w:rPr>
                <w:rStyle w:val="HTMLCode"/>
                <w:color w:val="000000"/>
              </w:rPr>
              <w:t>504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Style w:val="HTMLCode"/>
                <w:color w:val="000000"/>
              </w:rPr>
              <w:t>506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CP-PBR </w:t>
            </w:r>
            <w:r>
              <w:rPr>
                <w:rStyle w:val="HTMLCode"/>
                <w:color w:val="000000"/>
              </w:rPr>
              <w:t>3201/3202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</w:t>
            </w:r>
            <w:r>
              <w:rPr>
                <w:rStyle w:val="HTMLCode"/>
                <w:color w:val="000000"/>
              </w:rPr>
              <w:t>3203/3204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6 RCI-qualified units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where SIS marked 136.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70A6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32A1CBDA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01C2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3.18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42AC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Status values are re-coded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resort status </w:t>
            </w:r>
            <w:r>
              <w:rPr>
                <w:rStyle w:val="HTMLCode"/>
                <w:color w:val="000000"/>
              </w:rPr>
              <w:t>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(Inactive) in SIS is shown as </w:t>
            </w:r>
            <w:r>
              <w:rPr>
                <w:rStyle w:val="HTMLCode"/>
                <w:color w:val="000000"/>
              </w:rPr>
              <w:t>U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in LMMS; LVC code status </w:t>
            </w:r>
            <w:r>
              <w:rPr>
                <w:rStyle w:val="HTMLCode"/>
                <w:color w:val="000000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(Cancelled) in SIS is shown as </w:t>
            </w:r>
            <w:r>
              <w:rPr>
                <w:rStyle w:val="HTMLCode"/>
                <w:color w:val="000000"/>
              </w:rPr>
              <w:t>U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(Inactive).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9F9D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3BBB27E3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6268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3.19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051E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Public and school holidays have no SIS source.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2026 dates were supplied by the business and keyed directly. Several public holidays are deliberately stored on the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eve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of the gazetted date (Labour Day 30/04, National Day 30/08, Christmas 24/12) — this is intended, not an error.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2A40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7E226570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601A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3.20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A943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Resort information lines are now free text.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The legacy 35-character line width and fixed slot counts are no longer enforced; a 400-character total per category applies instead. Blank separator slots were dropped.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4404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3F05868A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A79B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3.21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D31D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Source data errors were carried over as-is, not silently corrected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e.g. LVC names with typos (</w:t>
            </w:r>
            <w:r>
              <w:rPr>
                <w:rStyle w:val="HTMLCode"/>
                <w:color w:val="000000"/>
              </w:rPr>
              <w:t>ROYAL RESORTS GROU[P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ABSOLUTE WORL TRAVEL LTD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 and three apartment types at </w:t>
            </w:r>
            <w:r>
              <w:rPr>
                <w:rStyle w:val="HTMLCode"/>
                <w:color w:val="000000"/>
              </w:rPr>
              <w:t>V-SS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flagged as lock-on/lock-off on a resort that is not. These are visible so they can be corrected properly.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DA0F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152EEF6C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72F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E8EA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Corrections to migrated data must be made in SIS and re-exported, not keyed in LMMS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for as long as the data refresh is still being run — a refresh re-imports from SIS and would overwrite an on-screen correction.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2F21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</w:tbl>
    <w:p w14:paraId="44A3AE24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17D961A1">
          <v:rect id="_x0000_i1028" style="width:0;height:1.5pt" o:hralign="center" o:hrstd="t" o:hr="t" fillcolor="#a0a0a0" stroked="f"/>
        </w:pict>
      </w:r>
    </w:p>
    <w:p w14:paraId="565C85DA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Notes for testers</w:t>
      </w:r>
    </w:p>
    <w:p w14:paraId="3687CFD1" w14:textId="77777777" w:rsidR="009414FF" w:rsidRDefault="009414F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Functions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6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7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and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RCI Bulk Bank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all write to the same availability figures. After testing them, please confirm the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Resorts Availability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chart still shows sensible balance nights.</w:t>
      </w:r>
    </w:p>
    <w:p w14:paraId="133C53AE" w14:textId="77777777" w:rsidR="009414FF" w:rsidRDefault="009414F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Functions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8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(LHC holidays) and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9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(CP seasons) are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separate calendars for separate products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they are not expected to agree with one another.</w:t>
      </w:r>
    </w:p>
    <w:p w14:paraId="0C62EA05" w14:textId="77777777" w:rsidR="009414FF" w:rsidRDefault="009414F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Data errors in migrated records belong in section 3, not as functional failures.</w:t>
      </w:r>
    </w:p>
    <w:p w14:paraId="49B870F2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9831397">
          <v:rect id="_x0000_i1029" style="width:0;height:1.5pt" o:hralign="center" o:hrstd="t" o:hr="t" fillcolor="#a0a0a0" stroked="f"/>
        </w:pict>
      </w:r>
    </w:p>
    <w:p w14:paraId="43D1D76B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Overall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145"/>
      </w:tblGrid>
      <w:tr w:rsidR="00000000" w14:paraId="5D8C7286" w14:textId="77777777"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2061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Functions tested</w:t>
            </w:r>
          </w:p>
        </w:tc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0F24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______ of 10</w:t>
            </w:r>
          </w:p>
        </w:tc>
      </w:tr>
      <w:tr w:rsidR="00000000" w14:paraId="7936C417" w14:textId="77777777"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276D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Outstanding issues to resolve before go-live</w:t>
            </w:r>
          </w:p>
        </w:tc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6E39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450DA030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36C738C4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13D97D30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19A466F1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49340E1">
          <v:rect id="_x0000_i1030" style="width:0;height:1.5pt" o:hralign="center" o:hrstd="t" o:hr="t" fillcolor="#a0a0a0" stroked="f"/>
        </w:pict>
      </w:r>
    </w:p>
    <w:p w14:paraId="530DF07C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Data Migration Acceptance (Section 3)</w:t>
      </w:r>
    </w:p>
    <w:p w14:paraId="58CFA315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I confirm that the resort data migrated from SIS into LMMS has been checked and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>, and that the scope decisions listed in section 3b are understood and accepted.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000000" w14:paraId="05E963EC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034E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A0D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7396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177B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000000" w14:paraId="0CA34729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B051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(Resort Operations)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E16B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A7DDE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B6C37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589B62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DA6D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IT / Project Owner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57F3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EFC6E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70DC8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4DBD64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Data Migration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 — re-migration required</w:t>
      </w:r>
    </w:p>
    <w:p w14:paraId="2467876A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202CB3FC">
          <v:rect id="_x0000_i1031" style="width:0;height:1.5pt" o:hralign="center" o:hrstd="t" o:hr="t" fillcolor="#a0a0a0" stroked="f"/>
        </w:pict>
      </w:r>
    </w:p>
    <w:p w14:paraId="32C2A388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000000" w14:paraId="3CE75B03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870D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D0F0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5E77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E9AD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000000" w14:paraId="2D6BBC92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B566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(Resort Operations)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DD4B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5D4D6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2C853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464FF6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DF6A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C636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E8334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C5218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10B92D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68A4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IT / Project Owner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38DA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DFA8F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23750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FCE8E1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CC74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Management Approval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5665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36A34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E0906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7F030E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UAT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</w:t>
      </w:r>
    </w:p>
    <w:p w14:paraId="3AA4DCF8" w14:textId="77777777" w:rsidR="009414FF" w:rsidRDefault="009414FF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6E017F85">
          <v:rect id="_x0000_i1032" style="width:0;height:1.5pt" o:hralign="center" o:hrstd="t" o:hr="t" fillcolor="#a0a0a0" stroked="f"/>
        </w:pict>
      </w:r>
    </w:p>
    <w:p w14:paraId="61BDE85D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Emphasis"/>
          <w:rFonts w:ascii="Calibri" w:hAnsi="Calibri" w:cs="Calibri"/>
          <w:color w:val="000000"/>
          <w:sz w:val="20"/>
          <w:szCs w:val="20"/>
        </w:rPr>
        <w:t>LHB MMS — Resorts Setup UAT sign-off. Reference: system module documentation (CLAUDE.md).</w:t>
      </w:r>
    </w:p>
    <w:sectPr w:rsidR="009414FF" w:rsidSect="00C2770B">
      <w:pgSz w:w="11906" w:h="16838"/>
      <w:pgMar w:top="800" w:right="800" w:bottom="8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CCA"/>
    <w:multiLevelType w:val="multilevel"/>
    <w:tmpl w:val="075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33602"/>
    <w:multiLevelType w:val="multilevel"/>
    <w:tmpl w:val="699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3C94"/>
    <w:multiLevelType w:val="multilevel"/>
    <w:tmpl w:val="EA9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6402">
    <w:abstractNumId w:val="2"/>
  </w:num>
  <w:num w:numId="2" w16cid:durableId="275530534">
    <w:abstractNumId w:val="1"/>
  </w:num>
  <w:num w:numId="3" w16cid:durableId="180322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0B"/>
    <w:rsid w:val="007E36A5"/>
    <w:rsid w:val="009414FF"/>
    <w:rsid w:val="00C2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BE8AA"/>
  <w15:chartTrackingRefBased/>
  <w15:docId w15:val="{FE7BE322-6146-43DE-9B09-7FBE1C32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99999"/>
      </w:pBdr>
      <w:spacing w:before="320" w:after="100" w:afterAutospacing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100" w:beforeAutospacing="1" w:after="100" w:afterAutospacing="1"/>
      <w:ind w:left="240"/>
    </w:pPr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1473</Words>
  <Characters>7358</Characters>
  <Application>Microsoft Office Word</Application>
  <DocSecurity>4</DocSecurity>
  <Lines>388</Lines>
  <Paragraphs>274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2</cp:revision>
  <dcterms:created xsi:type="dcterms:W3CDTF">2026-09-07T04:24:00Z</dcterms:created>
  <dcterms:modified xsi:type="dcterms:W3CDTF">2026-09-07T04:24:00Z</dcterms:modified>
</cp:coreProperties>
</file>