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E700" w14:textId="2CA2A43E" w:rsidR="002B6683" w:rsidRDefault="002B6683">
      <w:r>
        <w:t xml:space="preserve">Firstly, we determined how often should we change the learning rate: suppose the learning rate change every T iteration. Then in experiment, we set the value of epsilon to 10^-6, the value of eta to 1, then we get the result in Figure: </w:t>
      </w:r>
    </w:p>
    <w:p w14:paraId="4A0F1D2A" w14:textId="4A464591" w:rsidR="00994139" w:rsidRDefault="002B6683" w:rsidP="00632226">
      <w:r>
        <w:t>We found that MSE does not affected by the value of T, but running time is the lowest when T equals to 10^2, therefore, we set the value of T to 10^2</w:t>
      </w:r>
    </w:p>
    <w:p w14:paraId="76EC3FE2" w14:textId="36D2B0BF" w:rsidR="00994139" w:rsidRDefault="002B6683">
      <w:r>
        <w:t>Then, we determined the value of epsilon, MSE does not change much after epsilon is less than 10^-5. However, the running time is increasing as the value of epsilon decreas</w:t>
      </w:r>
      <w:r w:rsidR="00632226">
        <w:t xml:space="preserve">ing. Therefore, we set the value of epsilon to 10^-5. </w:t>
      </w:r>
    </w:p>
    <w:p w14:paraId="4BAE90BC" w14:textId="48A703B6" w:rsidR="00632226" w:rsidRDefault="00632226" w:rsidP="00632226">
      <w:r>
        <w:t xml:space="preserve">Finally, we determined the value of eta, while eta increasing, MSE is decreasing. The maximum eta is 1, therefore we set the value of eta to 1. </w:t>
      </w:r>
      <w:bookmarkStart w:id="0" w:name="_GoBack"/>
      <w:bookmarkEnd w:id="0"/>
    </w:p>
    <w:p w14:paraId="3FA5413F" w14:textId="0EDEDACD" w:rsidR="00461089" w:rsidRDefault="00461089"/>
    <w:sectPr w:rsidR="00461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54"/>
    <w:rsid w:val="002955A4"/>
    <w:rsid w:val="002B6683"/>
    <w:rsid w:val="00461089"/>
    <w:rsid w:val="00632226"/>
    <w:rsid w:val="00994139"/>
    <w:rsid w:val="00B33654"/>
    <w:rsid w:val="00C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074"/>
  <w15:chartTrackingRefBased/>
  <w15:docId w15:val="{71B1FF1A-D445-4504-8F1A-965BBE87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2019-01-30T03:02:00Z</dcterms:created>
  <dcterms:modified xsi:type="dcterms:W3CDTF">2019-02-01T03:41:00Z</dcterms:modified>
</cp:coreProperties>
</file>