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A43F" w14:textId="77777777" w:rsidR="00013017" w:rsidRPr="00013017" w:rsidRDefault="00013017" w:rsidP="00013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17">
        <w:rPr>
          <w:rFonts w:ascii="Times New Roman" w:eastAsia="Times New Roman" w:hAnsi="Times New Roman" w:cs="Times New Roman"/>
          <w:b/>
          <w:bCs/>
          <w:kern w:val="0"/>
          <w:sz w:val="36"/>
          <w:szCs w:val="36"/>
          <w14:ligatures w14:val="none"/>
        </w:rPr>
        <w:t>What take-off does that Claude alone cannot</w:t>
      </w:r>
    </w:p>
    <w:p w14:paraId="0F0FAA47"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This is a well-architected application. It uses Claude as its AI engine, but wraps it in a workflow that solves several hard problems Claude by itself can't address. Here's the breakdown:</w:t>
      </w:r>
    </w:p>
    <w:p w14:paraId="670431C5"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1. PDF rendering and image conversion (browser-side)</w:t>
      </w:r>
    </w:p>
    <w:p w14:paraId="26F63373"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 can read a PDF if you upload it as a document, but it sees it as a text/content extraction. It cannot:</w:t>
      </w:r>
    </w:p>
    <w:p w14:paraId="4E20974C" w14:textId="77777777" w:rsidR="00013017" w:rsidRPr="00013017" w:rsidRDefault="00013017" w:rsidP="00013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Render each page as a high-resolution raster image at a controlled DPI</w:t>
      </w:r>
    </w:p>
    <w:p w14:paraId="53591440" w14:textId="77777777" w:rsidR="00013017" w:rsidRPr="00013017" w:rsidRDefault="00013017" w:rsidP="00013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Extract the raw text layer with </w:t>
      </w:r>
      <w:r w:rsidRPr="00013017">
        <w:rPr>
          <w:rFonts w:ascii="Times New Roman" w:eastAsia="Times New Roman" w:hAnsi="Times New Roman" w:cs="Times New Roman"/>
          <w:b/>
          <w:bCs/>
          <w:kern w:val="0"/>
          <w14:ligatures w14:val="none"/>
        </w:rPr>
        <w:t>precise pixel-level XY coordinates</w:t>
      </w:r>
      <w:r w:rsidRPr="00013017">
        <w:rPr>
          <w:rFonts w:ascii="Times New Roman" w:eastAsia="Times New Roman" w:hAnsi="Times New Roman" w:cs="Times New Roman"/>
          <w:kern w:val="0"/>
          <w14:ligatures w14:val="none"/>
        </w:rPr>
        <w:t xml:space="preserve"> per character</w:t>
      </w:r>
    </w:p>
    <w:p w14:paraId="1B6ACCB2" w14:textId="77777777" w:rsidR="00013017" w:rsidRPr="00013017" w:rsidRDefault="00013017" w:rsidP="00013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Split pages into strips for systematic spatial scanning</w:t>
      </w:r>
    </w:p>
    <w:p w14:paraId="6B3B7C4A"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Take-off uses </w:t>
      </w:r>
      <w:r w:rsidRPr="00013017">
        <w:rPr>
          <w:rFonts w:ascii="Times New Roman" w:eastAsia="Times New Roman" w:hAnsi="Times New Roman" w:cs="Times New Roman"/>
          <w:b/>
          <w:bCs/>
          <w:kern w:val="0"/>
          <w14:ligatures w14:val="none"/>
        </w:rPr>
        <w:t>PDF.js in the browser</w:t>
      </w:r>
      <w:r w:rsidRPr="00013017">
        <w:rPr>
          <w:rFonts w:ascii="Times New Roman" w:eastAsia="Times New Roman" w:hAnsi="Times New Roman" w:cs="Times New Roman"/>
          <w:kern w:val="0"/>
          <w14:ligatures w14:val="none"/>
        </w:rPr>
        <w:t xml:space="preserve"> to render pages as base64 images and extract text items with normalized </w:t>
      </w:r>
      <w:r w:rsidRPr="00013017">
        <w:rPr>
          <w:rFonts w:ascii="Courier New" w:eastAsia="Times New Roman" w:hAnsi="Courier New" w:cs="Courier New"/>
          <w:kern w:val="0"/>
          <w:sz w:val="20"/>
          <w:szCs w:val="20"/>
          <w14:ligatures w14:val="none"/>
        </w:rPr>
        <w:t>cx_norm, cy_norm</w:t>
      </w:r>
      <w:r w:rsidRPr="00013017">
        <w:rPr>
          <w:rFonts w:ascii="Times New Roman" w:eastAsia="Times New Roman" w:hAnsi="Times New Roman" w:cs="Times New Roman"/>
          <w:kern w:val="0"/>
          <w14:ligatures w14:val="none"/>
        </w:rPr>
        <w:t xml:space="preserve"> positions. That coordinate data is what makes everything else possible. Claude gets clean, pre-rendered image slices, not raw PDFs.</w:t>
      </w:r>
    </w:p>
    <w:p w14:paraId="641C027D"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79D7F9">
          <v:rect id="_x0000_i1035" alt="" style="width:468pt;height:.05pt;mso-width-percent:0;mso-height-percent:0;mso-width-percent:0;mso-height-percent:0" o:hralign="center" o:hrstd="t" o:hr="t" fillcolor="#a0a0a0" stroked="f"/>
        </w:pict>
      </w:r>
    </w:p>
    <w:p w14:paraId="21986CEC"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2. Strip-based spatial scanning (pass-c-detect.js)</w:t>
      </w:r>
    </w:p>
    <w:p w14:paraId="6F9768B5"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Claude's vision has a fixed resolution limit. A full-page telecom plan at 1/8"=1' has hundreds of small device symbols, many nearly identical. Take-off solves this by:</w:t>
      </w:r>
    </w:p>
    <w:p w14:paraId="1E98D2D4" w14:textId="77777777" w:rsidR="00013017" w:rsidRPr="00013017" w:rsidRDefault="00013017" w:rsidP="000130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Cutting each page into </w:t>
      </w:r>
      <w:r w:rsidRPr="00013017">
        <w:rPr>
          <w:rFonts w:ascii="Times New Roman" w:eastAsia="Times New Roman" w:hAnsi="Times New Roman" w:cs="Times New Roman"/>
          <w:b/>
          <w:bCs/>
          <w:kern w:val="0"/>
          <w14:ligatures w14:val="none"/>
        </w:rPr>
        <w:t>6 horizontal strips</w:t>
      </w:r>
      <w:r w:rsidRPr="00013017">
        <w:rPr>
          <w:rFonts w:ascii="Times New Roman" w:eastAsia="Times New Roman" w:hAnsi="Times New Roman" w:cs="Times New Roman"/>
          <w:kern w:val="0"/>
          <w14:ligatures w14:val="none"/>
        </w:rPr>
        <w:t xml:space="preserve"> with </w:t>
      </w:r>
      <w:r w:rsidRPr="00013017">
        <w:rPr>
          <w:rFonts w:ascii="Courier New" w:eastAsia="Times New Roman" w:hAnsi="Courier New" w:cs="Courier New"/>
          <w:kern w:val="0"/>
          <w:sz w:val="20"/>
          <w:szCs w:val="20"/>
          <w14:ligatures w14:val="none"/>
        </w:rPr>
        <w:t>sharp</w:t>
      </w:r>
      <w:r w:rsidRPr="00013017">
        <w:rPr>
          <w:rFonts w:ascii="Times New Roman" w:eastAsia="Times New Roman" w:hAnsi="Times New Roman" w:cs="Times New Roman"/>
          <w:kern w:val="0"/>
          <w14:ligatures w14:val="none"/>
        </w:rPr>
        <w:t xml:space="preserve"> (the image library)</w:t>
      </w:r>
    </w:p>
    <w:p w14:paraId="67DCD838" w14:textId="77777777" w:rsidR="00013017" w:rsidRPr="00013017" w:rsidRDefault="00013017" w:rsidP="000130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Optionally cropping to just the </w:t>
      </w:r>
      <w:r w:rsidRPr="00013017">
        <w:rPr>
          <w:rFonts w:ascii="Times New Roman" w:eastAsia="Times New Roman" w:hAnsi="Times New Roman" w:cs="Times New Roman"/>
          <w:b/>
          <w:bCs/>
          <w:kern w:val="0"/>
          <w14:ligatures w14:val="none"/>
        </w:rPr>
        <w:t>drawing bounds</w:t>
      </w:r>
      <w:r w:rsidRPr="00013017">
        <w:rPr>
          <w:rFonts w:ascii="Times New Roman" w:eastAsia="Times New Roman" w:hAnsi="Times New Roman" w:cs="Times New Roman"/>
          <w:kern w:val="0"/>
          <w14:ligatures w14:val="none"/>
        </w:rPr>
        <w:t xml:space="preserve"> (excluding notes columns, title block) — those bounds were themselves detected by Claude in Pass B</w:t>
      </w:r>
    </w:p>
    <w:p w14:paraId="1E5FC7F1" w14:textId="77777777" w:rsidR="00013017" w:rsidRPr="00013017" w:rsidRDefault="00013017" w:rsidP="000130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Running Claude vision </w:t>
      </w:r>
      <w:r w:rsidRPr="00013017">
        <w:rPr>
          <w:rFonts w:ascii="Times New Roman" w:eastAsia="Times New Roman" w:hAnsi="Times New Roman" w:cs="Times New Roman"/>
          <w:b/>
          <w:bCs/>
          <w:kern w:val="0"/>
          <w14:ligatures w14:val="none"/>
        </w:rPr>
        <w:t>in parallel on each strip</w:t>
      </w:r>
      <w:r w:rsidRPr="00013017">
        <w:rPr>
          <w:rFonts w:ascii="Times New Roman" w:eastAsia="Times New Roman" w:hAnsi="Times New Roman" w:cs="Times New Roman"/>
          <w:kern w:val="0"/>
          <w14:ligatures w14:val="none"/>
        </w:rPr>
        <w:t xml:space="preserve"> with strip-relative coordinates</w:t>
      </w:r>
    </w:p>
    <w:p w14:paraId="5B863C18" w14:textId="77777777" w:rsidR="00013017" w:rsidRPr="00013017" w:rsidRDefault="00013017" w:rsidP="000130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b/>
          <w:bCs/>
          <w:kern w:val="0"/>
          <w14:ligatures w14:val="none"/>
        </w:rPr>
        <w:t>Deduplicating</w:t>
      </w:r>
      <w:r w:rsidRPr="00013017">
        <w:rPr>
          <w:rFonts w:ascii="Times New Roman" w:eastAsia="Times New Roman" w:hAnsi="Times New Roman" w:cs="Times New Roman"/>
          <w:kern w:val="0"/>
          <w14:ligatures w14:val="none"/>
        </w:rPr>
        <w:t xml:space="preserve"> hits across strip boundaries using a proximity threshold</w:t>
      </w:r>
    </w:p>
    <w:p w14:paraId="47BC52DD"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 alone would miss devices near strip edges or in dense clusters on large-format plans. The strip architecture and dedup logic are not things Claude can self-orchestrate — they require persistent state and image manipulation.</w:t>
      </w:r>
    </w:p>
    <w:p w14:paraId="1EC3C293"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52B7F3">
          <v:rect id="_x0000_i1034" alt="" style="width:468pt;height:.05pt;mso-width-percent:0;mso-height-percent:0;mso-width-percent:0;mso-height-percent:0" o:hralign="center" o:hrstd="t" o:hr="t" fillcolor="#a0a0a0" stroked="f"/>
        </w:pict>
      </w:r>
    </w:p>
    <w:p w14:paraId="570C5685"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3. Persistent, structured state across a multi-pass workflow</w:t>
      </w:r>
    </w:p>
    <w:p w14:paraId="0F601359"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The pipeline is explicitly named: Pass A (legend) → Pass B (scale/demarc) → Pass C (device detection) → Extract (text-layer matching) → BOM → Summary. Each pass reads and writes to </w:t>
      </w:r>
      <w:r w:rsidRPr="00013017">
        <w:rPr>
          <w:rFonts w:ascii="Times New Roman" w:eastAsia="Times New Roman" w:hAnsi="Times New Roman" w:cs="Times New Roman"/>
          <w:b/>
          <w:bCs/>
          <w:kern w:val="0"/>
          <w14:ligatures w14:val="none"/>
        </w:rPr>
        <w:t>Supabase</w:t>
      </w:r>
      <w:r w:rsidRPr="00013017">
        <w:rPr>
          <w:rFonts w:ascii="Times New Roman" w:eastAsia="Times New Roman" w:hAnsi="Times New Roman" w:cs="Times New Roman"/>
          <w:kern w:val="0"/>
          <w14:ligatures w14:val="none"/>
        </w:rPr>
        <w:t xml:space="preserve"> tables:</w:t>
      </w:r>
    </w:p>
    <w:p w14:paraId="73D2E770" w14:textId="77777777" w:rsidR="00013017" w:rsidRPr="00013017" w:rsidRDefault="00013017" w:rsidP="000130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Courier New" w:eastAsia="Times New Roman" w:hAnsi="Courier New" w:cs="Courier New"/>
          <w:kern w:val="0"/>
          <w:sz w:val="20"/>
          <w:szCs w:val="20"/>
          <w14:ligatures w14:val="none"/>
        </w:rPr>
        <w:t>projects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pages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project_pages</w:t>
      </w:r>
    </w:p>
    <w:p w14:paraId="7D05B709" w14:textId="77777777" w:rsidR="00013017" w:rsidRPr="00013017" w:rsidRDefault="00013017" w:rsidP="000130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Courier New" w:eastAsia="Times New Roman" w:hAnsi="Courier New" w:cs="Courier New"/>
          <w:kern w:val="0"/>
          <w:sz w:val="20"/>
          <w:szCs w:val="20"/>
          <w14:ligatures w14:val="none"/>
        </w:rPr>
        <w:t>device_types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device_instances</w:t>
      </w:r>
    </w:p>
    <w:p w14:paraId="5F4BBE24" w14:textId="77777777" w:rsidR="00013017" w:rsidRPr="00013017" w:rsidRDefault="00013017" w:rsidP="000130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Courier New" w:eastAsia="Times New Roman" w:hAnsi="Courier New" w:cs="Courier New"/>
          <w:kern w:val="0"/>
          <w:sz w:val="20"/>
          <w:szCs w:val="20"/>
          <w14:ligatures w14:val="none"/>
        </w:rPr>
        <w:lastRenderedPageBreak/>
        <w:t>demarcs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bom_items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assembly_templates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assembly_parts</w:t>
      </w:r>
    </w:p>
    <w:p w14:paraId="77CA5E3D"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 has no memory across calls. Take-off maintains complete project state — which pages were processed, what scale was detected, where the demarc lives, which device types were defined — and passes the right context into each Claude call. Without this, you'd have to re-explain the entire project on every call.</w:t>
      </w:r>
    </w:p>
    <w:p w14:paraId="298E5155"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728A49">
          <v:rect id="_x0000_i1033" alt="" style="width:468pt;height:.05pt;mso-width-percent:0;mso-height-percent:0;mso-width-percent:0;mso-height-percent:0" o:hralign="center" o:hrstd="t" o:hr="t" fillcolor="#a0a0a0" stroked="f"/>
        </w:pict>
      </w:r>
    </w:p>
    <w:p w14:paraId="53D2F76E"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4. Scale calibration and real-world distance calculation (pass-extract.js)</w:t>
      </w:r>
    </w:p>
    <w:p w14:paraId="5F6B10B9"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 can read a scale bar ("1/8" = 1'-0"") and tell you what it says. But take-off:</w:t>
      </w:r>
    </w:p>
    <w:p w14:paraId="296D7A47" w14:textId="77777777" w:rsidR="00013017" w:rsidRPr="00013017" w:rsidRDefault="00013017" w:rsidP="000130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Converts that to </w:t>
      </w:r>
      <w:r w:rsidRPr="00013017">
        <w:rPr>
          <w:rFonts w:ascii="Courier New" w:eastAsia="Times New Roman" w:hAnsi="Courier New" w:cs="Courier New"/>
          <w:kern w:val="0"/>
          <w:sz w:val="20"/>
          <w:szCs w:val="20"/>
          <w14:ligatures w14:val="none"/>
        </w:rPr>
        <w:t>pts_per_ft</w:t>
      </w:r>
      <w:r w:rsidRPr="00013017">
        <w:rPr>
          <w:rFonts w:ascii="Times New Roman" w:eastAsia="Times New Roman" w:hAnsi="Times New Roman" w:cs="Times New Roman"/>
          <w:kern w:val="0"/>
          <w14:ligatures w14:val="none"/>
        </w:rPr>
        <w:t xml:space="preserve"> (PDF points per foot)</w:t>
      </w:r>
    </w:p>
    <w:p w14:paraId="67F8ACF0" w14:textId="77777777" w:rsidR="00013017" w:rsidRPr="00013017" w:rsidRDefault="00013017" w:rsidP="000130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Uses text item coordinates in PDF points to compute </w:t>
      </w:r>
      <w:r w:rsidRPr="00013017">
        <w:rPr>
          <w:rFonts w:ascii="Times New Roman" w:eastAsia="Times New Roman" w:hAnsi="Times New Roman" w:cs="Times New Roman"/>
          <w:b/>
          <w:bCs/>
          <w:kern w:val="0"/>
          <w14:ligatures w14:val="none"/>
        </w:rPr>
        <w:t>actual cable run distances in feet</w:t>
      </w:r>
    </w:p>
    <w:p w14:paraId="4A0F6767" w14:textId="77777777" w:rsidR="00013017" w:rsidRPr="00013017" w:rsidRDefault="00013017" w:rsidP="000130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Applies </w:t>
      </w:r>
      <w:r w:rsidRPr="00013017">
        <w:rPr>
          <w:rFonts w:ascii="Times New Roman" w:eastAsia="Times New Roman" w:hAnsi="Times New Roman" w:cs="Times New Roman"/>
          <w:b/>
          <w:bCs/>
          <w:kern w:val="0"/>
          <w14:ligatures w14:val="none"/>
        </w:rPr>
        <w:t>TIA-568 limits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TIA_MAX_PERMANENT_LINK_FT = 295 ft</w:t>
      </w:r>
      <w:r w:rsidRPr="00013017">
        <w:rPr>
          <w:rFonts w:ascii="Times New Roman" w:eastAsia="Times New Roman" w:hAnsi="Times New Roman" w:cs="Times New Roman"/>
          <w:kern w:val="0"/>
          <w14:ligatures w14:val="none"/>
        </w:rPr>
        <w:t>) to flag violations</w:t>
      </w:r>
    </w:p>
    <w:p w14:paraId="4BFEA9B1" w14:textId="77777777" w:rsidR="00013017" w:rsidRPr="00013017" w:rsidRDefault="00013017" w:rsidP="000130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Calculates cable length from each device instance to its demarc point using real geometry</w:t>
      </w:r>
    </w:p>
    <w:p w14:paraId="03C0CBE3"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This is deterministic math on spatial data Claude extracted — something Claude can't do in a single pass because it doesn't have access to the raw coordinate data.</w:t>
      </w:r>
    </w:p>
    <w:p w14:paraId="165A7C1D"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2574CF">
          <v:rect id="_x0000_i1032" alt="" style="width:468pt;height:.05pt;mso-width-percent:0;mso-height-percent:0;mso-width-percent:0;mso-height-percent:0" o:hralign="center" o:hrstd="t" o:hr="t" fillcolor="#a0a0a0" stroked="f"/>
        </w:pict>
      </w:r>
    </w:p>
    <w:p w14:paraId="2858244D"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5. Text-layer device matching (pass-extract.js)</w:t>
      </w:r>
    </w:p>
    <w:p w14:paraId="5875678D"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Rather than asking Claude to count every device visually on every page, take-off:</w:t>
      </w:r>
    </w:p>
    <w:p w14:paraId="2B12744D" w14:textId="77777777" w:rsidR="00013017" w:rsidRPr="00013017" w:rsidRDefault="00013017" w:rsidP="000130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Extracts text items from the PDF text layer (e.g., "DD2", "WAP", "N3")</w:t>
      </w:r>
    </w:p>
    <w:p w14:paraId="7E046CE9" w14:textId="77777777" w:rsidR="00013017" w:rsidRPr="00013017" w:rsidRDefault="00013017" w:rsidP="000130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Pre-filters to device-colored text only (~200-400 items vs. thousands)</w:t>
      </w:r>
    </w:p>
    <w:p w14:paraId="0AD316AA" w14:textId="77777777" w:rsidR="00013017" w:rsidRPr="00013017" w:rsidRDefault="00013017" w:rsidP="000130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Clusters nearby text items using a </w:t>
      </w:r>
      <w:r w:rsidRPr="00013017">
        <w:rPr>
          <w:rFonts w:ascii="Times New Roman" w:eastAsia="Times New Roman" w:hAnsi="Times New Roman" w:cs="Times New Roman"/>
          <w:b/>
          <w:bCs/>
          <w:kern w:val="0"/>
          <w14:ligatures w14:val="none"/>
        </w:rPr>
        <w:t>spatial proximity radius</w:t>
      </w:r>
      <w:r w:rsidRPr="00013017">
        <w:rPr>
          <w:rFonts w:ascii="Times New Roman" w:eastAsia="Times New Roman" w:hAnsi="Times New Roman" w:cs="Times New Roman"/>
          <w:kern w:val="0"/>
          <w14:ligatures w14:val="none"/>
        </w:rPr>
        <w:t xml:space="preserve"> (0.04 normalized units)</w:t>
      </w:r>
    </w:p>
    <w:p w14:paraId="5F194083" w14:textId="77777777" w:rsidR="00013017" w:rsidRPr="00013017" w:rsidRDefault="00013017" w:rsidP="000130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Matches clusters to device types using </w:t>
      </w:r>
      <w:r w:rsidRPr="00013017">
        <w:rPr>
          <w:rFonts w:ascii="Courier New" w:eastAsia="Times New Roman" w:hAnsi="Courier New" w:cs="Courier New"/>
          <w:kern w:val="0"/>
          <w:sz w:val="20"/>
          <w:szCs w:val="20"/>
          <w14:ligatures w14:val="none"/>
        </w:rPr>
        <w:t>text_anchors</w:t>
      </w:r>
      <w:r w:rsidRPr="00013017">
        <w:rPr>
          <w:rFonts w:ascii="Times New Roman" w:eastAsia="Times New Roman" w:hAnsi="Times New Roman" w:cs="Times New Roman"/>
          <w:kern w:val="0"/>
          <w14:ligatures w14:val="none"/>
        </w:rPr>
        <w:t xml:space="preserve"> — deterministic rules extracted from Claude's visual description</w:t>
      </w:r>
    </w:p>
    <w:p w14:paraId="66CCC9BD"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This hybrid approach (Claude defines the device visually → rules extract the text anchor → text layer does the fast counting) is far more reliable and faster than pure visual counting on every page.</w:t>
      </w:r>
    </w:p>
    <w:p w14:paraId="596443EE"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B7FEC2">
          <v:rect id="_x0000_i1031" alt="" style="width:468pt;height:.05pt;mso-width-percent:0;mso-height-percent:0;mso-width-percent:0;mso-height-percent:0" o:hralign="center" o:hrstd="t" o:hr="t" fillcolor="#a0a0a0" stroked="f"/>
        </w:pict>
      </w:r>
    </w:p>
    <w:p w14:paraId="768EED5B"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6. Legend-to-device-type pipeline (pass-a-legend.js, pass-describe.js)</w:t>
      </w:r>
    </w:p>
    <w:p w14:paraId="6434AB7A"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Take-off separates two things Claude can't do in one shot:</w:t>
      </w:r>
    </w:p>
    <w:p w14:paraId="53A3450E" w14:textId="77777777" w:rsidR="00013017" w:rsidRPr="00013017" w:rsidRDefault="00013017" w:rsidP="000130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b/>
          <w:bCs/>
          <w:kern w:val="0"/>
          <w14:ligatures w14:val="none"/>
        </w:rPr>
        <w:t>Claude identifies</w:t>
      </w:r>
      <w:r w:rsidRPr="00013017">
        <w:rPr>
          <w:rFonts w:ascii="Times New Roman" w:eastAsia="Times New Roman" w:hAnsi="Times New Roman" w:cs="Times New Roman"/>
          <w:kern w:val="0"/>
          <w14:ligatures w14:val="none"/>
        </w:rPr>
        <w:t xml:space="preserve"> the device visually and writes a natural-language description</w:t>
      </w:r>
    </w:p>
    <w:p w14:paraId="399D0CD8" w14:textId="77777777" w:rsidR="00013017" w:rsidRPr="00013017" w:rsidRDefault="00013017" w:rsidP="000130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b/>
          <w:bCs/>
          <w:kern w:val="0"/>
          <w14:ligatures w14:val="none"/>
        </w:rPr>
        <w:lastRenderedPageBreak/>
        <w:t>Deterministic rules</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extractTextAnchors</w:t>
      </w:r>
      <w:r w:rsidRPr="00013017">
        <w:rPr>
          <w:rFonts w:ascii="Times New Roman" w:eastAsia="Times New Roman" w:hAnsi="Times New Roman" w:cs="Times New Roman"/>
          <w:kern w:val="0"/>
          <w14:ligatures w14:val="none"/>
        </w:rPr>
        <w:t xml:space="preserve">) parse that description to extract precise text anchor patterns (e.g., "DD1", "WAP", "N3") — explicitly noted in the code: </w:t>
      </w:r>
      <w:r w:rsidRPr="00013017">
        <w:rPr>
          <w:rFonts w:ascii="Times New Roman" w:eastAsia="Times New Roman" w:hAnsi="Times New Roman" w:cs="Times New Roman"/>
          <w:i/>
          <w:iCs/>
          <w:kern w:val="0"/>
          <w14:ligatures w14:val="none"/>
        </w:rPr>
        <w:t>"Claude NEVER controls text_anchors"</w:t>
      </w:r>
    </w:p>
    <w:p w14:paraId="59027D61"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This prevents Claude from inventing anchor labels, which would break downstream matching.</w:t>
      </w:r>
    </w:p>
    <w:p w14:paraId="4F90D3F2"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29B96C">
          <v:rect id="_x0000_i1030" alt="" style="width:468pt;height:.05pt;mso-width-percent:0;mso-height-percent:0;mso-width-percent:0;mso-height-percent:0" o:hralign="center" o:hrstd="t" o:hr="t" fillcolor="#a0a0a0" stroked="f"/>
        </w:pict>
      </w:r>
    </w:p>
    <w:p w14:paraId="021FBF5D"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7. BOM expansion via assembly templates (pass-bom.js)</w:t>
      </w:r>
    </w:p>
    <w:p w14:paraId="16FCFB19"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Claude doesn't know your material catalog, waste factors, or cable quantity formulas. Take-off:</w:t>
      </w:r>
    </w:p>
    <w:p w14:paraId="0239BD4A" w14:textId="77777777" w:rsidR="00013017" w:rsidRPr="00013017" w:rsidRDefault="00013017" w:rsidP="000130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Matches detected device instances to </w:t>
      </w:r>
      <w:r w:rsidRPr="00013017">
        <w:rPr>
          <w:rFonts w:ascii="Times New Roman" w:eastAsia="Times New Roman" w:hAnsi="Times New Roman" w:cs="Times New Roman"/>
          <w:b/>
          <w:bCs/>
          <w:kern w:val="0"/>
          <w14:ligatures w14:val="none"/>
        </w:rPr>
        <w:t>assembly templates</w:t>
      </w:r>
      <w:r w:rsidRPr="00013017">
        <w:rPr>
          <w:rFonts w:ascii="Times New Roman" w:eastAsia="Times New Roman" w:hAnsi="Times New Roman" w:cs="Times New Roman"/>
          <w:kern w:val="0"/>
          <w14:ligatures w14:val="none"/>
        </w:rPr>
        <w:t xml:space="preserve"> in the database</w:t>
      </w:r>
    </w:p>
    <w:p w14:paraId="7C1F63C5" w14:textId="77777777" w:rsidR="00013017" w:rsidRPr="00013017" w:rsidRDefault="00013017" w:rsidP="000130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 xml:space="preserve">Each template has </w:t>
      </w:r>
      <w:r w:rsidRPr="00013017">
        <w:rPr>
          <w:rFonts w:ascii="Courier New" w:eastAsia="Times New Roman" w:hAnsi="Courier New" w:cs="Courier New"/>
          <w:kern w:val="0"/>
          <w:sz w:val="20"/>
          <w:szCs w:val="20"/>
          <w14:ligatures w14:val="none"/>
        </w:rPr>
        <w:t>assembly_parts</w:t>
      </w:r>
      <w:r w:rsidRPr="00013017">
        <w:rPr>
          <w:rFonts w:ascii="Times New Roman" w:eastAsia="Times New Roman" w:hAnsi="Times New Roman" w:cs="Times New Roman"/>
          <w:kern w:val="0"/>
          <w14:ligatures w14:val="none"/>
        </w:rPr>
        <w:t xml:space="preserve"> with </w:t>
      </w:r>
      <w:r w:rsidRPr="00013017">
        <w:rPr>
          <w:rFonts w:ascii="Courier New" w:eastAsia="Times New Roman" w:hAnsi="Courier New" w:cs="Courier New"/>
          <w:kern w:val="0"/>
          <w:sz w:val="20"/>
          <w:szCs w:val="20"/>
          <w14:ligatures w14:val="none"/>
        </w:rPr>
        <w:t>qty_fixed</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qty_per_data_port</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qty_per_voice_port</w:t>
      </w:r>
      <w:r w:rsidRPr="00013017">
        <w:rPr>
          <w:rFonts w:ascii="Times New Roman" w:eastAsia="Times New Roman" w:hAnsi="Times New Roman" w:cs="Times New Roman"/>
          <w:kern w:val="0"/>
          <w14:ligatures w14:val="none"/>
        </w:rPr>
        <w:t xml:space="preserve">, </w:t>
      </w:r>
      <w:r w:rsidRPr="00013017">
        <w:rPr>
          <w:rFonts w:ascii="Courier New" w:eastAsia="Times New Roman" w:hAnsi="Courier New" w:cs="Courier New"/>
          <w:kern w:val="0"/>
          <w:sz w:val="20"/>
          <w:szCs w:val="20"/>
          <w14:ligatures w14:val="none"/>
        </w:rPr>
        <w:t>qty_per_run_ft</w:t>
      </w:r>
      <w:r w:rsidRPr="00013017">
        <w:rPr>
          <w:rFonts w:ascii="Times New Roman" w:eastAsia="Times New Roman" w:hAnsi="Times New Roman" w:cs="Times New Roman"/>
          <w:kern w:val="0"/>
          <w14:ligatures w14:val="none"/>
        </w:rPr>
        <w:t xml:space="preserve">, and </w:t>
      </w:r>
      <w:r w:rsidRPr="00013017">
        <w:rPr>
          <w:rFonts w:ascii="Courier New" w:eastAsia="Times New Roman" w:hAnsi="Courier New" w:cs="Courier New"/>
          <w:kern w:val="0"/>
          <w:sz w:val="20"/>
          <w:szCs w:val="20"/>
          <w14:ligatures w14:val="none"/>
        </w:rPr>
        <w:t>waste_factor</w:t>
      </w:r>
    </w:p>
    <w:p w14:paraId="5B437CFF" w14:textId="77777777" w:rsidR="00013017" w:rsidRPr="00013017" w:rsidRDefault="00013017" w:rsidP="000130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Computes final quantities deterministically from device count × port count × cable length</w:t>
      </w:r>
    </w:p>
    <w:p w14:paraId="471F19C7"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This is your estimating logic living in a database, not in Claude's head.</w:t>
      </w:r>
    </w:p>
    <w:p w14:paraId="0F2CCAA7" w14:textId="77777777" w:rsidR="00013017" w:rsidRPr="00013017" w:rsidRDefault="003400C6" w:rsidP="000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6ACB7D">
          <v:rect id="_x0000_i1029" alt="" style="width:468pt;height:.05pt;mso-width-percent:0;mso-height-percent:0;mso-width-percent:0;mso-height-percent:0" o:hralign="center" o:hrstd="t" o:hr="t" fillcolor="#a0a0a0" stroked="f"/>
        </w:pict>
      </w:r>
    </w:p>
    <w:p w14:paraId="44671699" w14:textId="77777777" w:rsidR="00013017" w:rsidRPr="00013017" w:rsidRDefault="00013017" w:rsidP="00013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17">
        <w:rPr>
          <w:rFonts w:ascii="Times New Roman" w:eastAsia="Times New Roman" w:hAnsi="Times New Roman" w:cs="Times New Roman"/>
          <w:b/>
          <w:bCs/>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1401"/>
        <w:gridCol w:w="2384"/>
      </w:tblGrid>
      <w:tr w:rsidR="00013017" w:rsidRPr="00013017" w14:paraId="1976EA9B" w14:textId="77777777">
        <w:trPr>
          <w:tblHeader/>
          <w:tblCellSpacing w:w="15" w:type="dxa"/>
        </w:trPr>
        <w:tc>
          <w:tcPr>
            <w:tcW w:w="0" w:type="auto"/>
            <w:vAlign w:val="center"/>
            <w:hideMark/>
          </w:tcPr>
          <w:p w14:paraId="41DAD2AF" w14:textId="77777777" w:rsidR="00013017" w:rsidRPr="00013017" w:rsidRDefault="00013017" w:rsidP="00013017">
            <w:pPr>
              <w:spacing w:after="0" w:line="240" w:lineRule="auto"/>
              <w:jc w:val="center"/>
              <w:rPr>
                <w:rFonts w:ascii="Times New Roman" w:eastAsia="Times New Roman" w:hAnsi="Times New Roman" w:cs="Times New Roman"/>
                <w:b/>
                <w:bCs/>
                <w:kern w:val="0"/>
                <w14:ligatures w14:val="none"/>
              </w:rPr>
            </w:pPr>
            <w:r w:rsidRPr="00013017">
              <w:rPr>
                <w:rFonts w:ascii="Times New Roman" w:eastAsia="Times New Roman" w:hAnsi="Times New Roman" w:cs="Times New Roman"/>
                <w:b/>
                <w:bCs/>
                <w:kern w:val="0"/>
                <w14:ligatures w14:val="none"/>
              </w:rPr>
              <w:t>Capability</w:t>
            </w:r>
          </w:p>
        </w:tc>
        <w:tc>
          <w:tcPr>
            <w:tcW w:w="0" w:type="auto"/>
            <w:vAlign w:val="center"/>
            <w:hideMark/>
          </w:tcPr>
          <w:p w14:paraId="02D15B05" w14:textId="77777777" w:rsidR="00013017" w:rsidRPr="00013017" w:rsidRDefault="00013017" w:rsidP="00013017">
            <w:pPr>
              <w:spacing w:after="0" w:line="240" w:lineRule="auto"/>
              <w:jc w:val="center"/>
              <w:rPr>
                <w:rFonts w:ascii="Times New Roman" w:eastAsia="Times New Roman" w:hAnsi="Times New Roman" w:cs="Times New Roman"/>
                <w:b/>
                <w:bCs/>
                <w:kern w:val="0"/>
                <w14:ligatures w14:val="none"/>
              </w:rPr>
            </w:pPr>
            <w:r w:rsidRPr="00013017">
              <w:rPr>
                <w:rFonts w:ascii="Times New Roman" w:eastAsia="Times New Roman" w:hAnsi="Times New Roman" w:cs="Times New Roman"/>
                <w:b/>
                <w:bCs/>
                <w:kern w:val="0"/>
                <w14:ligatures w14:val="none"/>
              </w:rPr>
              <w:t>Claude alone</w:t>
            </w:r>
          </w:p>
        </w:tc>
        <w:tc>
          <w:tcPr>
            <w:tcW w:w="0" w:type="auto"/>
            <w:vAlign w:val="center"/>
            <w:hideMark/>
          </w:tcPr>
          <w:p w14:paraId="349D8152" w14:textId="77777777" w:rsidR="00013017" w:rsidRPr="00013017" w:rsidRDefault="00013017" w:rsidP="00013017">
            <w:pPr>
              <w:spacing w:after="0" w:line="240" w:lineRule="auto"/>
              <w:jc w:val="center"/>
              <w:rPr>
                <w:rFonts w:ascii="Times New Roman" w:eastAsia="Times New Roman" w:hAnsi="Times New Roman" w:cs="Times New Roman"/>
                <w:b/>
                <w:bCs/>
                <w:kern w:val="0"/>
                <w14:ligatures w14:val="none"/>
              </w:rPr>
            </w:pPr>
            <w:r w:rsidRPr="00013017">
              <w:rPr>
                <w:rFonts w:ascii="Times New Roman" w:eastAsia="Times New Roman" w:hAnsi="Times New Roman" w:cs="Times New Roman"/>
                <w:b/>
                <w:bCs/>
                <w:kern w:val="0"/>
                <w14:ligatures w14:val="none"/>
              </w:rPr>
              <w:t>take-off</w:t>
            </w:r>
          </w:p>
        </w:tc>
      </w:tr>
      <w:tr w:rsidR="00013017" w:rsidRPr="00013017" w14:paraId="202987E9" w14:textId="77777777">
        <w:trPr>
          <w:tblCellSpacing w:w="15" w:type="dxa"/>
        </w:trPr>
        <w:tc>
          <w:tcPr>
            <w:tcW w:w="0" w:type="auto"/>
            <w:vAlign w:val="center"/>
            <w:hideMark/>
          </w:tcPr>
          <w:p w14:paraId="0212EF30"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Read a legend image and name devices</w:t>
            </w:r>
          </w:p>
        </w:tc>
        <w:tc>
          <w:tcPr>
            <w:tcW w:w="0" w:type="auto"/>
            <w:vAlign w:val="center"/>
            <w:hideMark/>
          </w:tcPr>
          <w:p w14:paraId="2B6EC4BA"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537DE791"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uses Claude</w:t>
            </w:r>
          </w:p>
        </w:tc>
      </w:tr>
      <w:tr w:rsidR="00013017" w:rsidRPr="00013017" w14:paraId="0D649EAA" w14:textId="77777777">
        <w:trPr>
          <w:tblCellSpacing w:w="15" w:type="dxa"/>
        </w:trPr>
        <w:tc>
          <w:tcPr>
            <w:tcW w:w="0" w:type="auto"/>
            <w:vAlign w:val="center"/>
            <w:hideMark/>
          </w:tcPr>
          <w:p w14:paraId="744FAE23"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Detect scale bar value</w:t>
            </w:r>
          </w:p>
        </w:tc>
        <w:tc>
          <w:tcPr>
            <w:tcW w:w="0" w:type="auto"/>
            <w:vAlign w:val="center"/>
            <w:hideMark/>
          </w:tcPr>
          <w:p w14:paraId="2FD87345"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1DCAEFF7"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uses Claude</w:t>
            </w:r>
          </w:p>
        </w:tc>
      </w:tr>
      <w:tr w:rsidR="00013017" w:rsidRPr="00013017" w14:paraId="6DAA22B3" w14:textId="77777777">
        <w:trPr>
          <w:tblCellSpacing w:w="15" w:type="dxa"/>
        </w:trPr>
        <w:tc>
          <w:tcPr>
            <w:tcW w:w="0" w:type="auto"/>
            <w:vAlign w:val="center"/>
            <w:hideMark/>
          </w:tcPr>
          <w:p w14:paraId="6827A19E"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Render PDF pages as images</w:t>
            </w:r>
          </w:p>
        </w:tc>
        <w:tc>
          <w:tcPr>
            <w:tcW w:w="0" w:type="auto"/>
            <w:vAlign w:val="center"/>
            <w:hideMark/>
          </w:tcPr>
          <w:p w14:paraId="53701DA3"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0F2DDDFE"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PDF.js</w:t>
            </w:r>
          </w:p>
        </w:tc>
      </w:tr>
      <w:tr w:rsidR="00013017" w:rsidRPr="00013017" w14:paraId="0FA6E075" w14:textId="77777777">
        <w:trPr>
          <w:tblCellSpacing w:w="15" w:type="dxa"/>
        </w:trPr>
        <w:tc>
          <w:tcPr>
            <w:tcW w:w="0" w:type="auto"/>
            <w:vAlign w:val="center"/>
            <w:hideMark/>
          </w:tcPr>
          <w:p w14:paraId="33022D88"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Extract text with XY pixel coordinates</w:t>
            </w:r>
          </w:p>
        </w:tc>
        <w:tc>
          <w:tcPr>
            <w:tcW w:w="0" w:type="auto"/>
            <w:vAlign w:val="center"/>
            <w:hideMark/>
          </w:tcPr>
          <w:p w14:paraId="759981A9"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1D1026A2"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PDF.js</w:t>
            </w:r>
          </w:p>
        </w:tc>
      </w:tr>
      <w:tr w:rsidR="00013017" w:rsidRPr="00013017" w14:paraId="6CE68C17" w14:textId="77777777">
        <w:trPr>
          <w:tblCellSpacing w:w="15" w:type="dxa"/>
        </w:trPr>
        <w:tc>
          <w:tcPr>
            <w:tcW w:w="0" w:type="auto"/>
            <w:vAlign w:val="center"/>
            <w:hideMark/>
          </w:tcPr>
          <w:p w14:paraId="0FFDA68C"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Strip-scan + dedup across page</w:t>
            </w:r>
          </w:p>
        </w:tc>
        <w:tc>
          <w:tcPr>
            <w:tcW w:w="0" w:type="auto"/>
            <w:vAlign w:val="center"/>
            <w:hideMark/>
          </w:tcPr>
          <w:p w14:paraId="10EB0BA0"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2429A689"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sharp + custom logic</w:t>
            </w:r>
          </w:p>
        </w:tc>
      </w:tr>
      <w:tr w:rsidR="00013017" w:rsidRPr="00013017" w14:paraId="7502AC26" w14:textId="77777777">
        <w:trPr>
          <w:tblCellSpacing w:w="15" w:type="dxa"/>
        </w:trPr>
        <w:tc>
          <w:tcPr>
            <w:tcW w:w="0" w:type="auto"/>
            <w:vAlign w:val="center"/>
            <w:hideMark/>
          </w:tcPr>
          <w:p w14:paraId="639942A4"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Persist state across project sessions</w:t>
            </w:r>
          </w:p>
        </w:tc>
        <w:tc>
          <w:tcPr>
            <w:tcW w:w="0" w:type="auto"/>
            <w:vAlign w:val="center"/>
            <w:hideMark/>
          </w:tcPr>
          <w:p w14:paraId="099E8A30"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2228098A"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Supabase</w:t>
            </w:r>
          </w:p>
        </w:tc>
      </w:tr>
      <w:tr w:rsidR="00013017" w:rsidRPr="00013017" w14:paraId="6485705D" w14:textId="77777777">
        <w:trPr>
          <w:tblCellSpacing w:w="15" w:type="dxa"/>
        </w:trPr>
        <w:tc>
          <w:tcPr>
            <w:tcW w:w="0" w:type="auto"/>
            <w:vAlign w:val="center"/>
            <w:hideMark/>
          </w:tcPr>
          <w:p w14:paraId="029336C7"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Calculate real cable run distances</w:t>
            </w:r>
          </w:p>
        </w:tc>
        <w:tc>
          <w:tcPr>
            <w:tcW w:w="0" w:type="auto"/>
            <w:vAlign w:val="center"/>
            <w:hideMark/>
          </w:tcPr>
          <w:p w14:paraId="64A92544"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48078BA7"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scale math</w:t>
            </w:r>
          </w:p>
        </w:tc>
      </w:tr>
      <w:tr w:rsidR="00013017" w:rsidRPr="00013017" w14:paraId="0F41DFEF" w14:textId="77777777">
        <w:trPr>
          <w:tblCellSpacing w:w="15" w:type="dxa"/>
        </w:trPr>
        <w:tc>
          <w:tcPr>
            <w:tcW w:w="0" w:type="auto"/>
            <w:vAlign w:val="center"/>
            <w:hideMark/>
          </w:tcPr>
          <w:p w14:paraId="6E3492CC"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Enforce TIA-568 distance limits</w:t>
            </w:r>
          </w:p>
        </w:tc>
        <w:tc>
          <w:tcPr>
            <w:tcW w:w="0" w:type="auto"/>
            <w:vAlign w:val="center"/>
            <w:hideMark/>
          </w:tcPr>
          <w:p w14:paraId="71F09557"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359E26C3"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hardcoded constants</w:t>
            </w:r>
          </w:p>
        </w:tc>
      </w:tr>
      <w:tr w:rsidR="00013017" w:rsidRPr="00013017" w14:paraId="10FD34F0" w14:textId="77777777">
        <w:trPr>
          <w:tblCellSpacing w:w="15" w:type="dxa"/>
        </w:trPr>
        <w:tc>
          <w:tcPr>
            <w:tcW w:w="0" w:type="auto"/>
            <w:vAlign w:val="center"/>
            <w:hideMark/>
          </w:tcPr>
          <w:p w14:paraId="6D38862C"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Match devices to BOM templates</w:t>
            </w:r>
          </w:p>
        </w:tc>
        <w:tc>
          <w:tcPr>
            <w:tcW w:w="0" w:type="auto"/>
            <w:vAlign w:val="center"/>
            <w:hideMark/>
          </w:tcPr>
          <w:p w14:paraId="2C804896"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506D6D0C"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assembly_templates</w:t>
            </w:r>
          </w:p>
        </w:tc>
      </w:tr>
      <w:tr w:rsidR="00013017" w:rsidRPr="00013017" w14:paraId="1F4F2AC9" w14:textId="77777777">
        <w:trPr>
          <w:tblCellSpacing w:w="15" w:type="dxa"/>
        </w:trPr>
        <w:tc>
          <w:tcPr>
            <w:tcW w:w="0" w:type="auto"/>
            <w:vAlign w:val="center"/>
            <w:hideMark/>
          </w:tcPr>
          <w:p w14:paraId="5CE48AEA"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Apply waste factors and quantity formulas</w:t>
            </w:r>
          </w:p>
        </w:tc>
        <w:tc>
          <w:tcPr>
            <w:tcW w:w="0" w:type="auto"/>
            <w:vAlign w:val="center"/>
            <w:hideMark/>
          </w:tcPr>
          <w:p w14:paraId="46B227E5"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3BB163D1"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assembly_parts</w:t>
            </w:r>
          </w:p>
        </w:tc>
      </w:tr>
      <w:tr w:rsidR="00013017" w:rsidRPr="00013017" w14:paraId="66A69132" w14:textId="77777777">
        <w:trPr>
          <w:tblCellSpacing w:w="15" w:type="dxa"/>
        </w:trPr>
        <w:tc>
          <w:tcPr>
            <w:tcW w:w="0" w:type="auto"/>
            <w:vAlign w:val="center"/>
            <w:hideMark/>
          </w:tcPr>
          <w:p w14:paraId="3B291D0A"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kern w:val="0"/>
                <w14:ligatures w14:val="none"/>
              </w:rPr>
              <w:t>Multi-page project coordination</w:t>
            </w:r>
          </w:p>
        </w:tc>
        <w:tc>
          <w:tcPr>
            <w:tcW w:w="0" w:type="auto"/>
            <w:vAlign w:val="center"/>
            <w:hideMark/>
          </w:tcPr>
          <w:p w14:paraId="334BCF11"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p>
        </w:tc>
        <w:tc>
          <w:tcPr>
            <w:tcW w:w="0" w:type="auto"/>
            <w:vAlign w:val="center"/>
            <w:hideMark/>
          </w:tcPr>
          <w:p w14:paraId="7E538F1F" w14:textId="77777777" w:rsidR="00013017" w:rsidRPr="00013017" w:rsidRDefault="00013017" w:rsidP="00013017">
            <w:pPr>
              <w:spacing w:after="0" w:line="240" w:lineRule="auto"/>
              <w:rPr>
                <w:rFonts w:ascii="Times New Roman" w:eastAsia="Times New Roman" w:hAnsi="Times New Roman" w:cs="Times New Roman"/>
                <w:kern w:val="0"/>
                <w14:ligatures w14:val="none"/>
              </w:rPr>
            </w:pPr>
            <w:r w:rsidRPr="00013017">
              <w:rPr>
                <w:rFonts w:ascii="Apple Color Emoji" w:eastAsia="Times New Roman" w:hAnsi="Apple Color Emoji" w:cs="Apple Color Emoji"/>
                <w:kern w:val="0"/>
                <w14:ligatures w14:val="none"/>
              </w:rPr>
              <w:t>✅</w:t>
            </w:r>
            <w:r w:rsidRPr="00013017">
              <w:rPr>
                <w:rFonts w:ascii="Times New Roman" w:eastAsia="Times New Roman" w:hAnsi="Times New Roman" w:cs="Times New Roman"/>
                <w:kern w:val="0"/>
                <w14:ligatures w14:val="none"/>
              </w:rPr>
              <w:t xml:space="preserve"> project/pages tables</w:t>
            </w:r>
          </w:p>
        </w:tc>
      </w:tr>
    </w:tbl>
    <w:p w14:paraId="1F1D0B73" w14:textId="77777777" w:rsidR="00013017" w:rsidRPr="00013017" w:rsidRDefault="00013017" w:rsidP="00013017">
      <w:pPr>
        <w:spacing w:before="100" w:beforeAutospacing="1" w:after="100" w:afterAutospacing="1" w:line="240" w:lineRule="auto"/>
        <w:rPr>
          <w:rFonts w:ascii="Times New Roman" w:eastAsia="Times New Roman" w:hAnsi="Times New Roman" w:cs="Times New Roman"/>
          <w:kern w:val="0"/>
          <w14:ligatures w14:val="none"/>
        </w:rPr>
      </w:pPr>
      <w:r w:rsidRPr="00013017">
        <w:rPr>
          <w:rFonts w:ascii="Times New Roman" w:eastAsia="Times New Roman" w:hAnsi="Times New Roman" w:cs="Times New Roman"/>
          <w:b/>
          <w:bCs/>
          <w:kern w:val="0"/>
          <w14:ligatures w14:val="none"/>
        </w:rPr>
        <w:t>The short version:</w:t>
      </w:r>
      <w:r w:rsidRPr="00013017">
        <w:rPr>
          <w:rFonts w:ascii="Times New Roman" w:eastAsia="Times New Roman" w:hAnsi="Times New Roman" w:cs="Times New Roman"/>
          <w:kern w:val="0"/>
          <w14:ligatures w14:val="none"/>
        </w:rPr>
        <w:t xml:space="preserve"> take-off uses Claude as its eyes and vocabulary — reading legends, identifying device types, detecting scale bars, and locating demarc rooms. Everything spatial (coordinates, distances, strip slicing), persistent (project state, device types, BOM templates), and quantitative (cable lengths, quantities, TIA limits) is handled by the application layer. Claude is the perception layer; take-off is the reasoning and memory layer around it.</w:t>
      </w:r>
    </w:p>
    <w:p w14:paraId="4E62EB70"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lastRenderedPageBreak/>
        <w:t>Honestly — it didn't. And this is exactly the contrast with take-off.</w:t>
      </w:r>
    </w:p>
    <w:p w14:paraId="43EF0A12"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Here's what actually happened in that BoM session:</w:t>
      </w:r>
    </w:p>
    <w:p w14:paraId="44621AF9" w14:textId="77777777" w:rsidR="007B0676" w:rsidRPr="007B0676" w:rsidRDefault="003400C6" w:rsidP="007B0676">
      <w:pPr>
        <w:spacing w:after="0" w:line="240" w:lineRule="auto"/>
        <w:rPr>
          <w:rFonts w:ascii="Times New Roman" w:eastAsia="Times New Roman" w:hAnsi="Times New Roman" w:cs="Times New Roman"/>
          <w:kern w:val="0"/>
          <w14:ligatures w14:val="none"/>
        </w:rPr>
      </w:pPr>
      <w:r w:rsidRPr="003400C6">
        <w:rPr>
          <w:rFonts w:ascii="Times New Roman" w:eastAsia="Times New Roman" w:hAnsi="Times New Roman" w:cs="Times New Roman"/>
          <w:noProof/>
          <w:kern w:val="0"/>
        </w:rPr>
        <w:pict w14:anchorId="5A4D9A51">
          <v:rect id="_x0000_i1028" alt="" style="width:468pt;height:.05pt;mso-width-percent:0;mso-height-percent:0;mso-width-percent:0;mso-height-percent:0" o:hralign="center" o:hrstd="t" o:hr="t" fillcolor="#a0a0a0" stroked="f"/>
        </w:pict>
      </w:r>
    </w:p>
    <w:p w14:paraId="02B19269" w14:textId="77777777" w:rsidR="007B0676" w:rsidRPr="007B0676" w:rsidRDefault="007B0676" w:rsidP="007B0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676">
        <w:rPr>
          <w:rFonts w:ascii="Times New Roman" w:eastAsia="Times New Roman" w:hAnsi="Times New Roman" w:cs="Times New Roman"/>
          <w:b/>
          <w:bCs/>
          <w:kern w:val="0"/>
          <w:sz w:val="36"/>
          <w:szCs w:val="36"/>
          <w14:ligatures w14:val="none"/>
        </w:rPr>
        <w:t>What I actually did</w:t>
      </w:r>
    </w:p>
    <w:p w14:paraId="714A7259"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b/>
          <w:bCs/>
          <w:kern w:val="0"/>
          <w14:ligatures w14:val="none"/>
        </w:rPr>
        <w:t>I read the outlet quantity schedules</w:t>
      </w:r>
      <w:r w:rsidRPr="007B0676">
        <w:rPr>
          <w:rFonts w:ascii="Times New Roman" w:eastAsia="Times New Roman" w:hAnsi="Times New Roman" w:cs="Times New Roman"/>
          <w:kern w:val="0"/>
          <w14:ligatures w14:val="none"/>
        </w:rPr>
        <w:t xml:space="preserve"> from sheets TN201, TN202, and TN203. Those are printed text tables embedded in the PDF, which the document renderer extracted as readable characters. From those I got:</w:t>
      </w:r>
    </w:p>
    <w:p w14:paraId="5011C6FB" w14:textId="77777777" w:rsidR="007B0676" w:rsidRPr="007B0676" w:rsidRDefault="007B0676" w:rsidP="007B06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First floor: 106 NIPR runs, 90 POTS runs, 6 SIPR runs, 12 HDMI runs</w:t>
      </w:r>
    </w:p>
    <w:p w14:paraId="550B6552" w14:textId="77777777" w:rsidR="007B0676" w:rsidRPr="007B0676" w:rsidRDefault="007B0676" w:rsidP="007B06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Second floor: 125 NIPR, 113 POTS, 36 SIPR, 10 HDMI</w:t>
      </w:r>
    </w:p>
    <w:p w14:paraId="313AE856" w14:textId="77777777" w:rsidR="007B0676" w:rsidRPr="007B0676" w:rsidRDefault="007B0676" w:rsidP="007B06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Third floor: 127 NIPR, 107 POTS, 6 HDMI</w:t>
      </w:r>
    </w:p>
    <w:p w14:paraId="3BEFF426"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b/>
          <w:bCs/>
          <w:kern w:val="0"/>
          <w14:ligatures w14:val="none"/>
        </w:rPr>
        <w:t>Then I made up average run lengths.</w:t>
      </w:r>
      <w:r w:rsidRPr="007B0676">
        <w:rPr>
          <w:rFonts w:ascii="Times New Roman" w:eastAsia="Times New Roman" w:hAnsi="Times New Roman" w:cs="Times New Roman"/>
          <w:kern w:val="0"/>
          <w14:ligatures w14:val="none"/>
        </w:rPr>
        <w:t xml:space="preserve"> I assumed ~110 LF per horizontal cable run — a standard industry rule of thumb for a multi-story office building — and multiplied:</w:t>
      </w:r>
    </w:p>
    <w:p w14:paraId="7F762586"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106 runs × 110 LF = ~11,660 LF of NIPR cable, first floor</w:t>
      </w:r>
    </w:p>
    <w:p w14:paraId="728A9012"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That's not measurement. That's arithmetic applied to a guess.</w:t>
      </w:r>
    </w:p>
    <w:p w14:paraId="48C5EF43" w14:textId="77777777" w:rsidR="007B0676" w:rsidRPr="007B0676" w:rsidRDefault="003400C6" w:rsidP="007B0676">
      <w:pPr>
        <w:spacing w:after="0" w:line="240" w:lineRule="auto"/>
        <w:rPr>
          <w:rFonts w:ascii="Times New Roman" w:eastAsia="Times New Roman" w:hAnsi="Times New Roman" w:cs="Times New Roman"/>
          <w:kern w:val="0"/>
          <w14:ligatures w14:val="none"/>
        </w:rPr>
      </w:pPr>
      <w:r w:rsidRPr="003400C6">
        <w:rPr>
          <w:rFonts w:ascii="Times New Roman" w:eastAsia="Times New Roman" w:hAnsi="Times New Roman" w:cs="Times New Roman"/>
          <w:noProof/>
          <w:kern w:val="0"/>
        </w:rPr>
        <w:pict w14:anchorId="721CE2A6">
          <v:rect id="_x0000_i1027" alt="" style="width:468pt;height:.05pt;mso-width-percent:0;mso-height-percent:0;mso-width-percent:0;mso-height-percent:0" o:hralign="center" o:hrstd="t" o:hr="t" fillcolor="#a0a0a0" stroked="f"/>
        </w:pict>
      </w:r>
    </w:p>
    <w:p w14:paraId="6C78A664" w14:textId="77777777" w:rsidR="007B0676" w:rsidRPr="007B0676" w:rsidRDefault="007B0676" w:rsidP="007B0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676">
        <w:rPr>
          <w:rFonts w:ascii="Times New Roman" w:eastAsia="Times New Roman" w:hAnsi="Times New Roman" w:cs="Times New Roman"/>
          <w:b/>
          <w:bCs/>
          <w:kern w:val="0"/>
          <w:sz w:val="36"/>
          <w:szCs w:val="36"/>
          <w14:ligatures w14:val="none"/>
        </w:rPr>
        <w:t>What I could not do</w:t>
      </w:r>
    </w:p>
    <w:p w14:paraId="6B944E59"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 xml:space="preserve">The floor plans are at 1/8" = 1'-0" scale, meaning 1 inch on paper = 8 feet in reality. I noted the scale correctly. But I </w:t>
      </w:r>
      <w:r w:rsidRPr="007B0676">
        <w:rPr>
          <w:rFonts w:ascii="Times New Roman" w:eastAsia="Times New Roman" w:hAnsi="Times New Roman" w:cs="Times New Roman"/>
          <w:b/>
          <w:bCs/>
          <w:kern w:val="0"/>
          <w14:ligatures w14:val="none"/>
        </w:rPr>
        <w:t>cannot</w:t>
      </w:r>
      <w:r w:rsidRPr="007B0676">
        <w:rPr>
          <w:rFonts w:ascii="Times New Roman" w:eastAsia="Times New Roman" w:hAnsi="Times New Roman" w:cs="Times New Roman"/>
          <w:kern w:val="0"/>
          <w14:ligatures w14:val="none"/>
        </w:rPr>
        <w:t>:</w:t>
      </w:r>
    </w:p>
    <w:p w14:paraId="338EAE7C" w14:textId="77777777" w:rsidR="007B0676" w:rsidRPr="007B0676" w:rsidRDefault="007B0676" w:rsidP="007B06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Measure pixel distances between two points on an image</w:t>
      </w:r>
    </w:p>
    <w:p w14:paraId="03C89228" w14:textId="77777777" w:rsidR="007B0676" w:rsidRPr="007B0676" w:rsidRDefault="007B0676" w:rsidP="007B06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Trace a cable routing path from a device to the telecom room</w:t>
      </w:r>
    </w:p>
    <w:p w14:paraId="409BCA78" w14:textId="77777777" w:rsidR="007B0676" w:rsidRPr="007B0676" w:rsidRDefault="007B0676" w:rsidP="007B06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Apply that scale to get a real-world distance</w:t>
      </w:r>
    </w:p>
    <w:p w14:paraId="33B33171" w14:textId="77777777" w:rsidR="007B0676" w:rsidRPr="007B0676" w:rsidRDefault="007B0676" w:rsidP="007B06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Accumulate those distances across 377 outlets</w:t>
      </w:r>
    </w:p>
    <w:p w14:paraId="7C7C7957"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The PDF arrived in this chat as rendered page images. I can read text and describe what I see visually, but I have no coordinate system — I can't say "this outlet symbol is at pixel 847, 1203 and the telecom room is at pixel 234, 891, therefore the run is X feet."</w:t>
      </w:r>
    </w:p>
    <w:p w14:paraId="4E47EEC6" w14:textId="77777777" w:rsidR="007B0676" w:rsidRPr="007B0676" w:rsidRDefault="003400C6" w:rsidP="007B0676">
      <w:pPr>
        <w:spacing w:after="0" w:line="240" w:lineRule="auto"/>
        <w:rPr>
          <w:rFonts w:ascii="Times New Roman" w:eastAsia="Times New Roman" w:hAnsi="Times New Roman" w:cs="Times New Roman"/>
          <w:kern w:val="0"/>
          <w14:ligatures w14:val="none"/>
        </w:rPr>
      </w:pPr>
      <w:r w:rsidRPr="003400C6">
        <w:rPr>
          <w:rFonts w:ascii="Times New Roman" w:eastAsia="Times New Roman" w:hAnsi="Times New Roman" w:cs="Times New Roman"/>
          <w:noProof/>
          <w:kern w:val="0"/>
        </w:rPr>
        <w:pict w14:anchorId="163D9301">
          <v:rect id="_x0000_i1026" alt="" style="width:468pt;height:.05pt;mso-width-percent:0;mso-height-percent:0;mso-width-percent:0;mso-height-percent:0" o:hralign="center" o:hrstd="t" o:hr="t" fillcolor="#a0a0a0" stroked="f"/>
        </w:pict>
      </w:r>
    </w:p>
    <w:p w14:paraId="389FF89F" w14:textId="77777777" w:rsidR="007B0676" w:rsidRPr="007B0676" w:rsidRDefault="007B0676" w:rsidP="007B0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676">
        <w:rPr>
          <w:rFonts w:ascii="Times New Roman" w:eastAsia="Times New Roman" w:hAnsi="Times New Roman" w:cs="Times New Roman"/>
          <w:b/>
          <w:bCs/>
          <w:kern w:val="0"/>
          <w:sz w:val="36"/>
          <w:szCs w:val="36"/>
          <w14:ligatures w14:val="none"/>
        </w:rPr>
        <w:t>What I said vs. what it was</w:t>
      </w:r>
    </w:p>
    <w:p w14:paraId="6C11CBAB"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In the BoM I flagged it clearly:</w:t>
      </w:r>
    </w:p>
    <w:p w14:paraId="01BF4C25"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lastRenderedPageBreak/>
        <w:t>"</w:t>
      </w:r>
      <w:r w:rsidRPr="007B0676">
        <w:rPr>
          <w:rFonts w:ascii="Segoe UI Symbol" w:eastAsia="Times New Roman" w:hAnsi="Segoe UI Symbol" w:cs="Segoe UI Symbol"/>
          <w:kern w:val="0"/>
          <w14:ligatures w14:val="none"/>
        </w:rPr>
        <w:t>⚑</w:t>
      </w:r>
      <w:r w:rsidRPr="007B0676">
        <w:rPr>
          <w:rFonts w:ascii="Times New Roman" w:eastAsia="Times New Roman" w:hAnsi="Times New Roman" w:cs="Times New Roman"/>
          <w:kern w:val="0"/>
          <w14:ligatures w14:val="none"/>
        </w:rPr>
        <w:t xml:space="preserve"> ALL LENGTHS REQUIRE FIELD VERIFICATION. The following are estimated using standard practice... Scale-based estimates only; actual routing not measurable from this format."</w:t>
      </w:r>
    </w:p>
    <w:p w14:paraId="22D8E602"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The "scale-based" language was technically misleading — I didn't use the scale at all to derive lengths. I used a per-run average. The scale would only matter if I could measure routing paths, which I couldn't.</w:t>
      </w:r>
    </w:p>
    <w:p w14:paraId="75FCA7E7" w14:textId="77777777" w:rsidR="007B0676" w:rsidRPr="007B0676" w:rsidRDefault="003400C6" w:rsidP="007B0676">
      <w:pPr>
        <w:spacing w:after="0" w:line="240" w:lineRule="auto"/>
        <w:rPr>
          <w:rFonts w:ascii="Times New Roman" w:eastAsia="Times New Roman" w:hAnsi="Times New Roman" w:cs="Times New Roman"/>
          <w:kern w:val="0"/>
          <w14:ligatures w14:val="none"/>
        </w:rPr>
      </w:pPr>
      <w:r w:rsidRPr="003400C6">
        <w:rPr>
          <w:rFonts w:ascii="Times New Roman" w:eastAsia="Times New Roman" w:hAnsi="Times New Roman" w:cs="Times New Roman"/>
          <w:noProof/>
          <w:kern w:val="0"/>
        </w:rPr>
        <w:pict w14:anchorId="474DA8D9">
          <v:rect id="_x0000_i1025" alt="" style="width:468pt;height:.05pt;mso-width-percent:0;mso-height-percent:0;mso-width-percent:0;mso-height-percent:0" o:hralign="center" o:hrstd="t" o:hr="t" fillcolor="#a0a0a0" stroked="f"/>
        </w:pict>
      </w:r>
    </w:p>
    <w:p w14:paraId="78C23D34" w14:textId="77777777" w:rsidR="007B0676" w:rsidRPr="007B0676" w:rsidRDefault="007B0676" w:rsidP="007B0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676">
        <w:rPr>
          <w:rFonts w:ascii="Times New Roman" w:eastAsia="Times New Roman" w:hAnsi="Times New Roman" w:cs="Times New Roman"/>
          <w:b/>
          <w:bCs/>
          <w:kern w:val="0"/>
          <w:sz w:val="36"/>
          <w:szCs w:val="36"/>
          <w14:ligatures w14:val="none"/>
        </w:rPr>
        <w:t>The contrast with take-off</w:t>
      </w:r>
    </w:p>
    <w:p w14:paraId="4EB2F07F"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This is precisely the gap take-off fills: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674"/>
        <w:gridCol w:w="4883"/>
      </w:tblGrid>
      <w:tr w:rsidR="007B0676" w:rsidRPr="007B0676" w14:paraId="74C72CC8" w14:textId="77777777">
        <w:trPr>
          <w:tblHeader/>
          <w:tblCellSpacing w:w="15" w:type="dxa"/>
        </w:trPr>
        <w:tc>
          <w:tcPr>
            <w:tcW w:w="0" w:type="auto"/>
            <w:vAlign w:val="center"/>
            <w:hideMark/>
          </w:tcPr>
          <w:p w14:paraId="41C114AC" w14:textId="77777777" w:rsidR="007B0676" w:rsidRPr="007B0676" w:rsidRDefault="007B0676" w:rsidP="007B0676">
            <w:pPr>
              <w:spacing w:after="0" w:line="240" w:lineRule="auto"/>
              <w:jc w:val="center"/>
              <w:rPr>
                <w:rFonts w:ascii="Times New Roman" w:eastAsia="Times New Roman" w:hAnsi="Times New Roman" w:cs="Times New Roman"/>
                <w:b/>
                <w:bCs/>
                <w:kern w:val="0"/>
                <w14:ligatures w14:val="none"/>
              </w:rPr>
            </w:pPr>
            <w:r w:rsidRPr="007B0676">
              <w:rPr>
                <w:rFonts w:ascii="Times New Roman" w:eastAsia="Times New Roman" w:hAnsi="Times New Roman" w:cs="Times New Roman"/>
                <w:b/>
                <w:bCs/>
                <w:kern w:val="0"/>
                <w14:ligatures w14:val="none"/>
              </w:rPr>
              <w:t>Step</w:t>
            </w:r>
          </w:p>
        </w:tc>
        <w:tc>
          <w:tcPr>
            <w:tcW w:w="0" w:type="auto"/>
            <w:vAlign w:val="center"/>
            <w:hideMark/>
          </w:tcPr>
          <w:p w14:paraId="2742F0D7" w14:textId="77777777" w:rsidR="007B0676" w:rsidRPr="007B0676" w:rsidRDefault="007B0676" w:rsidP="007B0676">
            <w:pPr>
              <w:spacing w:after="0" w:line="240" w:lineRule="auto"/>
              <w:jc w:val="center"/>
              <w:rPr>
                <w:rFonts w:ascii="Times New Roman" w:eastAsia="Times New Roman" w:hAnsi="Times New Roman" w:cs="Times New Roman"/>
                <w:b/>
                <w:bCs/>
                <w:kern w:val="0"/>
                <w14:ligatures w14:val="none"/>
              </w:rPr>
            </w:pPr>
            <w:r w:rsidRPr="007B0676">
              <w:rPr>
                <w:rFonts w:ascii="Times New Roman" w:eastAsia="Times New Roman" w:hAnsi="Times New Roman" w:cs="Times New Roman"/>
                <w:b/>
                <w:bCs/>
                <w:kern w:val="0"/>
                <w14:ligatures w14:val="none"/>
              </w:rPr>
              <w:t>Claude in this chat</w:t>
            </w:r>
          </w:p>
        </w:tc>
        <w:tc>
          <w:tcPr>
            <w:tcW w:w="0" w:type="auto"/>
            <w:vAlign w:val="center"/>
            <w:hideMark/>
          </w:tcPr>
          <w:p w14:paraId="4E1E203A" w14:textId="77777777" w:rsidR="007B0676" w:rsidRPr="007B0676" w:rsidRDefault="007B0676" w:rsidP="007B0676">
            <w:pPr>
              <w:spacing w:after="0" w:line="240" w:lineRule="auto"/>
              <w:jc w:val="center"/>
              <w:rPr>
                <w:rFonts w:ascii="Times New Roman" w:eastAsia="Times New Roman" w:hAnsi="Times New Roman" w:cs="Times New Roman"/>
                <w:b/>
                <w:bCs/>
                <w:kern w:val="0"/>
                <w14:ligatures w14:val="none"/>
              </w:rPr>
            </w:pPr>
            <w:r w:rsidRPr="007B0676">
              <w:rPr>
                <w:rFonts w:ascii="Times New Roman" w:eastAsia="Times New Roman" w:hAnsi="Times New Roman" w:cs="Times New Roman"/>
                <w:b/>
                <w:bCs/>
                <w:kern w:val="0"/>
                <w14:ligatures w14:val="none"/>
              </w:rPr>
              <w:t>take-off</w:t>
            </w:r>
          </w:p>
        </w:tc>
      </w:tr>
      <w:tr w:rsidR="007B0676" w:rsidRPr="007B0676" w14:paraId="56CD8809" w14:textId="77777777">
        <w:trPr>
          <w:tblCellSpacing w:w="15" w:type="dxa"/>
        </w:trPr>
        <w:tc>
          <w:tcPr>
            <w:tcW w:w="0" w:type="auto"/>
            <w:vAlign w:val="center"/>
            <w:hideMark/>
          </w:tcPr>
          <w:p w14:paraId="180DDB16"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Read scale bar</w:t>
            </w:r>
          </w:p>
        </w:tc>
        <w:tc>
          <w:tcPr>
            <w:tcW w:w="0" w:type="auto"/>
            <w:vAlign w:val="center"/>
            <w:hideMark/>
          </w:tcPr>
          <w:p w14:paraId="669A9A28"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"1/8" = 1'-0""</w:t>
            </w:r>
          </w:p>
        </w:tc>
        <w:tc>
          <w:tcPr>
            <w:tcW w:w="0" w:type="auto"/>
            <w:vAlign w:val="center"/>
            <w:hideMark/>
          </w:tcPr>
          <w:p w14:paraId="5418CF17"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same</w:t>
            </w:r>
          </w:p>
        </w:tc>
      </w:tr>
      <w:tr w:rsidR="007B0676" w:rsidRPr="007B0676" w14:paraId="69A98A0F" w14:textId="77777777">
        <w:trPr>
          <w:tblCellSpacing w:w="15" w:type="dxa"/>
        </w:trPr>
        <w:tc>
          <w:tcPr>
            <w:tcW w:w="0" w:type="auto"/>
            <w:vAlign w:val="center"/>
            <w:hideMark/>
          </w:tcPr>
          <w:p w14:paraId="25E8A394"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Convert to pts/ft</w:t>
            </w:r>
          </w:p>
        </w:tc>
        <w:tc>
          <w:tcPr>
            <w:tcW w:w="0" w:type="auto"/>
            <w:vAlign w:val="center"/>
            <w:hideMark/>
          </w:tcPr>
          <w:p w14:paraId="68D8243A"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no coordinate system</w:t>
            </w:r>
          </w:p>
        </w:tc>
        <w:tc>
          <w:tcPr>
            <w:tcW w:w="0" w:type="auto"/>
            <w:vAlign w:val="center"/>
            <w:hideMark/>
          </w:tcPr>
          <w:p w14:paraId="46F2BF81"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w:t>
            </w:r>
            <w:r w:rsidRPr="007B0676">
              <w:rPr>
                <w:rFonts w:ascii="Courier New" w:eastAsia="Times New Roman" w:hAnsi="Courier New" w:cs="Courier New"/>
                <w:kern w:val="0"/>
                <w:sz w:val="20"/>
                <w:szCs w:val="20"/>
                <w14:ligatures w14:val="none"/>
              </w:rPr>
              <w:t>scalePtsPerFt = (72 × paper_value) / real_value</w:t>
            </w:r>
          </w:p>
        </w:tc>
      </w:tr>
      <w:tr w:rsidR="007B0676" w:rsidRPr="007B0676" w14:paraId="69CDDF03" w14:textId="77777777">
        <w:trPr>
          <w:tblCellSpacing w:w="15" w:type="dxa"/>
        </w:trPr>
        <w:tc>
          <w:tcPr>
            <w:tcW w:w="0" w:type="auto"/>
            <w:vAlign w:val="center"/>
            <w:hideMark/>
          </w:tcPr>
          <w:p w14:paraId="28224541"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Locate device XY</w:t>
            </w:r>
          </w:p>
        </w:tc>
        <w:tc>
          <w:tcPr>
            <w:tcW w:w="0" w:type="auto"/>
            <w:vAlign w:val="center"/>
            <w:hideMark/>
          </w:tcPr>
          <w:p w14:paraId="45C7A65B"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cannot measure pixel position</w:t>
            </w:r>
          </w:p>
        </w:tc>
        <w:tc>
          <w:tcPr>
            <w:tcW w:w="0" w:type="auto"/>
            <w:vAlign w:val="center"/>
            <w:hideMark/>
          </w:tcPr>
          <w:p w14:paraId="1745BF70"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PDF.js text layer gives </w:t>
            </w:r>
            <w:r w:rsidRPr="007B0676">
              <w:rPr>
                <w:rFonts w:ascii="Courier New" w:eastAsia="Times New Roman" w:hAnsi="Courier New" w:cs="Courier New"/>
                <w:kern w:val="0"/>
                <w:sz w:val="20"/>
                <w:szCs w:val="20"/>
                <w14:ligatures w14:val="none"/>
              </w:rPr>
              <w:t>cx_norm, cy_norm</w:t>
            </w:r>
            <w:r w:rsidRPr="007B0676">
              <w:rPr>
                <w:rFonts w:ascii="Times New Roman" w:eastAsia="Times New Roman" w:hAnsi="Times New Roman" w:cs="Times New Roman"/>
                <w:kern w:val="0"/>
                <w14:ligatures w14:val="none"/>
              </w:rPr>
              <w:t xml:space="preserve"> per character</w:t>
            </w:r>
          </w:p>
        </w:tc>
      </w:tr>
      <w:tr w:rsidR="007B0676" w:rsidRPr="007B0676" w14:paraId="332FB740" w14:textId="77777777">
        <w:trPr>
          <w:tblCellSpacing w:w="15" w:type="dxa"/>
        </w:trPr>
        <w:tc>
          <w:tcPr>
            <w:tcW w:w="0" w:type="auto"/>
            <w:vAlign w:val="center"/>
            <w:hideMark/>
          </w:tcPr>
          <w:p w14:paraId="19F16031"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Locate demarc XY</w:t>
            </w:r>
          </w:p>
        </w:tc>
        <w:tc>
          <w:tcPr>
            <w:tcW w:w="0" w:type="auto"/>
            <w:vAlign w:val="center"/>
            <w:hideMark/>
          </w:tcPr>
          <w:p w14:paraId="5C03F311"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cannot measure</w:t>
            </w:r>
          </w:p>
        </w:tc>
        <w:tc>
          <w:tcPr>
            <w:tcW w:w="0" w:type="auto"/>
            <w:vAlign w:val="center"/>
            <w:hideMark/>
          </w:tcPr>
          <w:p w14:paraId="1E90C704"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Pass B extracts normalized x,y of the TR room</w:t>
            </w:r>
          </w:p>
        </w:tc>
      </w:tr>
      <w:tr w:rsidR="007B0676" w:rsidRPr="007B0676" w14:paraId="27AFC23F" w14:textId="77777777">
        <w:trPr>
          <w:tblCellSpacing w:w="15" w:type="dxa"/>
        </w:trPr>
        <w:tc>
          <w:tcPr>
            <w:tcW w:w="0" w:type="auto"/>
            <w:vAlign w:val="center"/>
            <w:hideMark/>
          </w:tcPr>
          <w:p w14:paraId="4895E113"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Calculate run length</w:t>
            </w:r>
          </w:p>
        </w:tc>
        <w:tc>
          <w:tcPr>
            <w:tcW w:w="0" w:type="auto"/>
            <w:vAlign w:val="center"/>
            <w:hideMark/>
          </w:tcPr>
          <w:p w14:paraId="38E8730A"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assumed 110 LF flat</w:t>
            </w:r>
          </w:p>
        </w:tc>
        <w:tc>
          <w:tcPr>
            <w:tcW w:w="0" w:type="auto"/>
            <w:vAlign w:val="center"/>
            <w:hideMark/>
          </w:tcPr>
          <w:p w14:paraId="48921801"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Euclidean distance × ft/pt conversion</w:t>
            </w:r>
          </w:p>
        </w:tc>
      </w:tr>
      <w:tr w:rsidR="007B0676" w:rsidRPr="007B0676" w14:paraId="32975899" w14:textId="77777777">
        <w:trPr>
          <w:tblCellSpacing w:w="15" w:type="dxa"/>
        </w:trPr>
        <w:tc>
          <w:tcPr>
            <w:tcW w:w="0" w:type="auto"/>
            <w:vAlign w:val="center"/>
            <w:hideMark/>
          </w:tcPr>
          <w:p w14:paraId="1CBBA33C"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Apply TIA-568 limit</w:t>
            </w:r>
          </w:p>
        </w:tc>
        <w:tc>
          <w:tcPr>
            <w:tcW w:w="0" w:type="auto"/>
            <w:vAlign w:val="center"/>
            <w:hideMark/>
          </w:tcPr>
          <w:p w14:paraId="6571FF0D"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mentioned it as a note</w:t>
            </w:r>
          </w:p>
        </w:tc>
        <w:tc>
          <w:tcPr>
            <w:tcW w:w="0" w:type="auto"/>
            <w:vAlign w:val="center"/>
            <w:hideMark/>
          </w:tcPr>
          <w:p w14:paraId="61526FC9" w14:textId="77777777" w:rsidR="007B0676" w:rsidRPr="007B0676" w:rsidRDefault="007B0676" w:rsidP="007B0676">
            <w:pPr>
              <w:spacing w:after="0" w:line="240" w:lineRule="auto"/>
              <w:rPr>
                <w:rFonts w:ascii="Times New Roman" w:eastAsia="Times New Roman" w:hAnsi="Times New Roman" w:cs="Times New Roman"/>
                <w:kern w:val="0"/>
                <w14:ligatures w14:val="none"/>
              </w:rPr>
            </w:pPr>
            <w:r w:rsidRPr="007B0676">
              <w:rPr>
                <w:rFonts w:ascii="Apple Color Emoji" w:eastAsia="Times New Roman" w:hAnsi="Apple Color Emoji" w:cs="Apple Color Emoji"/>
                <w:kern w:val="0"/>
                <w14:ligatures w14:val="none"/>
              </w:rPr>
              <w:t>✅</w:t>
            </w:r>
            <w:r w:rsidRPr="007B0676">
              <w:rPr>
                <w:rFonts w:ascii="Times New Roman" w:eastAsia="Times New Roman" w:hAnsi="Times New Roman" w:cs="Times New Roman"/>
                <w:kern w:val="0"/>
                <w14:ligatures w14:val="none"/>
              </w:rPr>
              <w:t xml:space="preserve"> flags any run &gt; 295 LF automatically</w:t>
            </w:r>
          </w:p>
        </w:tc>
      </w:tr>
    </w:tbl>
    <w:p w14:paraId="732EB29B" w14:textId="77777777" w:rsidR="007B0676" w:rsidRPr="007B0676" w:rsidRDefault="007B0676" w:rsidP="007B0676">
      <w:pPr>
        <w:spacing w:before="100" w:beforeAutospacing="1" w:after="100" w:afterAutospacing="1" w:line="240" w:lineRule="auto"/>
        <w:rPr>
          <w:rFonts w:ascii="Times New Roman" w:eastAsia="Times New Roman" w:hAnsi="Times New Roman" w:cs="Times New Roman"/>
          <w:kern w:val="0"/>
          <w14:ligatures w14:val="none"/>
        </w:rPr>
      </w:pPr>
      <w:r w:rsidRPr="007B0676">
        <w:rPr>
          <w:rFonts w:ascii="Times New Roman" w:eastAsia="Times New Roman" w:hAnsi="Times New Roman" w:cs="Times New Roman"/>
          <w:kern w:val="0"/>
          <w14:ligatures w14:val="none"/>
        </w:rPr>
        <w:t>For a real bid, my cable estimates are a rough order-of-magnitude check at best — useful for confirming you're in the right ballpark, not for pricing. Take-off's approach would give you per-outlet cable lengths accurate enough to actually put on a purchase order.</w:t>
      </w:r>
    </w:p>
    <w:p w14:paraId="70105164" w14:textId="77777777" w:rsidR="00013017" w:rsidRDefault="00013017"/>
    <w:sectPr w:rsidR="00013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6158"/>
    <w:multiLevelType w:val="multilevel"/>
    <w:tmpl w:val="5FB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74A26"/>
    <w:multiLevelType w:val="multilevel"/>
    <w:tmpl w:val="9F6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21182"/>
    <w:multiLevelType w:val="multilevel"/>
    <w:tmpl w:val="C45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D76A7"/>
    <w:multiLevelType w:val="multilevel"/>
    <w:tmpl w:val="5616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65FB2"/>
    <w:multiLevelType w:val="multilevel"/>
    <w:tmpl w:val="0EFC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562D"/>
    <w:multiLevelType w:val="multilevel"/>
    <w:tmpl w:val="8A2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51D58"/>
    <w:multiLevelType w:val="multilevel"/>
    <w:tmpl w:val="BFE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E4B40"/>
    <w:multiLevelType w:val="multilevel"/>
    <w:tmpl w:val="3C6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A44AB"/>
    <w:multiLevelType w:val="multilevel"/>
    <w:tmpl w:val="532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016011">
    <w:abstractNumId w:val="5"/>
  </w:num>
  <w:num w:numId="2" w16cid:durableId="1118528425">
    <w:abstractNumId w:val="7"/>
  </w:num>
  <w:num w:numId="3" w16cid:durableId="50932608">
    <w:abstractNumId w:val="2"/>
  </w:num>
  <w:num w:numId="4" w16cid:durableId="498617059">
    <w:abstractNumId w:val="0"/>
  </w:num>
  <w:num w:numId="5" w16cid:durableId="1878010105">
    <w:abstractNumId w:val="4"/>
  </w:num>
  <w:num w:numId="6" w16cid:durableId="1907916091">
    <w:abstractNumId w:val="3"/>
  </w:num>
  <w:num w:numId="7" w16cid:durableId="1446119890">
    <w:abstractNumId w:val="1"/>
  </w:num>
  <w:num w:numId="8" w16cid:durableId="1864784513">
    <w:abstractNumId w:val="8"/>
  </w:num>
  <w:num w:numId="9" w16cid:durableId="1859467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17"/>
    <w:rsid w:val="00013017"/>
    <w:rsid w:val="003400C6"/>
    <w:rsid w:val="003D234E"/>
    <w:rsid w:val="006F23CB"/>
    <w:rsid w:val="007B0676"/>
    <w:rsid w:val="00DA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A5B3"/>
  <w15:chartTrackingRefBased/>
  <w15:docId w15:val="{5C780F01-9E67-FD4E-A169-D07D7043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3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3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17"/>
    <w:rPr>
      <w:rFonts w:eastAsiaTheme="majorEastAsia" w:cstheme="majorBidi"/>
      <w:color w:val="272727" w:themeColor="text1" w:themeTint="D8"/>
    </w:rPr>
  </w:style>
  <w:style w:type="paragraph" w:styleId="Title">
    <w:name w:val="Title"/>
    <w:basedOn w:val="Normal"/>
    <w:next w:val="Normal"/>
    <w:link w:val="TitleChar"/>
    <w:uiPriority w:val="10"/>
    <w:qFormat/>
    <w:rsid w:val="0001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17"/>
    <w:pPr>
      <w:spacing w:before="160"/>
      <w:jc w:val="center"/>
    </w:pPr>
    <w:rPr>
      <w:i/>
      <w:iCs/>
      <w:color w:val="404040" w:themeColor="text1" w:themeTint="BF"/>
    </w:rPr>
  </w:style>
  <w:style w:type="character" w:customStyle="1" w:styleId="QuoteChar">
    <w:name w:val="Quote Char"/>
    <w:basedOn w:val="DefaultParagraphFont"/>
    <w:link w:val="Quote"/>
    <w:uiPriority w:val="29"/>
    <w:rsid w:val="00013017"/>
    <w:rPr>
      <w:i/>
      <w:iCs/>
      <w:color w:val="404040" w:themeColor="text1" w:themeTint="BF"/>
    </w:rPr>
  </w:style>
  <w:style w:type="paragraph" w:styleId="ListParagraph">
    <w:name w:val="List Paragraph"/>
    <w:basedOn w:val="Normal"/>
    <w:uiPriority w:val="34"/>
    <w:qFormat/>
    <w:rsid w:val="00013017"/>
    <w:pPr>
      <w:ind w:left="720"/>
      <w:contextualSpacing/>
    </w:pPr>
  </w:style>
  <w:style w:type="character" w:styleId="IntenseEmphasis">
    <w:name w:val="Intense Emphasis"/>
    <w:basedOn w:val="DefaultParagraphFont"/>
    <w:uiPriority w:val="21"/>
    <w:qFormat/>
    <w:rsid w:val="00013017"/>
    <w:rPr>
      <w:i/>
      <w:iCs/>
      <w:color w:val="0F4761" w:themeColor="accent1" w:themeShade="BF"/>
    </w:rPr>
  </w:style>
  <w:style w:type="paragraph" w:styleId="IntenseQuote">
    <w:name w:val="Intense Quote"/>
    <w:basedOn w:val="Normal"/>
    <w:next w:val="Normal"/>
    <w:link w:val="IntenseQuoteChar"/>
    <w:uiPriority w:val="30"/>
    <w:qFormat/>
    <w:rsid w:val="0001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17"/>
    <w:rPr>
      <w:i/>
      <w:iCs/>
      <w:color w:val="0F4761" w:themeColor="accent1" w:themeShade="BF"/>
    </w:rPr>
  </w:style>
  <w:style w:type="character" w:styleId="IntenseReference">
    <w:name w:val="Intense Reference"/>
    <w:basedOn w:val="DefaultParagraphFont"/>
    <w:uiPriority w:val="32"/>
    <w:qFormat/>
    <w:rsid w:val="00013017"/>
    <w:rPr>
      <w:b/>
      <w:bCs/>
      <w:smallCaps/>
      <w:color w:val="0F4761" w:themeColor="accent1" w:themeShade="BF"/>
      <w:spacing w:val="5"/>
    </w:rPr>
  </w:style>
  <w:style w:type="paragraph" w:styleId="NormalWeb">
    <w:name w:val="Normal (Web)"/>
    <w:basedOn w:val="Normal"/>
    <w:uiPriority w:val="99"/>
    <w:semiHidden/>
    <w:unhideWhenUsed/>
    <w:rsid w:val="000130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3017"/>
    <w:rPr>
      <w:b/>
      <w:bCs/>
    </w:rPr>
  </w:style>
  <w:style w:type="character" w:styleId="HTMLCode">
    <w:name w:val="HTML Code"/>
    <w:basedOn w:val="DefaultParagraphFont"/>
    <w:uiPriority w:val="99"/>
    <w:semiHidden/>
    <w:unhideWhenUsed/>
    <w:rsid w:val="00013017"/>
    <w:rPr>
      <w:rFonts w:ascii="Courier New" w:eastAsia="Times New Roman" w:hAnsi="Courier New" w:cs="Courier New"/>
      <w:sz w:val="20"/>
      <w:szCs w:val="20"/>
    </w:rPr>
  </w:style>
  <w:style w:type="character" w:styleId="Emphasis">
    <w:name w:val="Emphasis"/>
    <w:basedOn w:val="DefaultParagraphFont"/>
    <w:uiPriority w:val="20"/>
    <w:qFormat/>
    <w:rsid w:val="000130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1255</Words>
  <Characters>7254</Characters>
  <Application>Microsoft Office Word</Application>
  <DocSecurity>0</DocSecurity>
  <Lines>172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Yelle</dc:creator>
  <cp:keywords/>
  <dc:description/>
  <cp:lastModifiedBy>Peter Yelle</cp:lastModifiedBy>
  <cp:revision>2</cp:revision>
  <dcterms:created xsi:type="dcterms:W3CDTF">2026-05-28T21:27:00Z</dcterms:created>
  <dcterms:modified xsi:type="dcterms:W3CDTF">2026-05-29T00:26:00Z</dcterms:modified>
</cp:coreProperties>
</file>