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67C5D" w14:textId="77777777" w:rsidR="00E8512A" w:rsidRDefault="00635EA2">
      <w:pPr>
        <w:spacing w:after="37" w:line="259" w:lineRule="auto"/>
        <w:ind w:left="0" w:firstLine="0"/>
        <w:jc w:val="left"/>
      </w:pPr>
      <w:r>
        <w:rPr>
          <w:rFonts w:ascii="Arial" w:eastAsia="Arial" w:hAnsi="Arial" w:cs="Arial"/>
          <w:sz w:val="24"/>
        </w:rPr>
        <w:t>Journal of Physics: Conference Series</w:t>
      </w:r>
    </w:p>
    <w:p w14:paraId="181DEC1B" w14:textId="77777777" w:rsidR="00E8512A" w:rsidRDefault="00635EA2">
      <w:pPr>
        <w:spacing w:before="1252" w:after="330" w:line="259" w:lineRule="auto"/>
        <w:ind w:left="0" w:firstLine="0"/>
        <w:jc w:val="left"/>
      </w:pPr>
      <w:r>
        <w:rPr>
          <w:rFonts w:ascii="Arial" w:eastAsia="Arial" w:hAnsi="Arial" w:cs="Arial"/>
          <w:b/>
          <w:sz w:val="18"/>
        </w:rPr>
        <w:t xml:space="preserve">PAPER • </w:t>
      </w:r>
      <w:r>
        <w:rPr>
          <w:rFonts w:ascii="Arial" w:eastAsia="Arial" w:hAnsi="Arial" w:cs="Arial"/>
          <w:b/>
          <w:color w:val="FF0000"/>
          <w:sz w:val="18"/>
        </w:rPr>
        <w:t>OPEN ACCESS</w:t>
      </w:r>
    </w:p>
    <w:p w14:paraId="4EF78600" w14:textId="77777777" w:rsidR="00E8512A" w:rsidRDefault="00635EA2">
      <w:pPr>
        <w:spacing w:after="9" w:line="216" w:lineRule="auto"/>
        <w:ind w:left="0" w:firstLine="0"/>
        <w:jc w:val="left"/>
      </w:pPr>
      <w:r>
        <w:rPr>
          <w:rFonts w:ascii="Arial Unicode MS" w:eastAsia="Arial Unicode MS" w:hAnsi="Arial Unicode MS" w:cs="Arial Unicode MS"/>
          <w:sz w:val="32"/>
        </w:rPr>
        <w:t>Research on Optimized Storage and Analysis System of Web Log Based on Django’s MVC Framework</w:t>
      </w:r>
    </w:p>
    <w:p w14:paraId="08DC7EB4" w14:textId="77777777" w:rsidR="00E8512A" w:rsidRDefault="00635EA2">
      <w:pPr>
        <w:spacing w:after="335" w:line="265" w:lineRule="auto"/>
        <w:ind w:left="-5"/>
        <w:jc w:val="left"/>
      </w:pPr>
      <w:r>
        <w:rPr>
          <w:rFonts w:ascii="Arial" w:eastAsia="Arial" w:hAnsi="Arial" w:cs="Arial"/>
          <w:sz w:val="16"/>
        </w:rPr>
        <w:t xml:space="preserve">To cite this article: Huan Tian </w:t>
      </w:r>
      <w:r>
        <w:rPr>
          <w:rFonts w:ascii="Arial" w:eastAsia="Arial" w:hAnsi="Arial" w:cs="Arial"/>
          <w:i/>
          <w:sz w:val="16"/>
        </w:rPr>
        <w:t>et al</w:t>
      </w:r>
      <w:r>
        <w:rPr>
          <w:rFonts w:ascii="Arial" w:eastAsia="Arial" w:hAnsi="Arial" w:cs="Arial"/>
          <w:sz w:val="16"/>
        </w:rPr>
        <w:t xml:space="preserve"> 2021 </w:t>
      </w:r>
      <w:r>
        <w:rPr>
          <w:rFonts w:ascii="Arial" w:eastAsia="Arial" w:hAnsi="Arial" w:cs="Arial"/>
          <w:i/>
          <w:sz w:val="16"/>
        </w:rPr>
        <w:t>J. Phys.: Conf. Ser.</w:t>
      </w:r>
      <w:r>
        <w:rPr>
          <w:rFonts w:ascii="Arial" w:eastAsia="Arial" w:hAnsi="Arial" w:cs="Arial"/>
          <w:sz w:val="16"/>
        </w:rPr>
        <w:t xml:space="preserve"> </w:t>
      </w:r>
      <w:r>
        <w:rPr>
          <w:rFonts w:ascii="Arial" w:eastAsia="Arial" w:hAnsi="Arial" w:cs="Arial"/>
          <w:b/>
          <w:sz w:val="16"/>
        </w:rPr>
        <w:t>1769</w:t>
      </w:r>
      <w:r>
        <w:rPr>
          <w:rFonts w:ascii="Arial" w:eastAsia="Arial" w:hAnsi="Arial" w:cs="Arial"/>
          <w:sz w:val="16"/>
        </w:rPr>
        <w:t xml:space="preserve"> 012065</w:t>
      </w:r>
    </w:p>
    <w:p w14:paraId="0DF5648F" w14:textId="77777777" w:rsidR="00E8512A" w:rsidRDefault="00635EA2">
      <w:pPr>
        <w:spacing w:after="189" w:line="259" w:lineRule="auto"/>
        <w:ind w:left="0" w:firstLine="0"/>
        <w:jc w:val="left"/>
      </w:pPr>
      <w:r>
        <w:rPr>
          <w:rFonts w:ascii="Arial" w:eastAsia="Arial" w:hAnsi="Arial" w:cs="Arial"/>
          <w:sz w:val="16"/>
        </w:rPr>
        <w:t xml:space="preserve"> </w:t>
      </w:r>
    </w:p>
    <w:p w14:paraId="1A1F7906" w14:textId="77777777" w:rsidR="00E8512A" w:rsidRDefault="00635EA2">
      <w:pPr>
        <w:spacing w:after="7995" w:line="265" w:lineRule="auto"/>
        <w:ind w:left="-5"/>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7FDE8D4A" wp14:editId="17DF3E7B">
                <wp:simplePos x="0" y="0"/>
                <wp:positionH relativeFrom="page">
                  <wp:posOffset>476250</wp:posOffset>
                </wp:positionH>
                <wp:positionV relativeFrom="page">
                  <wp:posOffset>660019</wp:posOffset>
                </wp:positionV>
                <wp:extent cx="6604000" cy="9525"/>
                <wp:effectExtent l="0" t="0" r="0" b="0"/>
                <wp:wrapTopAndBottom/>
                <wp:docPr id="12999" name="Group 12999"/>
                <wp:cNvGraphicFramePr/>
                <a:graphic xmlns:a="http://schemas.openxmlformats.org/drawingml/2006/main">
                  <a:graphicData uri="http://schemas.microsoft.com/office/word/2010/wordprocessingGroup">
                    <wpg:wgp>
                      <wpg:cNvGrpSpPr/>
                      <wpg:grpSpPr>
                        <a:xfrm>
                          <a:off x="0" y="0"/>
                          <a:ext cx="6604000" cy="9525"/>
                          <a:chOff x="0" y="0"/>
                          <a:chExt cx="6604000" cy="9525"/>
                        </a:xfrm>
                      </wpg:grpSpPr>
                      <wps:wsp>
                        <wps:cNvPr id="740" name="Shape 740"/>
                        <wps:cNvSpPr/>
                        <wps:spPr>
                          <a:xfrm>
                            <a:off x="0" y="0"/>
                            <a:ext cx="6604000" cy="0"/>
                          </a:xfrm>
                          <a:custGeom>
                            <a:avLst/>
                            <a:gdLst/>
                            <a:ahLst/>
                            <a:cxnLst/>
                            <a:rect l="0" t="0" r="0" b="0"/>
                            <a:pathLst>
                              <a:path w="6604000">
                                <a:moveTo>
                                  <a:pt x="0" y="0"/>
                                </a:moveTo>
                                <a:lnTo>
                                  <a:pt x="6604000"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99" style="width:520pt;height:0.75pt;position:absolute;mso-position-horizontal-relative:page;mso-position-horizontal:absolute;margin-left:37.5pt;mso-position-vertical-relative:page;margin-top:51.97pt;" coordsize="66040,95">
                <v:shape id="Shape 740" style="position:absolute;width:66040;height:0;left:0;top:0;" coordsize="6604000,0" path="m0,0l6604000,0">
                  <v:stroke weight="0.75pt" endcap="square" joinstyle="miter" miterlimit="10" on="true" color="#000000"/>
                  <v:fill on="false" color="#000000" opacity="0"/>
                </v:shape>
                <w10:wrap type="topAndBottom"/>
              </v:group>
            </w:pict>
          </mc:Fallback>
        </mc:AlternateContent>
      </w:r>
      <w:r>
        <w:rPr>
          <w:rFonts w:ascii="Arial" w:eastAsia="Arial" w:hAnsi="Arial" w:cs="Arial"/>
          <w:sz w:val="16"/>
        </w:rPr>
        <w:t xml:space="preserve">View the </w:t>
      </w:r>
      <w:hyperlink r:id="rId7">
        <w:r>
          <w:rPr>
            <w:rFonts w:ascii="Arial" w:eastAsia="Arial" w:hAnsi="Arial" w:cs="Arial"/>
            <w:color w:val="006EB2"/>
            <w:sz w:val="16"/>
            <w:u w:val="single" w:color="006EB2"/>
          </w:rPr>
          <w:t>article online</w:t>
        </w:r>
      </w:hyperlink>
      <w:r>
        <w:rPr>
          <w:rFonts w:ascii="Arial" w:eastAsia="Arial" w:hAnsi="Arial" w:cs="Arial"/>
          <w:sz w:val="16"/>
        </w:rPr>
        <w:t xml:space="preserve"> for updates and enhancements.</w:t>
      </w:r>
    </w:p>
    <w:p w14:paraId="4472A210" w14:textId="77777777" w:rsidR="00E8512A" w:rsidRDefault="00635EA2">
      <w:pPr>
        <w:spacing w:after="115" w:line="259" w:lineRule="auto"/>
        <w:ind w:left="-30" w:right="-1038" w:firstLine="0"/>
        <w:jc w:val="left"/>
      </w:pPr>
      <w:r>
        <w:rPr>
          <w:rFonts w:ascii="Calibri" w:eastAsia="Calibri" w:hAnsi="Calibri" w:cs="Calibri"/>
          <w:noProof/>
        </w:rPr>
        <w:lastRenderedPageBreak/>
        <mc:AlternateContent>
          <mc:Choice Requires="wpg">
            <w:drawing>
              <wp:inline distT="0" distB="0" distL="0" distR="0" wp14:anchorId="6A6CAC0E" wp14:editId="661177D7">
                <wp:extent cx="6604000" cy="1784477"/>
                <wp:effectExtent l="0" t="0" r="0" b="0"/>
                <wp:docPr id="13000" name="Group 13000"/>
                <wp:cNvGraphicFramePr/>
                <a:graphic xmlns:a="http://schemas.openxmlformats.org/drawingml/2006/main">
                  <a:graphicData uri="http://schemas.microsoft.com/office/word/2010/wordprocessingGroup">
                    <wpg:wgp>
                      <wpg:cNvGrpSpPr/>
                      <wpg:grpSpPr>
                        <a:xfrm>
                          <a:off x="0" y="0"/>
                          <a:ext cx="6604000" cy="1784477"/>
                          <a:chOff x="0" y="0"/>
                          <a:chExt cx="6604000" cy="1784477"/>
                        </a:xfrm>
                      </wpg:grpSpPr>
                      <wps:wsp>
                        <wps:cNvPr id="758" name="Shape 758"/>
                        <wps:cNvSpPr/>
                        <wps:spPr>
                          <a:xfrm>
                            <a:off x="0" y="1784477"/>
                            <a:ext cx="6604000" cy="0"/>
                          </a:xfrm>
                          <a:custGeom>
                            <a:avLst/>
                            <a:gdLst/>
                            <a:ahLst/>
                            <a:cxnLst/>
                            <a:rect l="0" t="0" r="0" b="0"/>
                            <a:pathLst>
                              <a:path w="6604000">
                                <a:moveTo>
                                  <a:pt x="0" y="0"/>
                                </a:moveTo>
                                <a:lnTo>
                                  <a:pt x="6604000" y="0"/>
                                </a:lnTo>
                              </a:path>
                            </a:pathLst>
                          </a:custGeom>
                          <a:ln w="9525" cap="flat">
                            <a:miter lim="127000"/>
                          </a:ln>
                        </wps:spPr>
                        <wps:style>
                          <a:lnRef idx="1">
                            <a:srgbClr val="006EB2"/>
                          </a:lnRef>
                          <a:fillRef idx="0">
                            <a:srgbClr val="000000">
                              <a:alpha val="0"/>
                            </a:srgbClr>
                          </a:fillRef>
                          <a:effectRef idx="0">
                            <a:scrgbClr r="0" g="0" b="0"/>
                          </a:effectRef>
                          <a:fontRef idx="none"/>
                        </wps:style>
                        <wps:bodyPr/>
                      </wps:wsp>
                      <pic:pic xmlns:pic="http://schemas.openxmlformats.org/drawingml/2006/picture">
                        <pic:nvPicPr>
                          <pic:cNvPr id="760" name="Picture 760"/>
                          <pic:cNvPicPr/>
                        </pic:nvPicPr>
                        <pic:blipFill>
                          <a:blip r:embed="rId8"/>
                          <a:stretch>
                            <a:fillRect/>
                          </a:stretch>
                        </pic:blipFill>
                        <pic:spPr>
                          <a:xfrm>
                            <a:off x="0" y="0"/>
                            <a:ext cx="6604000" cy="1771777"/>
                          </a:xfrm>
                          <a:prstGeom prst="rect">
                            <a:avLst/>
                          </a:prstGeom>
                        </pic:spPr>
                      </pic:pic>
                    </wpg:wgp>
                  </a:graphicData>
                </a:graphic>
              </wp:inline>
            </w:drawing>
          </mc:Choice>
          <mc:Fallback xmlns:a="http://schemas.openxmlformats.org/drawingml/2006/main">
            <w:pict>
              <v:group id="Group 13000" style="width:520pt;height:140.51pt;mso-position-horizontal-relative:char;mso-position-vertical-relative:line" coordsize="66040,17844">
                <v:shape id="Shape 758" style="position:absolute;width:66040;height:0;left:0;top:17844;" coordsize="6604000,0" path="m0,0l6604000,0">
                  <v:stroke weight="0.75pt" endcap="flat" joinstyle="miter" miterlimit="10" on="true" color="#006eb2"/>
                  <v:fill on="false" color="#000000" opacity="0"/>
                </v:shape>
                <v:shape id="Picture 760" style="position:absolute;width:66040;height:17717;left:0;top:0;" filled="f">
                  <v:imagedata r:id="rId13"/>
                </v:shape>
              </v:group>
            </w:pict>
          </mc:Fallback>
        </mc:AlternateContent>
      </w:r>
    </w:p>
    <w:p w14:paraId="7CC01334" w14:textId="77777777" w:rsidR="00E8512A" w:rsidRDefault="00635EA2">
      <w:pPr>
        <w:spacing w:after="335" w:line="265" w:lineRule="auto"/>
        <w:ind w:left="2116"/>
        <w:jc w:val="left"/>
      </w:pPr>
      <w:r>
        <w:rPr>
          <w:rFonts w:ascii="Arial" w:eastAsia="Arial" w:hAnsi="Arial" w:cs="Arial"/>
          <w:sz w:val="16"/>
        </w:rPr>
        <w:t>This content was downloaded from IP address 122.14.229.212 on 08/06/2021 at 15:08</w:t>
      </w:r>
    </w:p>
    <w:p w14:paraId="6FADB876" w14:textId="77777777" w:rsidR="00E8512A" w:rsidRDefault="00E8512A">
      <w:pPr>
        <w:sectPr w:rsidR="00E8512A">
          <w:headerReference w:type="even" r:id="rId14"/>
          <w:headerReference w:type="default" r:id="rId15"/>
          <w:footerReference w:type="even" r:id="rId16"/>
          <w:footerReference w:type="default" r:id="rId17"/>
          <w:headerReference w:type="first" r:id="rId18"/>
          <w:footerReference w:type="first" r:id="rId19"/>
          <w:pgSz w:w="11900" w:h="16840"/>
          <w:pgMar w:top="1440" w:right="1788" w:bottom="1003" w:left="780" w:header="720" w:footer="720" w:gutter="0"/>
          <w:cols w:space="720"/>
        </w:sectPr>
      </w:pPr>
    </w:p>
    <w:p w14:paraId="768A6965" w14:textId="77777777" w:rsidR="00E8512A" w:rsidRDefault="00635EA2">
      <w:pPr>
        <w:spacing w:after="0" w:line="259" w:lineRule="auto"/>
        <w:ind w:left="16"/>
        <w:jc w:val="left"/>
      </w:pPr>
      <w:r>
        <w:rPr>
          <w:b/>
          <w:sz w:val="34"/>
        </w:rPr>
        <w:lastRenderedPageBreak/>
        <w:t xml:space="preserve">Research on Optimized Storage and Analysis System of Web </w:t>
      </w:r>
    </w:p>
    <w:p w14:paraId="36FA4280" w14:textId="5619B5D7" w:rsidR="00E8512A" w:rsidRDefault="00635EA2">
      <w:pPr>
        <w:spacing w:after="418" w:line="259" w:lineRule="auto"/>
        <w:ind w:left="16"/>
        <w:jc w:val="left"/>
      </w:pPr>
      <w:r>
        <w:rPr>
          <w:b/>
          <w:sz w:val="34"/>
        </w:rPr>
        <w:t>Log Based on Django’s MVC Framewor</w:t>
      </w:r>
      <w:r>
        <w:rPr>
          <w:b/>
          <w:sz w:val="34"/>
        </w:rPr>
        <w:t>k</w:t>
      </w:r>
    </w:p>
    <w:p w14:paraId="39D5F740" w14:textId="77777777" w:rsidR="00E8512A" w:rsidRDefault="00635EA2">
      <w:pPr>
        <w:pStyle w:val="1"/>
        <w:spacing w:after="84"/>
      </w:pPr>
      <w:r>
        <w:t xml:space="preserve">Huan Tian, Jing Zhao*, Jiaqi Shen </w:t>
      </w:r>
    </w:p>
    <w:p w14:paraId="607B286A" w14:textId="77777777" w:rsidR="00E8512A" w:rsidRDefault="00635EA2">
      <w:pPr>
        <w:ind w:right="38"/>
      </w:pPr>
      <w:r>
        <w:t xml:space="preserve">Department of Electronics and Information Engineering, Lanzhou Vocational Technical College, Lanzhou, Gansu, China </w:t>
      </w:r>
    </w:p>
    <w:p w14:paraId="6FCA665D" w14:textId="77777777" w:rsidR="00E8512A" w:rsidRDefault="00635EA2">
      <w:pPr>
        <w:spacing w:after="240" w:line="259" w:lineRule="auto"/>
        <w:ind w:left="1439" w:firstLine="0"/>
        <w:jc w:val="left"/>
      </w:pPr>
      <w:r>
        <w:rPr>
          <w:sz w:val="20"/>
        </w:rPr>
        <w:t xml:space="preserve"> </w:t>
      </w:r>
    </w:p>
    <w:p w14:paraId="42C5E14A" w14:textId="77777777" w:rsidR="00E8512A" w:rsidRDefault="00635EA2">
      <w:pPr>
        <w:spacing w:after="210"/>
        <w:ind w:right="38"/>
      </w:pPr>
      <w:r>
        <w:t xml:space="preserve">Corresponding author’s email: 120839127@qq.com </w:t>
      </w:r>
    </w:p>
    <w:p w14:paraId="3C60B61D" w14:textId="77777777" w:rsidR="00E8512A" w:rsidRDefault="00635EA2">
      <w:pPr>
        <w:spacing w:after="246" w:line="240" w:lineRule="auto"/>
        <w:ind w:left="1434" w:right="38"/>
      </w:pPr>
      <w:r>
        <w:rPr>
          <w:b/>
          <w:sz w:val="20"/>
        </w:rPr>
        <w:t xml:space="preserve">Abstract. </w:t>
      </w:r>
      <w:r>
        <w:rPr>
          <w:sz w:val="20"/>
        </w:rPr>
        <w:t xml:space="preserve">Association rule analysis algorithm is widely used in Web log analysis, but the </w:t>
      </w:r>
      <w:r>
        <w:rPr>
          <w:sz w:val="20"/>
        </w:rPr>
        <w:t>existing association rule analysis algorithm will significantly reduce the analysis and mining performance when the amount of Web log is relatively large. This paper proposes an improved clustering algorithm, which first clusters users with the same intere</w:t>
      </w:r>
      <w:r>
        <w:rPr>
          <w:sz w:val="20"/>
        </w:rPr>
        <w:t>sts and hobbies, and then mines association rules for users in the same category, thereby reducing data dispersion. Based on Django’s MVC framework, it optimizes the storage and storage of Web logs. In the analysis part, users can configure the support and</w:t>
      </w:r>
      <w:r>
        <w:rPr>
          <w:sz w:val="20"/>
        </w:rPr>
        <w:t xml:space="preserve"> confidence of association rule mining through the front-end, and at the same time query the results of mining through </w:t>
      </w:r>
      <w:proofErr w:type="gramStart"/>
      <w:r>
        <w:rPr>
          <w:sz w:val="20"/>
        </w:rPr>
        <w:t>Hive, and</w:t>
      </w:r>
      <w:proofErr w:type="gramEnd"/>
      <w:r>
        <w:rPr>
          <w:sz w:val="20"/>
        </w:rPr>
        <w:t xml:space="preserve"> use encryption algorithms in the data transmission process to ensure data security.</w:t>
      </w:r>
      <w:r>
        <w:rPr>
          <w:b/>
          <w:sz w:val="20"/>
        </w:rPr>
        <w:t xml:space="preserve"> </w:t>
      </w:r>
    </w:p>
    <w:p w14:paraId="65375564" w14:textId="77777777" w:rsidR="00E8512A" w:rsidRDefault="00635EA2">
      <w:pPr>
        <w:spacing w:after="590" w:line="240" w:lineRule="auto"/>
        <w:ind w:left="1434" w:right="38"/>
      </w:pPr>
      <w:r>
        <w:rPr>
          <w:b/>
          <w:sz w:val="20"/>
        </w:rPr>
        <w:t>Keywords.</w:t>
      </w:r>
      <w:r>
        <w:rPr>
          <w:sz w:val="20"/>
        </w:rPr>
        <w:t xml:space="preserve"> HDFS; Web log mining; clustering</w:t>
      </w:r>
      <w:r>
        <w:rPr>
          <w:sz w:val="20"/>
        </w:rPr>
        <w:t xml:space="preserve">; FP-Growth algorithm  </w:t>
      </w:r>
    </w:p>
    <w:p w14:paraId="16D3DBE3" w14:textId="77777777" w:rsidR="00E8512A" w:rsidRDefault="00635EA2">
      <w:pPr>
        <w:pStyle w:val="2"/>
        <w:ind w:left="17"/>
      </w:pPr>
      <w:r>
        <w:t>1.</w:t>
      </w:r>
      <w:r>
        <w:rPr>
          <w:rFonts w:ascii="Arial" w:eastAsia="Arial" w:hAnsi="Arial" w:cs="Arial"/>
        </w:rPr>
        <w:t xml:space="preserve"> </w:t>
      </w:r>
      <w:r>
        <w:t xml:space="preserve">Introduction </w:t>
      </w:r>
    </w:p>
    <w:p w14:paraId="58A73EEC" w14:textId="77777777" w:rsidR="00E8512A" w:rsidRDefault="00635EA2">
      <w:pPr>
        <w:spacing w:after="239"/>
        <w:ind w:left="16" w:right="38"/>
      </w:pPr>
      <w:r>
        <w:t xml:space="preserve">The overall requirements of web log mining system design are safety, efficiency and ease of use. Use an optimized distributed file storage architecture to save log </w:t>
      </w:r>
      <w:proofErr w:type="gramStart"/>
      <w:r>
        <w:t>data, and</w:t>
      </w:r>
      <w:proofErr w:type="gramEnd"/>
      <w:r>
        <w:t xml:space="preserve"> use encryption algorithms to ensure data </w:t>
      </w:r>
      <w:r>
        <w:t>security during log transmission. At the same time, it uses distributed computing tools to extract useful features in Web log data, combines with improved clustering algorithm to classify the log data, and then finds the rule sequence that meets the attrib</w:t>
      </w:r>
      <w:r>
        <w:t xml:space="preserve">ute requirements through the association rule mining algorithm. Users can manage the tasks created by the system, set the parameters of the association rule mining algorithm and obtain the results of the mining tasks in time. </w:t>
      </w:r>
      <w:r>
        <w:rPr>
          <w:b/>
        </w:rPr>
        <w:t xml:space="preserve"> </w:t>
      </w:r>
    </w:p>
    <w:p w14:paraId="2325CB10" w14:textId="77777777" w:rsidR="00E8512A" w:rsidRDefault="00635EA2">
      <w:pPr>
        <w:pStyle w:val="2"/>
        <w:ind w:left="17"/>
      </w:pPr>
      <w:r>
        <w:t>2.</w:t>
      </w:r>
      <w:r>
        <w:rPr>
          <w:rFonts w:ascii="Arial" w:eastAsia="Arial" w:hAnsi="Arial" w:cs="Arial"/>
        </w:rPr>
        <w:t xml:space="preserve"> </w:t>
      </w:r>
      <w:r>
        <w:t>Optimization of K-means c</w:t>
      </w:r>
      <w:r>
        <w:t xml:space="preserve">lustering algorithm  </w:t>
      </w:r>
    </w:p>
    <w:p w14:paraId="7BEBEACB" w14:textId="77777777" w:rsidR="00E8512A" w:rsidRDefault="00635EA2">
      <w:pPr>
        <w:spacing w:after="151"/>
        <w:ind w:left="16" w:right="38"/>
      </w:pPr>
      <w:r>
        <w:t xml:space="preserve">For the mining of association rules of massive Web log data, the main algorithms used are </w:t>
      </w:r>
      <w:proofErr w:type="spellStart"/>
      <w:r>
        <w:t>Apriori</w:t>
      </w:r>
      <w:proofErr w:type="spellEnd"/>
      <w:r>
        <w:t xml:space="preserve"> and FP-Growth algorithms. They all have their own advantages and disadvantages in the execution efficiency of the algorithm [1]. The </w:t>
      </w:r>
      <w:proofErr w:type="spellStart"/>
      <w:r>
        <w:t>Apr</w:t>
      </w:r>
      <w:r>
        <w:t>iori</w:t>
      </w:r>
      <w:proofErr w:type="spellEnd"/>
      <w:r>
        <w:t xml:space="preserve"> algorithm requires constant access to the database, and the overhead of the database is obviously unacceptable. The FP-Growth algorithm needs to store it in memory when constructing FP-Tree, but the FP-Tree constructed by massive Web log data will con</w:t>
      </w:r>
      <w:r>
        <w:t>sume most of the memory, which will seriously affect the performance of the cluster [2]. Therefore, this paper proposes an FP-Growth association rule mining algorithm based on the improved K-means clustering algorithm. First, the proposed clustering optimi</w:t>
      </w:r>
      <w:r>
        <w:t xml:space="preserve">zation algorithm is used to reduce data dispersion, and users with the same hobbies are classified into one category, and then the same Mining association rules for class data [3]. </w:t>
      </w:r>
    </w:p>
    <w:p w14:paraId="249B609D" w14:textId="77777777" w:rsidR="00E8512A" w:rsidRDefault="00635EA2">
      <w:pPr>
        <w:spacing w:after="33" w:line="216" w:lineRule="auto"/>
        <w:ind w:left="991" w:hanging="1006"/>
        <w:jc w:val="left"/>
      </w:pPr>
      <w:r>
        <w:rPr>
          <w:rFonts w:ascii="Calibri" w:eastAsia="Calibri" w:hAnsi="Calibri" w:cs="Calibri"/>
          <w:noProof/>
        </w:rPr>
        <mc:AlternateContent>
          <mc:Choice Requires="wpg">
            <w:drawing>
              <wp:inline distT="0" distB="0" distL="0" distR="0" wp14:anchorId="472F5C61" wp14:editId="7EF7D6F1">
                <wp:extent cx="613232" cy="214630"/>
                <wp:effectExtent l="0" t="0" r="0" b="0"/>
                <wp:docPr id="13344" name="Group 13344"/>
                <wp:cNvGraphicFramePr/>
                <a:graphic xmlns:a="http://schemas.openxmlformats.org/drawingml/2006/main">
                  <a:graphicData uri="http://schemas.microsoft.com/office/word/2010/wordprocessingGroup">
                    <wpg:wgp>
                      <wpg:cNvGrpSpPr/>
                      <wpg:grpSpPr>
                        <a:xfrm>
                          <a:off x="0" y="0"/>
                          <a:ext cx="613232" cy="214630"/>
                          <a:chOff x="0" y="0"/>
                          <a:chExt cx="613232" cy="214630"/>
                        </a:xfrm>
                      </wpg:grpSpPr>
                      <wps:wsp>
                        <wps:cNvPr id="768" name="Shape 768"/>
                        <wps:cNvSpPr/>
                        <wps:spPr>
                          <a:xfrm>
                            <a:off x="1435" y="2426"/>
                            <a:ext cx="609206" cy="208102"/>
                          </a:xfrm>
                          <a:custGeom>
                            <a:avLst/>
                            <a:gdLst/>
                            <a:ahLst/>
                            <a:cxnLst/>
                            <a:rect l="0" t="0" r="0" b="0"/>
                            <a:pathLst>
                              <a:path w="609206" h="208102">
                                <a:moveTo>
                                  <a:pt x="14618" y="165"/>
                                </a:moveTo>
                                <a:lnTo>
                                  <a:pt x="593877" y="1194"/>
                                </a:lnTo>
                                <a:cubicBezTo>
                                  <a:pt x="601980" y="1194"/>
                                  <a:pt x="609206" y="0"/>
                                  <a:pt x="609206" y="17349"/>
                                </a:cubicBezTo>
                                <a:lnTo>
                                  <a:pt x="608495" y="208102"/>
                                </a:lnTo>
                                <a:lnTo>
                                  <a:pt x="0" y="208102"/>
                                </a:lnTo>
                                <a:lnTo>
                                  <a:pt x="0" y="16637"/>
                                </a:lnTo>
                                <a:cubicBezTo>
                                  <a:pt x="0" y="8077"/>
                                  <a:pt x="826" y="165"/>
                                  <a:pt x="14618" y="165"/>
                                </a:cubicBezTo>
                                <a:close/>
                              </a:path>
                            </a:pathLst>
                          </a:custGeom>
                          <a:ln w="0" cap="flat">
                            <a:miter lim="127000"/>
                          </a:ln>
                        </wps:spPr>
                        <wps:style>
                          <a:lnRef idx="0">
                            <a:srgbClr val="000000">
                              <a:alpha val="0"/>
                            </a:srgbClr>
                          </a:lnRef>
                          <a:fillRef idx="1">
                            <a:srgbClr val="AFAFAF"/>
                          </a:fillRef>
                          <a:effectRef idx="0">
                            <a:scrgbClr r="0" g="0" b="0"/>
                          </a:effectRef>
                          <a:fontRef idx="none"/>
                        </wps:style>
                        <wps:bodyPr/>
                      </wps:wsp>
                      <wps:wsp>
                        <wps:cNvPr id="769" name="Shape 769"/>
                        <wps:cNvSpPr/>
                        <wps:spPr>
                          <a:xfrm>
                            <a:off x="0" y="0"/>
                            <a:ext cx="306610" cy="214630"/>
                          </a:xfrm>
                          <a:custGeom>
                            <a:avLst/>
                            <a:gdLst/>
                            <a:ahLst/>
                            <a:cxnLst/>
                            <a:rect l="0" t="0" r="0" b="0"/>
                            <a:pathLst>
                              <a:path w="306610" h="214630">
                                <a:moveTo>
                                  <a:pt x="11481" y="0"/>
                                </a:moveTo>
                                <a:lnTo>
                                  <a:pt x="306610" y="0"/>
                                </a:lnTo>
                                <a:lnTo>
                                  <a:pt x="306610" y="5182"/>
                                </a:lnTo>
                                <a:lnTo>
                                  <a:pt x="11481" y="5182"/>
                                </a:lnTo>
                                <a:cubicBezTo>
                                  <a:pt x="8014" y="5182"/>
                                  <a:pt x="5182" y="8013"/>
                                  <a:pt x="5182" y="11481"/>
                                </a:cubicBezTo>
                                <a:cubicBezTo>
                                  <a:pt x="5182" y="11481"/>
                                  <a:pt x="5182" y="92469"/>
                                  <a:pt x="5182" y="150864"/>
                                </a:cubicBezTo>
                                <a:lnTo>
                                  <a:pt x="25895" y="150864"/>
                                </a:lnTo>
                                <a:cubicBezTo>
                                  <a:pt x="41351" y="178841"/>
                                  <a:pt x="71133" y="197803"/>
                                  <a:pt x="105334" y="197803"/>
                                </a:cubicBezTo>
                                <a:cubicBezTo>
                                  <a:pt x="139522" y="197803"/>
                                  <a:pt x="169316" y="178829"/>
                                  <a:pt x="184785" y="150864"/>
                                </a:cubicBezTo>
                                <a:lnTo>
                                  <a:pt x="306610" y="150864"/>
                                </a:lnTo>
                                <a:lnTo>
                                  <a:pt x="306610" y="214630"/>
                                </a:lnTo>
                                <a:lnTo>
                                  <a:pt x="2591" y="214630"/>
                                </a:lnTo>
                                <a:cubicBezTo>
                                  <a:pt x="1156" y="214630"/>
                                  <a:pt x="0" y="213475"/>
                                  <a:pt x="0" y="212039"/>
                                </a:cubicBezTo>
                                <a:lnTo>
                                  <a:pt x="0" y="11481"/>
                                </a:lnTo>
                                <a:cubicBezTo>
                                  <a:pt x="0" y="5156"/>
                                  <a:pt x="5143" y="0"/>
                                  <a:pt x="114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 name="Shape 770"/>
                        <wps:cNvSpPr/>
                        <wps:spPr>
                          <a:xfrm>
                            <a:off x="306610" y="0"/>
                            <a:ext cx="306622" cy="214630"/>
                          </a:xfrm>
                          <a:custGeom>
                            <a:avLst/>
                            <a:gdLst/>
                            <a:ahLst/>
                            <a:cxnLst/>
                            <a:rect l="0" t="0" r="0" b="0"/>
                            <a:pathLst>
                              <a:path w="306622" h="214630">
                                <a:moveTo>
                                  <a:pt x="0" y="0"/>
                                </a:moveTo>
                                <a:lnTo>
                                  <a:pt x="295129" y="0"/>
                                </a:lnTo>
                                <a:cubicBezTo>
                                  <a:pt x="301466" y="0"/>
                                  <a:pt x="306622" y="5156"/>
                                  <a:pt x="306622" y="11481"/>
                                </a:cubicBezTo>
                                <a:lnTo>
                                  <a:pt x="306622" y="212039"/>
                                </a:lnTo>
                                <a:cubicBezTo>
                                  <a:pt x="306622" y="213475"/>
                                  <a:pt x="305454" y="214630"/>
                                  <a:pt x="304019" y="214630"/>
                                </a:cubicBezTo>
                                <a:lnTo>
                                  <a:pt x="0" y="214630"/>
                                </a:lnTo>
                                <a:lnTo>
                                  <a:pt x="0" y="150864"/>
                                </a:lnTo>
                                <a:lnTo>
                                  <a:pt x="301428" y="150864"/>
                                </a:lnTo>
                                <a:cubicBezTo>
                                  <a:pt x="301428" y="92469"/>
                                  <a:pt x="301428" y="11481"/>
                                  <a:pt x="301428" y="11481"/>
                                </a:cubicBezTo>
                                <a:cubicBezTo>
                                  <a:pt x="301428" y="8013"/>
                                  <a:pt x="298609" y="5182"/>
                                  <a:pt x="295129" y="5182"/>
                                </a:cubicBezTo>
                                <a:lnTo>
                                  <a:pt x="0" y="518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 name="Shape 771"/>
                        <wps:cNvSpPr/>
                        <wps:spPr>
                          <a:xfrm>
                            <a:off x="361226" y="167348"/>
                            <a:ext cx="14199" cy="33833"/>
                          </a:xfrm>
                          <a:custGeom>
                            <a:avLst/>
                            <a:gdLst/>
                            <a:ahLst/>
                            <a:cxnLst/>
                            <a:rect l="0" t="0" r="0" b="0"/>
                            <a:pathLst>
                              <a:path w="14199" h="33833">
                                <a:moveTo>
                                  <a:pt x="0" y="0"/>
                                </a:moveTo>
                                <a:lnTo>
                                  <a:pt x="14199" y="0"/>
                                </a:lnTo>
                                <a:lnTo>
                                  <a:pt x="14199" y="5791"/>
                                </a:lnTo>
                                <a:lnTo>
                                  <a:pt x="7455" y="5791"/>
                                </a:lnTo>
                                <a:lnTo>
                                  <a:pt x="7455" y="13678"/>
                                </a:lnTo>
                                <a:lnTo>
                                  <a:pt x="14199" y="13678"/>
                                </a:lnTo>
                                <a:lnTo>
                                  <a:pt x="14199" y="18758"/>
                                </a:lnTo>
                                <a:lnTo>
                                  <a:pt x="7455" y="18758"/>
                                </a:lnTo>
                                <a:lnTo>
                                  <a:pt x="7455" y="28042"/>
                                </a:lnTo>
                                <a:lnTo>
                                  <a:pt x="14199" y="28042"/>
                                </a:lnTo>
                                <a:lnTo>
                                  <a:pt x="14199" y="33833"/>
                                </a:lnTo>
                                <a:lnTo>
                                  <a:pt x="0" y="3383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 name="Shape 772"/>
                        <wps:cNvSpPr/>
                        <wps:spPr>
                          <a:xfrm>
                            <a:off x="375425" y="167348"/>
                            <a:ext cx="14211" cy="33833"/>
                          </a:xfrm>
                          <a:custGeom>
                            <a:avLst/>
                            <a:gdLst/>
                            <a:ahLst/>
                            <a:cxnLst/>
                            <a:rect l="0" t="0" r="0" b="0"/>
                            <a:pathLst>
                              <a:path w="14211" h="33833">
                                <a:moveTo>
                                  <a:pt x="0" y="0"/>
                                </a:moveTo>
                                <a:lnTo>
                                  <a:pt x="1753" y="0"/>
                                </a:lnTo>
                                <a:cubicBezTo>
                                  <a:pt x="3365" y="0"/>
                                  <a:pt x="4839" y="140"/>
                                  <a:pt x="6172" y="419"/>
                                </a:cubicBezTo>
                                <a:cubicBezTo>
                                  <a:pt x="7506" y="712"/>
                                  <a:pt x="8636" y="1168"/>
                                  <a:pt x="9588" y="1816"/>
                                </a:cubicBezTo>
                                <a:cubicBezTo>
                                  <a:pt x="10541" y="2463"/>
                                  <a:pt x="11278" y="3328"/>
                                  <a:pt x="11798" y="4407"/>
                                </a:cubicBezTo>
                                <a:cubicBezTo>
                                  <a:pt x="12319" y="5474"/>
                                  <a:pt x="12586" y="6794"/>
                                  <a:pt x="12586" y="8382"/>
                                </a:cubicBezTo>
                                <a:cubicBezTo>
                                  <a:pt x="12586" y="10096"/>
                                  <a:pt x="12192" y="11506"/>
                                  <a:pt x="11417" y="12636"/>
                                </a:cubicBezTo>
                                <a:cubicBezTo>
                                  <a:pt x="10643" y="13780"/>
                                  <a:pt x="9487" y="14707"/>
                                  <a:pt x="7976" y="15443"/>
                                </a:cubicBezTo>
                                <a:cubicBezTo>
                                  <a:pt x="10071" y="16040"/>
                                  <a:pt x="11633" y="17081"/>
                                  <a:pt x="12662" y="18593"/>
                                </a:cubicBezTo>
                                <a:cubicBezTo>
                                  <a:pt x="13691" y="20091"/>
                                  <a:pt x="14211" y="21907"/>
                                  <a:pt x="14211" y="24029"/>
                                </a:cubicBezTo>
                                <a:cubicBezTo>
                                  <a:pt x="14211" y="25730"/>
                                  <a:pt x="13868" y="27204"/>
                                  <a:pt x="13208" y="28461"/>
                                </a:cubicBezTo>
                                <a:cubicBezTo>
                                  <a:pt x="12548" y="29705"/>
                                  <a:pt x="11646" y="30721"/>
                                  <a:pt x="10528" y="31509"/>
                                </a:cubicBezTo>
                                <a:cubicBezTo>
                                  <a:pt x="9398" y="32309"/>
                                  <a:pt x="8115" y="32893"/>
                                  <a:pt x="6680" y="33262"/>
                                </a:cubicBezTo>
                                <a:cubicBezTo>
                                  <a:pt x="5232" y="33642"/>
                                  <a:pt x="3759" y="33833"/>
                                  <a:pt x="2235" y="33833"/>
                                </a:cubicBezTo>
                                <a:lnTo>
                                  <a:pt x="0" y="33833"/>
                                </a:lnTo>
                                <a:lnTo>
                                  <a:pt x="0" y="28042"/>
                                </a:lnTo>
                                <a:lnTo>
                                  <a:pt x="1232" y="28042"/>
                                </a:lnTo>
                                <a:cubicBezTo>
                                  <a:pt x="1968" y="28042"/>
                                  <a:pt x="2667" y="27978"/>
                                  <a:pt x="3327" y="27825"/>
                                </a:cubicBezTo>
                                <a:cubicBezTo>
                                  <a:pt x="3988" y="27686"/>
                                  <a:pt x="4585" y="27445"/>
                                  <a:pt x="5080" y="27127"/>
                                </a:cubicBezTo>
                                <a:cubicBezTo>
                                  <a:pt x="5601" y="26784"/>
                                  <a:pt x="5994" y="26339"/>
                                  <a:pt x="6299" y="25768"/>
                                </a:cubicBezTo>
                                <a:cubicBezTo>
                                  <a:pt x="6604" y="25197"/>
                                  <a:pt x="6744" y="24473"/>
                                  <a:pt x="6744" y="23584"/>
                                </a:cubicBezTo>
                                <a:cubicBezTo>
                                  <a:pt x="6744" y="21857"/>
                                  <a:pt x="6248" y="20612"/>
                                  <a:pt x="5271" y="19876"/>
                                </a:cubicBezTo>
                                <a:cubicBezTo>
                                  <a:pt x="4293" y="19139"/>
                                  <a:pt x="2997" y="18758"/>
                                  <a:pt x="1384" y="18758"/>
                                </a:cubicBezTo>
                                <a:lnTo>
                                  <a:pt x="0" y="18758"/>
                                </a:lnTo>
                                <a:lnTo>
                                  <a:pt x="0" y="13678"/>
                                </a:lnTo>
                                <a:lnTo>
                                  <a:pt x="800" y="13678"/>
                                </a:lnTo>
                                <a:cubicBezTo>
                                  <a:pt x="2134" y="13678"/>
                                  <a:pt x="3213" y="13360"/>
                                  <a:pt x="4077" y="12738"/>
                                </a:cubicBezTo>
                                <a:cubicBezTo>
                                  <a:pt x="4940" y="12103"/>
                                  <a:pt x="5359" y="11087"/>
                                  <a:pt x="5359" y="9665"/>
                                </a:cubicBezTo>
                                <a:cubicBezTo>
                                  <a:pt x="5359" y="8877"/>
                                  <a:pt x="5220" y="8230"/>
                                  <a:pt x="4940" y="7721"/>
                                </a:cubicBezTo>
                                <a:cubicBezTo>
                                  <a:pt x="4648" y="7226"/>
                                  <a:pt x="4267" y="6833"/>
                                  <a:pt x="3797" y="6541"/>
                                </a:cubicBezTo>
                                <a:cubicBezTo>
                                  <a:pt x="3327" y="6261"/>
                                  <a:pt x="2769" y="6058"/>
                                  <a:pt x="2159" y="5956"/>
                                </a:cubicBezTo>
                                <a:cubicBezTo>
                                  <a:pt x="1537" y="5842"/>
                                  <a:pt x="889" y="5791"/>
                                  <a:pt x="229" y="5791"/>
                                </a:cubicBezTo>
                                <a:lnTo>
                                  <a:pt x="0" y="579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3" name="Shape 773"/>
                        <wps:cNvSpPr/>
                        <wps:spPr>
                          <a:xfrm>
                            <a:off x="390944" y="167348"/>
                            <a:ext cx="32449" cy="33833"/>
                          </a:xfrm>
                          <a:custGeom>
                            <a:avLst/>
                            <a:gdLst/>
                            <a:ahLst/>
                            <a:cxnLst/>
                            <a:rect l="0" t="0" r="0" b="0"/>
                            <a:pathLst>
                              <a:path w="32449" h="33833">
                                <a:moveTo>
                                  <a:pt x="0" y="0"/>
                                </a:moveTo>
                                <a:lnTo>
                                  <a:pt x="8357" y="0"/>
                                </a:lnTo>
                                <a:lnTo>
                                  <a:pt x="16281" y="13360"/>
                                </a:lnTo>
                                <a:lnTo>
                                  <a:pt x="24155" y="0"/>
                                </a:lnTo>
                                <a:lnTo>
                                  <a:pt x="32449" y="0"/>
                                </a:lnTo>
                                <a:lnTo>
                                  <a:pt x="19888" y="20854"/>
                                </a:lnTo>
                                <a:lnTo>
                                  <a:pt x="19888" y="33833"/>
                                </a:lnTo>
                                <a:lnTo>
                                  <a:pt x="12421" y="33833"/>
                                </a:lnTo>
                                <a:lnTo>
                                  <a:pt x="12421" y="2066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4" name="Shape 774"/>
                        <wps:cNvSpPr/>
                        <wps:spPr>
                          <a:xfrm>
                            <a:off x="35662" y="30455"/>
                            <a:ext cx="139408" cy="139472"/>
                          </a:xfrm>
                          <a:custGeom>
                            <a:avLst/>
                            <a:gdLst/>
                            <a:ahLst/>
                            <a:cxnLst/>
                            <a:rect l="0" t="0" r="0" b="0"/>
                            <a:pathLst>
                              <a:path w="139408" h="139472">
                                <a:moveTo>
                                  <a:pt x="69660" y="26"/>
                                </a:moveTo>
                                <a:cubicBezTo>
                                  <a:pt x="108153" y="0"/>
                                  <a:pt x="139357" y="31179"/>
                                  <a:pt x="139382" y="69660"/>
                                </a:cubicBezTo>
                                <a:cubicBezTo>
                                  <a:pt x="139382" y="69685"/>
                                  <a:pt x="139382" y="69710"/>
                                  <a:pt x="139382" y="69736"/>
                                </a:cubicBezTo>
                                <a:cubicBezTo>
                                  <a:pt x="139408" y="108217"/>
                                  <a:pt x="108229" y="139421"/>
                                  <a:pt x="69748" y="139447"/>
                                </a:cubicBezTo>
                                <a:cubicBezTo>
                                  <a:pt x="31267" y="139472"/>
                                  <a:pt x="51" y="108293"/>
                                  <a:pt x="25" y="69825"/>
                                </a:cubicBezTo>
                                <a:cubicBezTo>
                                  <a:pt x="25" y="69787"/>
                                  <a:pt x="25" y="69762"/>
                                  <a:pt x="25" y="69736"/>
                                </a:cubicBezTo>
                                <a:cubicBezTo>
                                  <a:pt x="0" y="31255"/>
                                  <a:pt x="31178" y="51"/>
                                  <a:pt x="69660" y="26"/>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5" name="Shape 775"/>
                        <wps:cNvSpPr/>
                        <wps:spPr>
                          <a:xfrm>
                            <a:off x="106210" y="75774"/>
                            <a:ext cx="22308" cy="48682"/>
                          </a:xfrm>
                          <a:custGeom>
                            <a:avLst/>
                            <a:gdLst/>
                            <a:ahLst/>
                            <a:cxnLst/>
                            <a:rect l="0" t="0" r="0" b="0"/>
                            <a:pathLst>
                              <a:path w="22308" h="48682">
                                <a:moveTo>
                                  <a:pt x="22308" y="0"/>
                                </a:moveTo>
                                <a:lnTo>
                                  <a:pt x="22308" y="11224"/>
                                </a:lnTo>
                                <a:lnTo>
                                  <a:pt x="16767" y="13663"/>
                                </a:lnTo>
                                <a:cubicBezTo>
                                  <a:pt x="14970" y="16034"/>
                                  <a:pt x="14072" y="19590"/>
                                  <a:pt x="14072" y="24327"/>
                                </a:cubicBezTo>
                                <a:cubicBezTo>
                                  <a:pt x="14072" y="29070"/>
                                  <a:pt x="14970" y="32627"/>
                                  <a:pt x="16767" y="34997"/>
                                </a:cubicBezTo>
                                <a:lnTo>
                                  <a:pt x="22308" y="37432"/>
                                </a:lnTo>
                                <a:lnTo>
                                  <a:pt x="22308" y="48682"/>
                                </a:lnTo>
                                <a:lnTo>
                                  <a:pt x="6477" y="42615"/>
                                </a:lnTo>
                                <a:cubicBezTo>
                                  <a:pt x="2172" y="38222"/>
                                  <a:pt x="0" y="32151"/>
                                  <a:pt x="0" y="24404"/>
                                </a:cubicBezTo>
                                <a:cubicBezTo>
                                  <a:pt x="0" y="16809"/>
                                  <a:pt x="2197" y="10764"/>
                                  <a:pt x="6579" y="6293"/>
                                </a:cubicBezTo>
                                <a:lnTo>
                                  <a:pt x="223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6" name="Shape 776"/>
                        <wps:cNvSpPr/>
                        <wps:spPr>
                          <a:xfrm>
                            <a:off x="59982" y="75375"/>
                            <a:ext cx="44691" cy="49619"/>
                          </a:xfrm>
                          <a:custGeom>
                            <a:avLst/>
                            <a:gdLst/>
                            <a:ahLst/>
                            <a:cxnLst/>
                            <a:rect l="0" t="0" r="0" b="0"/>
                            <a:pathLst>
                              <a:path w="44691" h="49619">
                                <a:moveTo>
                                  <a:pt x="23343" y="0"/>
                                </a:moveTo>
                                <a:cubicBezTo>
                                  <a:pt x="33185" y="0"/>
                                  <a:pt x="40234" y="3873"/>
                                  <a:pt x="44501" y="11620"/>
                                </a:cubicBezTo>
                                <a:lnTo>
                                  <a:pt x="33922" y="17031"/>
                                </a:lnTo>
                                <a:cubicBezTo>
                                  <a:pt x="31928" y="12674"/>
                                  <a:pt x="28943" y="10502"/>
                                  <a:pt x="24955" y="10502"/>
                                </a:cubicBezTo>
                                <a:cubicBezTo>
                                  <a:pt x="17907" y="10502"/>
                                  <a:pt x="14389" y="15253"/>
                                  <a:pt x="14389" y="24726"/>
                                </a:cubicBezTo>
                                <a:cubicBezTo>
                                  <a:pt x="14389" y="34213"/>
                                  <a:pt x="17907" y="38950"/>
                                  <a:pt x="24955" y="38950"/>
                                </a:cubicBezTo>
                                <a:cubicBezTo>
                                  <a:pt x="29604" y="38950"/>
                                  <a:pt x="32931" y="36640"/>
                                  <a:pt x="34925" y="32017"/>
                                </a:cubicBezTo>
                                <a:lnTo>
                                  <a:pt x="44691" y="37211"/>
                                </a:lnTo>
                                <a:cubicBezTo>
                                  <a:pt x="40030" y="45479"/>
                                  <a:pt x="33045" y="49619"/>
                                  <a:pt x="23749" y="49619"/>
                                </a:cubicBezTo>
                                <a:cubicBezTo>
                                  <a:pt x="16561" y="49619"/>
                                  <a:pt x="10808" y="47422"/>
                                  <a:pt x="6490" y="43014"/>
                                </a:cubicBezTo>
                                <a:cubicBezTo>
                                  <a:pt x="2159" y="38621"/>
                                  <a:pt x="0" y="32550"/>
                                  <a:pt x="0" y="24803"/>
                                </a:cubicBezTo>
                                <a:cubicBezTo>
                                  <a:pt x="0" y="17208"/>
                                  <a:pt x="2235" y="11163"/>
                                  <a:pt x="6680" y="6693"/>
                                </a:cubicBezTo>
                                <a:cubicBezTo>
                                  <a:pt x="11138" y="2235"/>
                                  <a:pt x="16688" y="0"/>
                                  <a:pt x="233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 name="Shape 777"/>
                        <wps:cNvSpPr/>
                        <wps:spPr>
                          <a:xfrm>
                            <a:off x="25552" y="20257"/>
                            <a:ext cx="102965" cy="159855"/>
                          </a:xfrm>
                          <a:custGeom>
                            <a:avLst/>
                            <a:gdLst/>
                            <a:ahLst/>
                            <a:cxnLst/>
                            <a:rect l="0" t="0" r="0" b="0"/>
                            <a:pathLst>
                              <a:path w="102965" h="159855">
                                <a:moveTo>
                                  <a:pt x="79718" y="0"/>
                                </a:moveTo>
                                <a:lnTo>
                                  <a:pt x="102965" y="4348"/>
                                </a:lnTo>
                                <a:lnTo>
                                  <a:pt x="102965" y="18741"/>
                                </a:lnTo>
                                <a:lnTo>
                                  <a:pt x="79959" y="14377"/>
                                </a:lnTo>
                                <a:cubicBezTo>
                                  <a:pt x="61836" y="14377"/>
                                  <a:pt x="46507" y="20777"/>
                                  <a:pt x="33973" y="33566"/>
                                </a:cubicBezTo>
                                <a:cubicBezTo>
                                  <a:pt x="20917" y="46761"/>
                                  <a:pt x="14389" y="62217"/>
                                  <a:pt x="14389" y="79946"/>
                                </a:cubicBezTo>
                                <a:cubicBezTo>
                                  <a:pt x="14389" y="97676"/>
                                  <a:pt x="20853" y="112992"/>
                                  <a:pt x="33782" y="125908"/>
                                </a:cubicBezTo>
                                <a:cubicBezTo>
                                  <a:pt x="46711" y="138836"/>
                                  <a:pt x="62103" y="145314"/>
                                  <a:pt x="79959" y="145314"/>
                                </a:cubicBezTo>
                                <a:lnTo>
                                  <a:pt x="102965" y="140808"/>
                                </a:lnTo>
                                <a:lnTo>
                                  <a:pt x="102965" y="155364"/>
                                </a:lnTo>
                                <a:lnTo>
                                  <a:pt x="79718" y="159855"/>
                                </a:lnTo>
                                <a:cubicBezTo>
                                  <a:pt x="58014" y="159855"/>
                                  <a:pt x="39294" y="151994"/>
                                  <a:pt x="23571" y="136272"/>
                                </a:cubicBezTo>
                                <a:cubicBezTo>
                                  <a:pt x="7861" y="120562"/>
                                  <a:pt x="0" y="101778"/>
                                  <a:pt x="0" y="79921"/>
                                </a:cubicBezTo>
                                <a:cubicBezTo>
                                  <a:pt x="0" y="58077"/>
                                  <a:pt x="7861" y="39167"/>
                                  <a:pt x="23571" y="23178"/>
                                </a:cubicBezTo>
                                <a:cubicBezTo>
                                  <a:pt x="38887" y="7722"/>
                                  <a:pt x="57607" y="0"/>
                                  <a:pt x="797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8" name="Shape 778"/>
                        <wps:cNvSpPr/>
                        <wps:spPr>
                          <a:xfrm>
                            <a:off x="128518" y="107392"/>
                            <a:ext cx="22308" cy="17602"/>
                          </a:xfrm>
                          <a:custGeom>
                            <a:avLst/>
                            <a:gdLst/>
                            <a:ahLst/>
                            <a:cxnLst/>
                            <a:rect l="0" t="0" r="0" b="0"/>
                            <a:pathLst>
                              <a:path w="22308" h="17602">
                                <a:moveTo>
                                  <a:pt x="12325" y="0"/>
                                </a:moveTo>
                                <a:lnTo>
                                  <a:pt x="22308" y="5194"/>
                                </a:lnTo>
                                <a:cubicBezTo>
                                  <a:pt x="17659" y="13462"/>
                                  <a:pt x="10687" y="17602"/>
                                  <a:pt x="1403" y="17602"/>
                                </a:cubicBezTo>
                                <a:lnTo>
                                  <a:pt x="0" y="17064"/>
                                </a:lnTo>
                                <a:lnTo>
                                  <a:pt x="0" y="5814"/>
                                </a:lnTo>
                                <a:lnTo>
                                  <a:pt x="2546" y="6934"/>
                                </a:lnTo>
                                <a:cubicBezTo>
                                  <a:pt x="7195" y="6934"/>
                                  <a:pt x="10458" y="4623"/>
                                  <a:pt x="123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 name="Shape 779"/>
                        <wps:cNvSpPr/>
                        <wps:spPr>
                          <a:xfrm>
                            <a:off x="128518" y="75375"/>
                            <a:ext cx="22117" cy="17031"/>
                          </a:xfrm>
                          <a:custGeom>
                            <a:avLst/>
                            <a:gdLst/>
                            <a:ahLst/>
                            <a:cxnLst/>
                            <a:rect l="0" t="0" r="0" b="0"/>
                            <a:pathLst>
                              <a:path w="22117" h="17031">
                                <a:moveTo>
                                  <a:pt x="997" y="0"/>
                                </a:moveTo>
                                <a:cubicBezTo>
                                  <a:pt x="10827" y="0"/>
                                  <a:pt x="17862" y="3873"/>
                                  <a:pt x="22117" y="11620"/>
                                </a:cubicBezTo>
                                <a:lnTo>
                                  <a:pt x="11335" y="17031"/>
                                </a:lnTo>
                                <a:cubicBezTo>
                                  <a:pt x="9341" y="12674"/>
                                  <a:pt x="6407" y="10502"/>
                                  <a:pt x="2546" y="10502"/>
                                </a:cubicBezTo>
                                <a:lnTo>
                                  <a:pt x="0" y="11623"/>
                                </a:lnTo>
                                <a:lnTo>
                                  <a:pt x="0" y="399"/>
                                </a:lnTo>
                                <a:lnTo>
                                  <a:pt x="9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 name="Shape 780"/>
                        <wps:cNvSpPr/>
                        <wps:spPr>
                          <a:xfrm>
                            <a:off x="128518" y="24605"/>
                            <a:ext cx="56674" cy="151016"/>
                          </a:xfrm>
                          <a:custGeom>
                            <a:avLst/>
                            <a:gdLst/>
                            <a:ahLst/>
                            <a:cxnLst/>
                            <a:rect l="0" t="0" r="0" b="0"/>
                            <a:pathLst>
                              <a:path w="56674" h="151016">
                                <a:moveTo>
                                  <a:pt x="0" y="0"/>
                                </a:moveTo>
                                <a:lnTo>
                                  <a:pt x="7725" y="1445"/>
                                </a:lnTo>
                                <a:cubicBezTo>
                                  <a:pt x="17183" y="5307"/>
                                  <a:pt x="25775" y="11102"/>
                                  <a:pt x="33496" y="18830"/>
                                </a:cubicBezTo>
                                <a:cubicBezTo>
                                  <a:pt x="48939" y="34273"/>
                                  <a:pt x="56674" y="53196"/>
                                  <a:pt x="56674" y="75574"/>
                                </a:cubicBezTo>
                                <a:cubicBezTo>
                                  <a:pt x="56674" y="97964"/>
                                  <a:pt x="49079" y="116670"/>
                                  <a:pt x="33890" y="131720"/>
                                </a:cubicBezTo>
                                <a:cubicBezTo>
                                  <a:pt x="25838" y="139651"/>
                                  <a:pt x="17050" y="145598"/>
                                  <a:pt x="7526" y="149562"/>
                                </a:cubicBezTo>
                                <a:lnTo>
                                  <a:pt x="0" y="151016"/>
                                </a:lnTo>
                                <a:lnTo>
                                  <a:pt x="0" y="136461"/>
                                </a:lnTo>
                                <a:lnTo>
                                  <a:pt x="2027" y="136064"/>
                                </a:lnTo>
                                <a:cubicBezTo>
                                  <a:pt x="9789" y="132797"/>
                                  <a:pt x="16967" y="127898"/>
                                  <a:pt x="23565" y="121369"/>
                                </a:cubicBezTo>
                                <a:cubicBezTo>
                                  <a:pt x="36100" y="109241"/>
                                  <a:pt x="42361" y="93989"/>
                                  <a:pt x="42361" y="75598"/>
                                </a:cubicBezTo>
                                <a:cubicBezTo>
                                  <a:pt x="42361" y="57349"/>
                                  <a:pt x="35998" y="41855"/>
                                  <a:pt x="23260" y="29129"/>
                                </a:cubicBezTo>
                                <a:cubicBezTo>
                                  <a:pt x="16904" y="22760"/>
                                  <a:pt x="9868" y="17985"/>
                                  <a:pt x="2156" y="14802"/>
                                </a:cubicBezTo>
                                <a:lnTo>
                                  <a:pt x="0" y="143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 name="Shape 781"/>
                        <wps:cNvSpPr/>
                        <wps:spPr>
                          <a:xfrm>
                            <a:off x="334861" y="22873"/>
                            <a:ext cx="109766" cy="109754"/>
                          </a:xfrm>
                          <a:custGeom>
                            <a:avLst/>
                            <a:gdLst/>
                            <a:ahLst/>
                            <a:cxnLst/>
                            <a:rect l="0" t="0" r="0" b="0"/>
                            <a:pathLst>
                              <a:path w="109766" h="109754">
                                <a:moveTo>
                                  <a:pt x="54889" y="0"/>
                                </a:moveTo>
                                <a:cubicBezTo>
                                  <a:pt x="85204" y="0"/>
                                  <a:pt x="109766" y="24574"/>
                                  <a:pt x="109766" y="54876"/>
                                </a:cubicBezTo>
                                <a:cubicBezTo>
                                  <a:pt x="109766" y="85179"/>
                                  <a:pt x="85204" y="109754"/>
                                  <a:pt x="54889" y="109754"/>
                                </a:cubicBezTo>
                                <a:cubicBezTo>
                                  <a:pt x="24574" y="109754"/>
                                  <a:pt x="0" y="85179"/>
                                  <a:pt x="0" y="54876"/>
                                </a:cubicBezTo>
                                <a:cubicBezTo>
                                  <a:pt x="0" y="24574"/>
                                  <a:pt x="24574" y="0"/>
                                  <a:pt x="5488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2" name="Shape 782"/>
                        <wps:cNvSpPr/>
                        <wps:spPr>
                          <a:xfrm>
                            <a:off x="373736" y="58051"/>
                            <a:ext cx="31890" cy="56757"/>
                          </a:xfrm>
                          <a:custGeom>
                            <a:avLst/>
                            <a:gdLst/>
                            <a:ahLst/>
                            <a:cxnLst/>
                            <a:rect l="0" t="0" r="0" b="0"/>
                            <a:pathLst>
                              <a:path w="31890" h="56757">
                                <a:moveTo>
                                  <a:pt x="3823" y="0"/>
                                </a:moveTo>
                                <a:lnTo>
                                  <a:pt x="28067" y="0"/>
                                </a:lnTo>
                                <a:cubicBezTo>
                                  <a:pt x="30175" y="0"/>
                                  <a:pt x="31890" y="1702"/>
                                  <a:pt x="31890" y="3823"/>
                                </a:cubicBezTo>
                                <a:lnTo>
                                  <a:pt x="31890" y="28055"/>
                                </a:lnTo>
                                <a:lnTo>
                                  <a:pt x="25133" y="28055"/>
                                </a:lnTo>
                                <a:lnTo>
                                  <a:pt x="25133" y="56757"/>
                                </a:lnTo>
                                <a:lnTo>
                                  <a:pt x="6756" y="56757"/>
                                </a:lnTo>
                                <a:lnTo>
                                  <a:pt x="6756" y="28055"/>
                                </a:lnTo>
                                <a:lnTo>
                                  <a:pt x="0" y="28055"/>
                                </a:lnTo>
                                <a:lnTo>
                                  <a:pt x="0" y="3823"/>
                                </a:lnTo>
                                <a:cubicBezTo>
                                  <a:pt x="0" y="1702"/>
                                  <a:pt x="1715" y="0"/>
                                  <a:pt x="38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3" name="Shape 783"/>
                        <wps:cNvSpPr/>
                        <wps:spPr>
                          <a:xfrm>
                            <a:off x="381381" y="38278"/>
                            <a:ext cx="16586" cy="16587"/>
                          </a:xfrm>
                          <a:custGeom>
                            <a:avLst/>
                            <a:gdLst/>
                            <a:ahLst/>
                            <a:cxnLst/>
                            <a:rect l="0" t="0" r="0" b="0"/>
                            <a:pathLst>
                              <a:path w="16586" h="16587">
                                <a:moveTo>
                                  <a:pt x="8293" y="0"/>
                                </a:moveTo>
                                <a:cubicBezTo>
                                  <a:pt x="12878" y="0"/>
                                  <a:pt x="16586" y="3721"/>
                                  <a:pt x="16586" y="8293"/>
                                </a:cubicBezTo>
                                <a:cubicBezTo>
                                  <a:pt x="16586" y="12878"/>
                                  <a:pt x="12878" y="16587"/>
                                  <a:pt x="8293" y="16587"/>
                                </a:cubicBezTo>
                                <a:cubicBezTo>
                                  <a:pt x="3721" y="16587"/>
                                  <a:pt x="0" y="12878"/>
                                  <a:pt x="0" y="8293"/>
                                </a:cubicBezTo>
                                <a:cubicBezTo>
                                  <a:pt x="0" y="3721"/>
                                  <a:pt x="3721" y="0"/>
                                  <a:pt x="82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 name="Shape 784"/>
                        <wps:cNvSpPr/>
                        <wps:spPr>
                          <a:xfrm>
                            <a:off x="330429" y="17298"/>
                            <a:ext cx="59258" cy="118491"/>
                          </a:xfrm>
                          <a:custGeom>
                            <a:avLst/>
                            <a:gdLst/>
                            <a:ahLst/>
                            <a:cxnLst/>
                            <a:rect l="0" t="0" r="0" b="0"/>
                            <a:pathLst>
                              <a:path w="59258" h="118491">
                                <a:moveTo>
                                  <a:pt x="59182" y="0"/>
                                </a:moveTo>
                                <a:lnTo>
                                  <a:pt x="59258" y="14"/>
                                </a:lnTo>
                                <a:lnTo>
                                  <a:pt x="59258" y="10670"/>
                                </a:lnTo>
                                <a:lnTo>
                                  <a:pt x="40711" y="14216"/>
                                </a:lnTo>
                                <a:cubicBezTo>
                                  <a:pt x="35027" y="16590"/>
                                  <a:pt x="29864" y="20149"/>
                                  <a:pt x="25222" y="24892"/>
                                </a:cubicBezTo>
                                <a:cubicBezTo>
                                  <a:pt x="15519" y="34658"/>
                                  <a:pt x="10681" y="46113"/>
                                  <a:pt x="10681" y="59258"/>
                                </a:cubicBezTo>
                                <a:cubicBezTo>
                                  <a:pt x="10681" y="72390"/>
                                  <a:pt x="15469" y="83744"/>
                                  <a:pt x="25070" y="93320"/>
                                </a:cubicBezTo>
                                <a:cubicBezTo>
                                  <a:pt x="29858" y="98107"/>
                                  <a:pt x="35109" y="101698"/>
                                  <a:pt x="40821" y="104092"/>
                                </a:cubicBezTo>
                                <a:lnTo>
                                  <a:pt x="59258" y="107669"/>
                                </a:lnTo>
                                <a:lnTo>
                                  <a:pt x="59258" y="118476"/>
                                </a:lnTo>
                                <a:lnTo>
                                  <a:pt x="59182" y="118491"/>
                                </a:lnTo>
                                <a:cubicBezTo>
                                  <a:pt x="43066" y="118491"/>
                                  <a:pt x="29172" y="112675"/>
                                  <a:pt x="17501" y="101029"/>
                                </a:cubicBezTo>
                                <a:cubicBezTo>
                                  <a:pt x="5829" y="89370"/>
                                  <a:pt x="0" y="75438"/>
                                  <a:pt x="0" y="59258"/>
                                </a:cubicBezTo>
                                <a:cubicBezTo>
                                  <a:pt x="0" y="43053"/>
                                  <a:pt x="5829" y="29032"/>
                                  <a:pt x="17501" y="17183"/>
                                </a:cubicBezTo>
                                <a:cubicBezTo>
                                  <a:pt x="28867" y="5728"/>
                                  <a:pt x="42761" y="0"/>
                                  <a:pt x="591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5" name="Shape 785"/>
                        <wps:cNvSpPr/>
                        <wps:spPr>
                          <a:xfrm>
                            <a:off x="389687" y="17312"/>
                            <a:ext cx="59258" cy="118463"/>
                          </a:xfrm>
                          <a:custGeom>
                            <a:avLst/>
                            <a:gdLst/>
                            <a:ahLst/>
                            <a:cxnLst/>
                            <a:rect l="0" t="0" r="0" b="0"/>
                            <a:pathLst>
                              <a:path w="59258" h="118463">
                                <a:moveTo>
                                  <a:pt x="0" y="0"/>
                                </a:moveTo>
                                <a:lnTo>
                                  <a:pt x="22911" y="4282"/>
                                </a:lnTo>
                                <a:cubicBezTo>
                                  <a:pt x="29931" y="7145"/>
                                  <a:pt x="36309" y="11441"/>
                                  <a:pt x="42050" y="17169"/>
                                </a:cubicBezTo>
                                <a:cubicBezTo>
                                  <a:pt x="53518" y="28625"/>
                                  <a:pt x="59258" y="42645"/>
                                  <a:pt x="59258" y="59244"/>
                                </a:cubicBezTo>
                                <a:cubicBezTo>
                                  <a:pt x="59258" y="75830"/>
                                  <a:pt x="53619" y="89712"/>
                                  <a:pt x="42342" y="100862"/>
                                </a:cubicBezTo>
                                <a:cubicBezTo>
                                  <a:pt x="36366" y="106736"/>
                                  <a:pt x="29842" y="111140"/>
                                  <a:pt x="22771" y="114075"/>
                                </a:cubicBezTo>
                                <a:lnTo>
                                  <a:pt x="0" y="118463"/>
                                </a:lnTo>
                                <a:lnTo>
                                  <a:pt x="0" y="107655"/>
                                </a:lnTo>
                                <a:lnTo>
                                  <a:pt x="76" y="107669"/>
                                </a:lnTo>
                                <a:cubicBezTo>
                                  <a:pt x="13322" y="107669"/>
                                  <a:pt x="24841" y="102831"/>
                                  <a:pt x="34633" y="93153"/>
                                </a:cubicBezTo>
                                <a:cubicBezTo>
                                  <a:pt x="43929" y="84175"/>
                                  <a:pt x="48578" y="72858"/>
                                  <a:pt x="48578" y="59244"/>
                                </a:cubicBezTo>
                                <a:cubicBezTo>
                                  <a:pt x="48578" y="45706"/>
                                  <a:pt x="43828" y="34251"/>
                                  <a:pt x="34341" y="24878"/>
                                </a:cubicBezTo>
                                <a:cubicBezTo>
                                  <a:pt x="24943" y="15391"/>
                                  <a:pt x="13513" y="10641"/>
                                  <a:pt x="76" y="10641"/>
                                </a:cubicBezTo>
                                <a:lnTo>
                                  <a:pt x="0" y="106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344" style="width:48.286pt;height:16.9pt;mso-position-horizontal-relative:char;mso-position-vertical-relative:line" coordsize="6132,2146">
                <v:shape id="Shape 768" style="position:absolute;width:6092;height:2081;left:14;top:24;" coordsize="609206,208102" path="m14618,165l593877,1194c601980,1194,609206,0,609206,17349l608495,208102l0,208102l0,16637c0,8077,826,165,14618,165x">
                  <v:stroke weight="0pt" endcap="flat" joinstyle="miter" miterlimit="10" on="false" color="#000000" opacity="0"/>
                  <v:fill on="true" color="#afafaf"/>
                </v:shape>
                <v:shape id="Shape 769" style="position:absolute;width:3066;height:2146;left:0;top:0;" coordsize="306610,214630" path="m11481,0l306610,0l306610,5182l11481,5182c8014,5182,5182,8013,5182,11481c5182,11481,5182,92469,5182,150864l25895,150864c41351,178841,71133,197803,105334,197803c139522,197803,169316,178829,184785,150864l306610,150864l306610,214630l2591,214630c1156,214630,0,213475,0,212039l0,11481c0,5156,5143,0,11481,0x">
                  <v:stroke weight="0pt" endcap="flat" joinstyle="miter" miterlimit="10" on="false" color="#000000" opacity="0"/>
                  <v:fill on="true" color="#000000"/>
                </v:shape>
                <v:shape id="Shape 770" style="position:absolute;width:3066;height:2146;left:3066;top:0;" coordsize="306622,214630" path="m0,0l295129,0c301466,0,306622,5156,306622,11481l306622,212039c306622,213475,305454,214630,304019,214630l0,214630l0,150864l301428,150864c301428,92469,301428,11481,301428,11481c301428,8013,298609,5182,295129,5182l0,5182l0,0x">
                  <v:stroke weight="0pt" endcap="flat" joinstyle="miter" miterlimit="10" on="false" color="#000000" opacity="0"/>
                  <v:fill on="true" color="#000000"/>
                </v:shape>
                <v:shape id="Shape 771" style="position:absolute;width:141;height:338;left:3612;top:1673;" coordsize="14199,33833" path="m0,0l14199,0l14199,5791l7455,5791l7455,13678l14199,13678l14199,18758l7455,18758l7455,28042l14199,28042l14199,33833l0,33833l0,0x">
                  <v:stroke weight="0pt" endcap="flat" joinstyle="miter" miterlimit="10" on="false" color="#000000" opacity="0"/>
                  <v:fill on="true" color="#ffffff"/>
                </v:shape>
                <v:shape id="Shape 772" style="position:absolute;width:142;height:338;left:3754;top:1673;" coordsize="14211,33833" path="m0,0l1753,0c3365,0,4839,140,6172,419c7506,712,8636,1168,9588,1816c10541,2463,11278,3328,11798,4407c12319,5474,12586,6794,12586,8382c12586,10096,12192,11506,11417,12636c10643,13780,9487,14707,7976,15443c10071,16040,11633,17081,12662,18593c13691,20091,14211,21907,14211,24029c14211,25730,13868,27204,13208,28461c12548,29705,11646,30721,10528,31509c9398,32309,8115,32893,6680,33262c5232,33642,3759,33833,2235,33833l0,33833l0,28042l1232,28042c1968,28042,2667,27978,3327,27825c3988,27686,4585,27445,5080,27127c5601,26784,5994,26339,6299,25768c6604,25197,6744,24473,6744,23584c6744,21857,6248,20612,5271,19876c4293,19139,2997,18758,1384,18758l0,18758l0,13678l800,13678c2134,13678,3213,13360,4077,12738c4940,12103,5359,11087,5359,9665c5359,8877,5220,8230,4940,7721c4648,7226,4267,6833,3797,6541c3327,6261,2769,6058,2159,5956c1537,5842,889,5791,229,5791l0,5791l0,0x">
                  <v:stroke weight="0pt" endcap="flat" joinstyle="miter" miterlimit="10" on="false" color="#000000" opacity="0"/>
                  <v:fill on="true" color="#ffffff"/>
                </v:shape>
                <v:shape id="Shape 773" style="position:absolute;width:324;height:338;left:3909;top:1673;" coordsize="32449,33833" path="m0,0l8357,0l16281,13360l24155,0l32449,0l19888,20854l19888,33833l12421,33833l12421,20663l0,0x">
                  <v:stroke weight="0pt" endcap="flat" joinstyle="miter" miterlimit="10" on="false" color="#000000" opacity="0"/>
                  <v:fill on="true" color="#ffffff"/>
                </v:shape>
                <v:shape id="Shape 774" style="position:absolute;width:1394;height:1394;left:356;top:304;" coordsize="139408,139472" path="m69660,26c108153,0,139357,31179,139382,69660c139382,69685,139382,69710,139382,69736c139408,108217,108229,139421,69748,139447c31267,139472,51,108293,25,69825c25,69787,25,69762,25,69736c0,31255,31178,51,69660,26x">
                  <v:stroke weight="0pt" endcap="flat" joinstyle="miter" miterlimit="10" on="false" color="#000000" opacity="0"/>
                  <v:fill on="true" color="#ffffff"/>
                </v:shape>
                <v:shape id="Shape 775" style="position:absolute;width:223;height:486;left:1062;top:757;" coordsize="22308,48682" path="m22308,0l22308,11224l16767,13663c14970,16034,14072,19590,14072,24327c14072,29070,14970,32627,16767,34997l22308,37432l22308,48682l6477,42615c2172,38222,0,32151,0,24404c0,16809,2197,10764,6579,6293l22308,0x">
                  <v:stroke weight="0pt" endcap="flat" joinstyle="miter" miterlimit="10" on="false" color="#000000" opacity="0"/>
                  <v:fill on="true" color="#000000"/>
                </v:shape>
                <v:shape id="Shape 776" style="position:absolute;width:446;height:496;left:599;top:753;" coordsize="44691,49619" path="m23343,0c33185,0,40234,3873,44501,11620l33922,17031c31928,12674,28943,10502,24955,10502c17907,10502,14389,15253,14389,24726c14389,34213,17907,38950,24955,38950c29604,38950,32931,36640,34925,32017l44691,37211c40030,45479,33045,49619,23749,49619c16561,49619,10808,47422,6490,43014c2159,38621,0,32550,0,24803c0,17208,2235,11163,6680,6693c11138,2235,16688,0,23343,0x">
                  <v:stroke weight="0pt" endcap="flat" joinstyle="miter" miterlimit="10" on="false" color="#000000" opacity="0"/>
                  <v:fill on="true" color="#000000"/>
                </v:shape>
                <v:shape id="Shape 777" style="position:absolute;width:1029;height:1598;left:255;top:202;" coordsize="102965,159855" path="m79718,0l102965,4348l102965,18741l79959,14377c61836,14377,46507,20777,33973,33566c20917,46761,14389,62217,14389,79946c14389,97676,20853,112992,33782,125908c46711,138836,62103,145314,79959,145314l102965,140808l102965,155364l79718,159855c58014,159855,39294,151994,23571,136272c7861,120562,0,101778,0,79921c0,58077,7861,39167,23571,23178c38887,7722,57607,0,79718,0x">
                  <v:stroke weight="0pt" endcap="flat" joinstyle="miter" miterlimit="10" on="false" color="#000000" opacity="0"/>
                  <v:fill on="true" color="#000000"/>
                </v:shape>
                <v:shape id="Shape 778" style="position:absolute;width:223;height:176;left:1285;top:1073;" coordsize="22308,17602" path="m12325,0l22308,5194c17659,13462,10687,17602,1403,17602l0,17064l0,5814l2546,6934c7195,6934,10458,4623,12325,0x">
                  <v:stroke weight="0pt" endcap="flat" joinstyle="miter" miterlimit="10" on="false" color="#000000" opacity="0"/>
                  <v:fill on="true" color="#000000"/>
                </v:shape>
                <v:shape id="Shape 779" style="position:absolute;width:221;height:170;left:1285;top:753;" coordsize="22117,17031" path="m997,0c10827,0,17862,3873,22117,11620l11335,17031c9341,12674,6407,10502,2546,10502l0,11623l0,399l997,0x">
                  <v:stroke weight="0pt" endcap="flat" joinstyle="miter" miterlimit="10" on="false" color="#000000" opacity="0"/>
                  <v:fill on="true" color="#000000"/>
                </v:shape>
                <v:shape id="Shape 780" style="position:absolute;width:566;height:1510;left:1285;top:246;" coordsize="56674,151016" path="m0,0l7725,1445c17183,5307,25775,11102,33496,18830c48939,34273,56674,53196,56674,75574c56674,97964,49079,116670,33890,131720c25838,139651,17050,145598,7526,149562l0,151016l0,136461l2027,136064c9789,132797,16967,127898,23565,121369c36100,109241,42361,93989,42361,75598c42361,57349,35998,41855,23260,29129c16904,22760,9868,17985,2156,14802l0,14394l0,0x">
                  <v:stroke weight="0pt" endcap="flat" joinstyle="miter" miterlimit="10" on="false" color="#000000" opacity="0"/>
                  <v:fill on="true" color="#000000"/>
                </v:shape>
                <v:shape id="Shape 781" style="position:absolute;width:1097;height:1097;left:3348;top:228;" coordsize="109766,109754" path="m54889,0c85204,0,109766,24574,109766,54876c109766,85179,85204,109754,54889,109754c24574,109754,0,85179,0,54876c0,24574,24574,0,54889,0x">
                  <v:stroke weight="0pt" endcap="flat" joinstyle="miter" miterlimit="10" on="false" color="#000000" opacity="0"/>
                  <v:fill on="true" color="#ffffff"/>
                </v:shape>
                <v:shape id="Shape 782" style="position:absolute;width:318;height:567;left:3737;top:580;" coordsize="31890,56757" path="m3823,0l28067,0c30175,0,31890,1702,31890,3823l31890,28055l25133,28055l25133,56757l6756,56757l6756,28055l0,28055l0,3823c0,1702,1715,0,3823,0x">
                  <v:stroke weight="0pt" endcap="flat" joinstyle="miter" miterlimit="10" on="false" color="#000000" opacity="0"/>
                  <v:fill on="true" color="#000000"/>
                </v:shape>
                <v:shape id="Shape 783" style="position:absolute;width:165;height:165;left:3813;top:382;" coordsize="16586,16587" path="m8293,0c12878,0,16586,3721,16586,8293c16586,12878,12878,16587,8293,16587c3721,16587,0,12878,0,8293c0,3721,3721,0,8293,0x">
                  <v:stroke weight="0pt" endcap="flat" joinstyle="miter" miterlimit="10" on="false" color="#000000" opacity="0"/>
                  <v:fill on="true" color="#000000"/>
                </v:shape>
                <v:shape id="Shape 784" style="position:absolute;width:592;height:1184;left:3304;top:172;" coordsize="59258,118491" path="m59182,0l59258,14l59258,10670l40711,14216c35027,16590,29864,20149,25222,24892c15519,34658,10681,46113,10681,59258c10681,72390,15469,83744,25070,93320c29858,98107,35109,101698,40821,104092l59258,107669l59258,118476l59182,118491c43066,118491,29172,112675,17501,101029c5829,89370,0,75438,0,59258c0,43053,5829,29032,17501,17183c28867,5728,42761,0,59182,0x">
                  <v:stroke weight="0pt" endcap="flat" joinstyle="miter" miterlimit="10" on="false" color="#000000" opacity="0"/>
                  <v:fill on="true" color="#000000"/>
                </v:shape>
                <v:shape id="Shape 785" style="position:absolute;width:592;height:1184;left:3896;top:173;" coordsize="59258,118463" path="m0,0l22911,4282c29931,7145,36309,11441,42050,17169c53518,28625,59258,42645,59258,59244c59258,75830,53619,89712,42342,100862c36366,106736,29842,111140,22771,114075l0,118463l0,107655l76,107669c13322,107669,24841,102831,34633,93153c43929,84175,48578,72858,48578,59244c48578,45706,43828,34251,34341,24878c24943,15391,13513,10641,76,10641l0,10656l0,0x">
                  <v:stroke weight="0pt" endcap="flat" joinstyle="miter" miterlimit="10" on="false" color="#000000" opacity="0"/>
                  <v:fill on="true" color="#000000"/>
                </v:shape>
              </v:group>
            </w:pict>
          </mc:Fallback>
        </mc:AlternateContent>
      </w:r>
      <w:r>
        <w:rPr>
          <w:sz w:val="16"/>
        </w:rPr>
        <w:t xml:space="preserve"> Content from this work may be used under the terms of </w:t>
      </w:r>
      <w:proofErr w:type="spellStart"/>
      <w:r>
        <w:rPr>
          <w:sz w:val="16"/>
        </w:rPr>
        <w:t>the</w:t>
      </w:r>
      <w:r>
        <w:rPr>
          <w:color w:val="0000FF"/>
          <w:sz w:val="16"/>
        </w:rPr>
        <w:t>CreativeCommons</w:t>
      </w:r>
      <w:r>
        <w:rPr>
          <w:color w:val="0000FF"/>
          <w:sz w:val="16"/>
        </w:rPr>
        <w:t>Attribution</w:t>
      </w:r>
      <w:proofErr w:type="spellEnd"/>
      <w:r>
        <w:rPr>
          <w:color w:val="0000FF"/>
          <w:sz w:val="16"/>
        </w:rPr>
        <w:t xml:space="preserve"> 3.0 </w:t>
      </w:r>
      <w:proofErr w:type="spellStart"/>
      <w:r>
        <w:rPr>
          <w:color w:val="0000FF"/>
          <w:sz w:val="16"/>
        </w:rPr>
        <w:t>licence</w:t>
      </w:r>
      <w:proofErr w:type="spellEnd"/>
      <w:r>
        <w:rPr>
          <w:sz w:val="16"/>
        </w:rPr>
        <w:t>. Any further distribution of this work must maintain attribution to the author(s) and the title of the work, journal citation and DOI.</w:t>
      </w:r>
    </w:p>
    <w:p w14:paraId="77D62C0B" w14:textId="77777777" w:rsidR="00E8512A" w:rsidRDefault="00635EA2">
      <w:pPr>
        <w:spacing w:after="33" w:line="216" w:lineRule="auto"/>
        <w:ind w:left="-15" w:firstLine="0"/>
        <w:jc w:val="left"/>
      </w:pPr>
      <w:r>
        <w:rPr>
          <w:sz w:val="16"/>
        </w:rPr>
        <w:t xml:space="preserve">Published under </w:t>
      </w:r>
      <w:proofErr w:type="spellStart"/>
      <w:r>
        <w:rPr>
          <w:sz w:val="16"/>
        </w:rPr>
        <w:t>licence</w:t>
      </w:r>
      <w:proofErr w:type="spellEnd"/>
      <w:r>
        <w:rPr>
          <w:sz w:val="16"/>
        </w:rPr>
        <w:t xml:space="preserve"> by IOP Publishing Ltd</w:t>
      </w:r>
    </w:p>
    <w:p w14:paraId="6E6486FF" w14:textId="77777777" w:rsidR="00E8512A" w:rsidRDefault="00635EA2">
      <w:pPr>
        <w:pStyle w:val="3"/>
        <w:ind w:left="16"/>
      </w:pPr>
      <w:r>
        <w:t>2.1.</w:t>
      </w:r>
      <w:r>
        <w:rPr>
          <w:rFonts w:ascii="Arial" w:eastAsia="Arial" w:hAnsi="Arial" w:cs="Arial"/>
        </w:rPr>
        <w:t xml:space="preserve"> </w:t>
      </w:r>
      <w:r>
        <w:t xml:space="preserve">Analysis of K-means clustering algorithm </w:t>
      </w:r>
    </w:p>
    <w:p w14:paraId="219BDF26" w14:textId="77777777" w:rsidR="00E8512A" w:rsidRDefault="00635EA2">
      <w:pPr>
        <w:spacing w:after="191"/>
        <w:ind w:left="16" w:right="38"/>
      </w:pPr>
      <w:r>
        <w:t>Compared with other clustering algorithms, K-means algorithm has the advantages of simple execution process and fast convergence speed and is easy to implement. To measure the performance of the K-</w:t>
      </w:r>
      <w:r>
        <w:lastRenderedPageBreak/>
        <w:t>means clustering algorithm, it is often explained by the su</w:t>
      </w:r>
      <w:r>
        <w:t xml:space="preserve">m of the square error (SSE). The specific calculation method of the sum of the square error is shown in formula (1). </w:t>
      </w:r>
    </w:p>
    <w:p w14:paraId="73CC67AE" w14:textId="77777777" w:rsidR="00E8512A" w:rsidRDefault="00635EA2">
      <w:pPr>
        <w:spacing w:after="171" w:line="259" w:lineRule="auto"/>
        <w:ind w:left="263"/>
        <w:jc w:val="center"/>
      </w:pPr>
      <w:r>
        <w:rPr>
          <w:rFonts w:ascii="Cambria Math" w:eastAsia="Cambria Math" w:hAnsi="Cambria Math" w:cs="Cambria Math"/>
        </w:rPr>
        <w:t>𝑆𝑆𝑆𝑆𝑆𝑆</w:t>
      </w:r>
      <w:r>
        <w:rPr>
          <w:rFonts w:ascii="Cambria Math" w:eastAsia="Cambria Math" w:hAnsi="Cambria Math" w:cs="Cambria Math"/>
        </w:rPr>
        <w:t xml:space="preserve"> = ∑</w:t>
      </w:r>
      <w:r>
        <w:rPr>
          <w:rFonts w:ascii="Cambria Math" w:eastAsia="Cambria Math" w:hAnsi="Cambria Math" w:cs="Cambria Math"/>
          <w:vertAlign w:val="superscript"/>
        </w:rPr>
        <w:t>𝑘𝑘</w:t>
      </w:r>
      <w:r>
        <w:rPr>
          <w:rFonts w:ascii="Cambria Math" w:eastAsia="Cambria Math" w:hAnsi="Cambria Math" w:cs="Cambria Math"/>
          <w:vertAlign w:val="subscript"/>
        </w:rPr>
        <w:t>𝑖𝑖</w:t>
      </w:r>
      <w:r>
        <w:rPr>
          <w:rFonts w:ascii="Cambria Math" w:eastAsia="Cambria Math" w:hAnsi="Cambria Math" w:cs="Cambria Math"/>
          <w:vertAlign w:val="subscript"/>
        </w:rPr>
        <w:t>=1</w:t>
      </w:r>
      <w:r>
        <w:rPr>
          <w:rFonts w:ascii="Cambria Math" w:eastAsia="Cambria Math" w:hAnsi="Cambria Math" w:cs="Cambria Math"/>
        </w:rPr>
        <w:t>∑</w:t>
      </w:r>
      <w:r>
        <w:rPr>
          <w:rFonts w:ascii="Cambria Math" w:eastAsia="Cambria Math" w:hAnsi="Cambria Math" w:cs="Cambria Math"/>
          <w:vertAlign w:val="subscript"/>
        </w:rPr>
        <w:t>𝑥𝑥</w:t>
      </w:r>
      <w:r>
        <w:rPr>
          <w:rFonts w:ascii="Cambria Math" w:eastAsia="Cambria Math" w:hAnsi="Cambria Math" w:cs="Cambria Math"/>
          <w:vertAlign w:val="subscript"/>
        </w:rPr>
        <w:t>∈</w:t>
      </w:r>
      <w:r>
        <w:rPr>
          <w:rFonts w:ascii="Cambria Math" w:eastAsia="Cambria Math" w:hAnsi="Cambria Math" w:cs="Cambria Math"/>
          <w:vertAlign w:val="subscript"/>
        </w:rPr>
        <w:t>𝑐𝑐</w:t>
      </w:r>
      <w:r>
        <w:rPr>
          <w:rFonts w:ascii="Cambria Math" w:eastAsia="Cambria Math" w:hAnsi="Cambria Math" w:cs="Cambria Math"/>
          <w:sz w:val="20"/>
          <w:vertAlign w:val="subscript"/>
        </w:rPr>
        <w:t>𝑖𝑖</w:t>
      </w:r>
      <w:r>
        <w:rPr>
          <w:rFonts w:ascii="Cambria Math" w:eastAsia="Cambria Math" w:hAnsi="Cambria Math" w:cs="Cambria Math"/>
          <w:sz w:val="20"/>
          <w:vertAlign w:val="subscript"/>
        </w:rPr>
        <w:t xml:space="preserve"> </w:t>
      </w:r>
      <w:proofErr w:type="gramStart"/>
      <w:r>
        <w:rPr>
          <w:rFonts w:ascii="Cambria Math" w:eastAsia="Cambria Math" w:hAnsi="Cambria Math" w:cs="Cambria Math"/>
        </w:rPr>
        <w:t>𝑑𝑑𝑑𝑑𝑑𝑑𝑑𝑑</w:t>
      </w:r>
      <w:r>
        <w:rPr>
          <w:rFonts w:ascii="Cambria Math" w:eastAsia="Cambria Math" w:hAnsi="Cambria Math" w:cs="Cambria Math"/>
        </w:rPr>
        <w:t>(</w:t>
      </w:r>
      <w:proofErr w:type="gramEnd"/>
      <w:r>
        <w:rPr>
          <w:rFonts w:ascii="Cambria Math" w:eastAsia="Cambria Math" w:hAnsi="Cambria Math" w:cs="Cambria Math"/>
        </w:rPr>
        <w:t>𝑥𝑥</w:t>
      </w:r>
      <w:r>
        <w:rPr>
          <w:rFonts w:ascii="Cambria Math" w:eastAsia="Cambria Math" w:hAnsi="Cambria Math" w:cs="Cambria Math"/>
        </w:rPr>
        <w:t xml:space="preserve">, </w:t>
      </w:r>
      <w:r>
        <w:rPr>
          <w:rFonts w:ascii="Cambria Math" w:eastAsia="Cambria Math" w:hAnsi="Cambria Math" w:cs="Cambria Math"/>
        </w:rPr>
        <w:t>𝑐𝑐</w:t>
      </w:r>
      <w:r>
        <w:rPr>
          <w:rFonts w:ascii="Cambria Math" w:eastAsia="Cambria Math" w:hAnsi="Cambria Math" w:cs="Cambria Math"/>
          <w:vertAlign w:val="subscript"/>
        </w:rPr>
        <w:t>𝑖𝑖</w:t>
      </w:r>
      <w:r>
        <w:rPr>
          <w:rFonts w:ascii="Cambria Math" w:eastAsia="Cambria Math" w:hAnsi="Cambria Math" w:cs="Cambria Math"/>
        </w:rPr>
        <w:t>)</w:t>
      </w:r>
      <w:r>
        <w:rPr>
          <w:i/>
        </w:rPr>
        <w:t xml:space="preserve">                                </w:t>
      </w:r>
      <w:r>
        <w:t>(1)</w:t>
      </w:r>
      <w:r>
        <w:rPr>
          <w:i/>
        </w:rPr>
        <w:t xml:space="preserve"> </w:t>
      </w:r>
    </w:p>
    <w:p w14:paraId="03B264DE" w14:textId="77777777" w:rsidR="00E8512A" w:rsidRDefault="00635EA2">
      <w:pPr>
        <w:spacing w:after="229"/>
        <w:ind w:left="6" w:right="38" w:firstLine="283"/>
      </w:pPr>
      <w:r>
        <w:t xml:space="preserve">Where </w:t>
      </w:r>
      <w:r>
        <w:rPr>
          <w:rFonts w:ascii="Cambria Math" w:eastAsia="Cambria Math" w:hAnsi="Cambria Math" w:cs="Cambria Math"/>
          <w:sz w:val="20"/>
        </w:rPr>
        <w:t>𝐶𝐶</w:t>
      </w:r>
      <w:r>
        <w:rPr>
          <w:rFonts w:ascii="Cambria Math" w:eastAsia="Cambria Math" w:hAnsi="Cambria Math" w:cs="Cambria Math"/>
          <w:sz w:val="20"/>
          <w:vertAlign w:val="subscript"/>
        </w:rPr>
        <w:t>𝑖𝑖</w:t>
      </w:r>
      <w:r>
        <w:rPr>
          <w:rFonts w:ascii="Cambria Math" w:eastAsia="Cambria Math" w:hAnsi="Cambria Math" w:cs="Cambria Math"/>
          <w:sz w:val="20"/>
        </w:rPr>
        <w:t xml:space="preserve"> </w:t>
      </w:r>
      <w:r>
        <w:t xml:space="preserve">represents the particle in the </w:t>
      </w:r>
      <w:proofErr w:type="spellStart"/>
      <w:r>
        <w:t>i-th</w:t>
      </w:r>
      <w:proofErr w:type="spellEnd"/>
      <w:r>
        <w:t xml:space="preserve"> cluster, x represents any data point in the </w:t>
      </w:r>
      <w:proofErr w:type="spellStart"/>
      <w:r>
        <w:t>i-th</w:t>
      </w:r>
      <w:proofErr w:type="spellEnd"/>
      <w:r>
        <w:t xml:space="preserve"> cluster, so the </w:t>
      </w:r>
      <w:proofErr w:type="gramStart"/>
      <w:r>
        <w:t xml:space="preserve">formula  </w:t>
      </w:r>
      <w:r>
        <w:rPr>
          <w:rFonts w:ascii="Cambria Math" w:eastAsia="Cambria Math" w:hAnsi="Cambria Math" w:cs="Cambria Math"/>
          <w:sz w:val="20"/>
        </w:rPr>
        <w:t>∑</w:t>
      </w:r>
      <w:proofErr w:type="gramEnd"/>
      <w:r>
        <w:rPr>
          <w:rFonts w:ascii="Cambria Math" w:eastAsia="Cambria Math" w:hAnsi="Cambria Math" w:cs="Cambria Math"/>
          <w:sz w:val="20"/>
          <w:vertAlign w:val="subscript"/>
        </w:rPr>
        <w:t>𝑥𝑥</w:t>
      </w:r>
      <w:r>
        <w:rPr>
          <w:rFonts w:ascii="Cambria Math" w:eastAsia="Cambria Math" w:hAnsi="Cambria Math" w:cs="Cambria Math"/>
          <w:sz w:val="20"/>
          <w:vertAlign w:val="subscript"/>
        </w:rPr>
        <w:t>∈</w:t>
      </w:r>
      <w:r>
        <w:rPr>
          <w:rFonts w:ascii="Cambria Math" w:eastAsia="Cambria Math" w:hAnsi="Cambria Math" w:cs="Cambria Math"/>
          <w:sz w:val="20"/>
          <w:vertAlign w:val="subscript"/>
        </w:rPr>
        <w:t>𝑐𝑐𝑖𝑖</w:t>
      </w:r>
      <w:r>
        <w:rPr>
          <w:rFonts w:ascii="Cambria Math" w:eastAsia="Cambria Math" w:hAnsi="Cambria Math" w:cs="Cambria Math"/>
          <w:sz w:val="20"/>
          <w:vertAlign w:val="subscript"/>
        </w:rPr>
        <w:t xml:space="preserve"> </w:t>
      </w:r>
      <w:r>
        <w:rPr>
          <w:rFonts w:ascii="Cambria Math" w:eastAsia="Cambria Math" w:hAnsi="Cambria Math" w:cs="Cambria Math"/>
          <w:sz w:val="20"/>
        </w:rPr>
        <w:t>𝑑𝑑𝑑𝑑𝑑𝑑𝑑𝑑</w:t>
      </w:r>
      <w:r>
        <w:rPr>
          <w:rFonts w:ascii="Cambria Math" w:eastAsia="Cambria Math" w:hAnsi="Cambria Math" w:cs="Cambria Math"/>
          <w:sz w:val="20"/>
        </w:rPr>
        <w:t>(</w:t>
      </w:r>
      <w:r>
        <w:rPr>
          <w:rFonts w:ascii="Cambria Math" w:eastAsia="Cambria Math" w:hAnsi="Cambria Math" w:cs="Cambria Math"/>
          <w:sz w:val="20"/>
        </w:rPr>
        <w:t>𝑥𝑥</w:t>
      </w:r>
      <w:r>
        <w:rPr>
          <w:rFonts w:ascii="Cambria Math" w:eastAsia="Cambria Math" w:hAnsi="Cambria Math" w:cs="Cambria Math"/>
          <w:sz w:val="20"/>
        </w:rPr>
        <w:t xml:space="preserve">, </w:t>
      </w:r>
      <w:r>
        <w:rPr>
          <w:rFonts w:ascii="Cambria Math" w:eastAsia="Cambria Math" w:hAnsi="Cambria Math" w:cs="Cambria Math"/>
          <w:sz w:val="20"/>
        </w:rPr>
        <w:t>𝑐𝑐</w:t>
      </w:r>
      <w:r>
        <w:rPr>
          <w:rFonts w:ascii="Cambria Math" w:eastAsia="Cambria Math" w:hAnsi="Cambria Math" w:cs="Cambria Math"/>
          <w:sz w:val="20"/>
          <w:vertAlign w:val="subscript"/>
        </w:rPr>
        <w:t>𝑖𝑖</w:t>
      </w:r>
      <w:r>
        <w:rPr>
          <w:rFonts w:ascii="Cambria Math" w:eastAsia="Cambria Math" w:hAnsi="Cambria Math" w:cs="Cambria Math"/>
          <w:sz w:val="20"/>
        </w:rPr>
        <w:t>)</w:t>
      </w:r>
      <w:r>
        <w:t xml:space="preserve"> represents the sum of the distances from all the data points in the </w:t>
      </w:r>
      <w:proofErr w:type="spellStart"/>
      <w:r>
        <w:t>i-th</w:t>
      </w:r>
      <w:proofErr w:type="spellEnd"/>
      <w:r>
        <w:t xml:space="preserve"> cluster to the particle p</w:t>
      </w:r>
      <w:r>
        <w:t>oints of the cluster, and the K-means The distance calculation method uses the Euclidean distance calculation method. Therefore, SSE represents the sum of the distances between all data points and the mass point of the cluster to which the point belongs. I</w:t>
      </w:r>
      <w:r>
        <w:t>f the SSE value is larger, it means that the clustering effect of each cluster is not very good, and the data points are not very dense; If the value is smaller, it means that the clustering effect between each cluster is better. The calculation here can o</w:t>
      </w:r>
      <w:r>
        <w:t>nly start when the initial mass points are determined, so it is only a local optimal solution, because the K-means algorithm does not have a clear method to confirm the initial mass points. If the initial mass points are not well selected, it will cause SS</w:t>
      </w:r>
      <w:r>
        <w:t xml:space="preserve">E is too large. Kim et al. determined the initial value of K according to the idea of maximum and minimum distance. First, calculate the set of minimum distance between each point and each cluster point, and then select the point with the largest distance </w:t>
      </w:r>
      <w:r>
        <w:t xml:space="preserve">as the new cluster point. This can avoid the clustering effect being too close due to the selection of cluster points, but this method </w:t>
      </w:r>
      <w:proofErr w:type="spellStart"/>
      <w:r>
        <w:t>can not</w:t>
      </w:r>
      <w:proofErr w:type="spellEnd"/>
      <w:r>
        <w:t xml:space="preserve"> solve the influence of abnormal points and the consumption of iterative calculation of new cluster points. </w:t>
      </w:r>
    </w:p>
    <w:p w14:paraId="6DD4466D" w14:textId="77777777" w:rsidR="00E8512A" w:rsidRDefault="00635EA2">
      <w:pPr>
        <w:pStyle w:val="3"/>
        <w:ind w:left="16"/>
      </w:pPr>
      <w:r>
        <w:t>2.2.</w:t>
      </w:r>
      <w:r>
        <w:rPr>
          <w:rFonts w:ascii="Arial" w:eastAsia="Arial" w:hAnsi="Arial" w:cs="Arial"/>
        </w:rPr>
        <w:t xml:space="preserve"> </w:t>
      </w:r>
      <w:r>
        <w:t xml:space="preserve">Optimization of K-means algorithm  </w:t>
      </w:r>
    </w:p>
    <w:p w14:paraId="039EC321" w14:textId="77777777" w:rsidR="00E8512A" w:rsidRDefault="00635EA2">
      <w:pPr>
        <w:ind w:left="16" w:right="38"/>
      </w:pPr>
      <w:r>
        <w:t>Based on the analysis of the K-means algorithm, in view of the shortcomings of the K-means algorithm and combined with the data characteristics of the Web log itself, this chapter proposes some improved solutions, mainly</w:t>
      </w:r>
      <w:r>
        <w:t xml:space="preserve"> including the following:  </w:t>
      </w:r>
    </w:p>
    <w:p w14:paraId="7CB08274" w14:textId="77777777" w:rsidR="00E8512A" w:rsidRDefault="00635EA2">
      <w:pPr>
        <w:numPr>
          <w:ilvl w:val="0"/>
          <w:numId w:val="1"/>
        </w:numPr>
        <w:ind w:right="38" w:hanging="360"/>
      </w:pPr>
      <w:r>
        <w:t>Web log data preprocessing. Among the massive Web log data, not all data records belong to normal user access. Some of the abnormal data can be eliminated according to the request status code is not in the normal range, the requ</w:t>
      </w:r>
      <w:r>
        <w:t>est method is not GET, and the requested resource type is not a page request. Filtering out these logs that do not meet the request and the status code error can reduce the number of abnormal points in the Web log data, which can prevent some of the extrem</w:t>
      </w:r>
      <w:r>
        <w:t>e attribute data from having a serious impact on the calculation of the sample distance.</w:t>
      </w:r>
      <w:r>
        <w:rPr>
          <w:rFonts w:ascii="MS PGothic" w:eastAsia="MS PGothic" w:hAnsi="MS PGothic" w:cs="MS PGothic"/>
        </w:rPr>
        <w:t xml:space="preserve"> </w:t>
      </w:r>
      <w:r>
        <w:t xml:space="preserve"> </w:t>
      </w:r>
    </w:p>
    <w:p w14:paraId="1A89A88F" w14:textId="77777777" w:rsidR="00E8512A" w:rsidRDefault="00635EA2">
      <w:pPr>
        <w:numPr>
          <w:ilvl w:val="0"/>
          <w:numId w:val="1"/>
        </w:numPr>
        <w:ind w:right="38" w:hanging="360"/>
      </w:pPr>
      <w:r>
        <w:t>Optimization of the number of initial clusters. The selection of the initial clustering center will seriously affect the final clustering effect, so random selecti</w:t>
      </w:r>
      <w:r>
        <w:t>on of k clustering centers is not ideal. The Web log analysis in this article is based on a big data platform, so the number of clusters can be determined based on distributed computing. First of all, because the calculation method of SSE only considers th</w:t>
      </w:r>
      <w:r>
        <w:t>e local optimality, it does not consider the difference of the particles in each cluster. Therefore, this chapter proposes the calculation method of the global optimal solution to determine the optimal initial cluster number. The specific definition of the</w:t>
      </w:r>
      <w:r>
        <w:t xml:space="preserve"> function is as follows:</w:t>
      </w:r>
      <w:r>
        <w:rPr>
          <w:rFonts w:ascii="MS PGothic" w:eastAsia="MS PGothic" w:hAnsi="MS PGothic" w:cs="MS PGothic"/>
        </w:rPr>
        <w:t></w:t>
      </w:r>
      <w:r>
        <w:t xml:space="preserve"> </w:t>
      </w:r>
    </w:p>
    <w:p w14:paraId="2E1438B6" w14:textId="77777777" w:rsidR="00E8512A" w:rsidRDefault="00635EA2">
      <w:pPr>
        <w:spacing w:after="0" w:line="259" w:lineRule="auto"/>
        <w:ind w:left="3323" w:firstLine="0"/>
        <w:jc w:val="left"/>
      </w:pPr>
      <w:r>
        <w:rPr>
          <w:noProof/>
        </w:rPr>
        <w:drawing>
          <wp:inline distT="0" distB="0" distL="0" distR="0" wp14:anchorId="04FDD65D" wp14:editId="1915562D">
            <wp:extent cx="935736" cy="140209"/>
            <wp:effectExtent l="0" t="0" r="0" b="0"/>
            <wp:docPr id="16184" name="Picture 16184"/>
            <wp:cNvGraphicFramePr/>
            <a:graphic xmlns:a="http://schemas.openxmlformats.org/drawingml/2006/main">
              <a:graphicData uri="http://schemas.openxmlformats.org/drawingml/2006/picture">
                <pic:pic xmlns:pic="http://schemas.openxmlformats.org/drawingml/2006/picture">
                  <pic:nvPicPr>
                    <pic:cNvPr id="16184" name="Picture 16184"/>
                    <pic:cNvPicPr/>
                  </pic:nvPicPr>
                  <pic:blipFill>
                    <a:blip r:embed="rId20"/>
                    <a:stretch>
                      <a:fillRect/>
                    </a:stretch>
                  </pic:blipFill>
                  <pic:spPr>
                    <a:xfrm>
                      <a:off x="0" y="0"/>
                      <a:ext cx="935736" cy="140209"/>
                    </a:xfrm>
                    <a:prstGeom prst="rect">
                      <a:avLst/>
                    </a:prstGeom>
                  </pic:spPr>
                </pic:pic>
              </a:graphicData>
            </a:graphic>
          </wp:inline>
        </w:drawing>
      </w:r>
    </w:p>
    <w:p w14:paraId="58D071E3" w14:textId="77777777" w:rsidR="00E8512A" w:rsidRDefault="00635EA2">
      <w:pPr>
        <w:tabs>
          <w:tab w:val="center" w:pos="4116"/>
          <w:tab w:val="center" w:pos="4890"/>
        </w:tabs>
        <w:spacing w:after="55" w:line="259" w:lineRule="auto"/>
        <w:ind w:left="0" w:firstLine="0"/>
        <w:jc w:val="left"/>
      </w:pPr>
      <w:r>
        <w:rPr>
          <w:rFonts w:ascii="Calibri" w:eastAsia="Calibri" w:hAnsi="Calibri" w:cs="Calibri"/>
        </w:rPr>
        <w:tab/>
      </w:r>
      <w:r>
        <w:rPr>
          <w:rFonts w:ascii="Cambria Math" w:eastAsia="Cambria Math" w:hAnsi="Cambria Math" w:cs="Cambria Math"/>
          <w:sz w:val="13"/>
        </w:rPr>
        <w:t>𝑖𝑖</w:t>
      </w:r>
      <w:r>
        <w:rPr>
          <w:rFonts w:ascii="Cambria Math" w:eastAsia="Cambria Math" w:hAnsi="Cambria Math" w:cs="Cambria Math"/>
          <w:sz w:val="13"/>
        </w:rPr>
        <w:tab/>
      </w:r>
    </w:p>
    <w:p w14:paraId="4FADEE27" w14:textId="77777777" w:rsidR="00E8512A" w:rsidRDefault="00635EA2">
      <w:pPr>
        <w:tabs>
          <w:tab w:val="center" w:pos="2825"/>
          <w:tab w:val="center" w:pos="4379"/>
          <w:tab w:val="center" w:pos="5994"/>
        </w:tabs>
        <w:spacing w:after="0" w:line="259" w:lineRule="auto"/>
        <w:ind w:left="0" w:firstLine="0"/>
        <w:jc w:val="left"/>
      </w:pPr>
      <w:r>
        <w:rPr>
          <w:rFonts w:ascii="Calibri" w:eastAsia="Calibri" w:hAnsi="Calibri" w:cs="Calibri"/>
        </w:rPr>
        <w:tab/>
      </w:r>
      <w:r>
        <w:rPr>
          <w:rFonts w:ascii="Cambria Math" w:eastAsia="Cambria Math" w:hAnsi="Cambria Math" w:cs="Cambria Math"/>
        </w:rPr>
        <w:t>𝑂𝑂𝑂𝑂𝑂𝑂</w:t>
      </w:r>
      <w:r>
        <w:rPr>
          <w:rFonts w:ascii="Cambria Math" w:eastAsia="Cambria Math" w:hAnsi="Cambria Math" w:cs="Cambria Math"/>
        </w:rPr>
        <w:t>(</w:t>
      </w:r>
      <w:r>
        <w:rPr>
          <w:rFonts w:ascii="Cambria Math" w:eastAsia="Cambria Math" w:hAnsi="Cambria Math" w:cs="Cambria Math"/>
        </w:rPr>
        <w:t>𝐾𝐾</w:t>
      </w:r>
      <w:r>
        <w:rPr>
          <w:rFonts w:ascii="Cambria Math" w:eastAsia="Cambria Math" w:hAnsi="Cambria Math" w:cs="Cambria Math"/>
        </w:rPr>
        <w:t>) =</w:t>
      </w:r>
      <w:r>
        <w:rPr>
          <w:rFonts w:ascii="Cambria Math" w:eastAsia="Cambria Math" w:hAnsi="Cambria Math" w:cs="Cambria Math"/>
        </w:rPr>
        <w:tab/>
      </w:r>
      <w:r>
        <w:rPr>
          <w:rFonts w:ascii="Calibri" w:eastAsia="Calibri" w:hAnsi="Calibri" w:cs="Calibri"/>
          <w:noProof/>
        </w:rPr>
        <mc:AlternateContent>
          <mc:Choice Requires="wpg">
            <w:drawing>
              <wp:inline distT="0" distB="0" distL="0" distR="0" wp14:anchorId="6297AC26" wp14:editId="6FB429A9">
                <wp:extent cx="1267968" cy="9144"/>
                <wp:effectExtent l="0" t="0" r="0" b="0"/>
                <wp:docPr id="13213" name="Group 13213"/>
                <wp:cNvGraphicFramePr/>
                <a:graphic xmlns:a="http://schemas.openxmlformats.org/drawingml/2006/main">
                  <a:graphicData uri="http://schemas.microsoft.com/office/word/2010/wordprocessingGroup">
                    <wpg:wgp>
                      <wpg:cNvGrpSpPr/>
                      <wpg:grpSpPr>
                        <a:xfrm>
                          <a:off x="0" y="0"/>
                          <a:ext cx="1267968" cy="9144"/>
                          <a:chOff x="0" y="0"/>
                          <a:chExt cx="1267968" cy="9144"/>
                        </a:xfrm>
                      </wpg:grpSpPr>
                      <wps:wsp>
                        <wps:cNvPr id="16825" name="Shape 16825"/>
                        <wps:cNvSpPr/>
                        <wps:spPr>
                          <a:xfrm>
                            <a:off x="0" y="0"/>
                            <a:ext cx="1267968" cy="9144"/>
                          </a:xfrm>
                          <a:custGeom>
                            <a:avLst/>
                            <a:gdLst/>
                            <a:ahLst/>
                            <a:cxnLst/>
                            <a:rect l="0" t="0" r="0" b="0"/>
                            <a:pathLst>
                              <a:path w="1267968" h="9144">
                                <a:moveTo>
                                  <a:pt x="0" y="0"/>
                                </a:moveTo>
                                <a:lnTo>
                                  <a:pt x="1267968" y="0"/>
                                </a:lnTo>
                                <a:lnTo>
                                  <a:pt x="12679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213" style="width:99.84pt;height:0.720032pt;mso-position-horizontal-relative:char;mso-position-vertical-relative:line" coordsize="12679,91">
                <v:shape id="Shape 16826" style="position:absolute;width:12679;height:91;left:0;top:0;" coordsize="1267968,9144" path="m0,0l1267968,0l1267968,9144l0,9144l0,0">
                  <v:stroke weight="0pt" endcap="flat" joinstyle="miter" miterlimit="10" on="false" color="#000000" opacity="0"/>
                  <v:fill on="true" color="#000000"/>
                </v:shape>
              </v:group>
            </w:pict>
          </mc:Fallback>
        </mc:AlternateContent>
      </w:r>
      <w:r>
        <w:rPr>
          <w:rFonts w:ascii="Cambria Math" w:eastAsia="Cambria Math" w:hAnsi="Cambria Math" w:cs="Cambria Math"/>
          <w:sz w:val="20"/>
          <w:vertAlign w:val="subscript"/>
        </w:rPr>
        <w:t>𝑘𝑘</w:t>
      </w:r>
      <w:r>
        <w:rPr>
          <w:rFonts w:ascii="Cambria Math" w:eastAsia="Cambria Math" w:hAnsi="Cambria Math" w:cs="Cambria Math"/>
          <w:sz w:val="20"/>
          <w:vertAlign w:val="subscript"/>
        </w:rPr>
        <w:tab/>
      </w:r>
      <w:r>
        <w:rPr>
          <w:rFonts w:ascii="Cambria Math" w:eastAsia="Cambria Math" w:hAnsi="Cambria Math" w:cs="Cambria Math"/>
          <w:vertAlign w:val="superscript"/>
        </w:rPr>
        <w:t>(</w:t>
      </w:r>
      <w:r>
        <w:rPr>
          <w:rFonts w:ascii="Cambria Math" w:eastAsia="Cambria Math" w:hAnsi="Cambria Math" w:cs="Cambria Math"/>
          <w:vertAlign w:val="superscript"/>
        </w:rPr>
        <w:t>𝑛𝑛</w:t>
      </w:r>
      <w:r>
        <w:rPr>
          <w:rFonts w:ascii="Cambria Math" w:eastAsia="Cambria Math" w:hAnsi="Cambria Math" w:cs="Cambria Math"/>
          <w:vertAlign w:val="superscript"/>
        </w:rPr>
        <w:t>−</w:t>
      </w:r>
      <w:proofErr w:type="gramStart"/>
      <w:r>
        <w:rPr>
          <w:rFonts w:ascii="Cambria Math" w:eastAsia="Cambria Math" w:hAnsi="Cambria Math" w:cs="Cambria Math"/>
          <w:vertAlign w:val="superscript"/>
        </w:rPr>
        <w:t>𝑘𝑘</w:t>
      </w:r>
      <w:r>
        <w:rPr>
          <w:rFonts w:ascii="Cambria Math" w:eastAsia="Cambria Math" w:hAnsi="Cambria Math" w:cs="Cambria Math"/>
          <w:vertAlign w:val="superscript"/>
        </w:rPr>
        <w:t>)</w:t>
      </w:r>
      <w:r>
        <w:rPr>
          <w:i/>
        </w:rPr>
        <w:t xml:space="preserve">   </w:t>
      </w:r>
      <w:proofErr w:type="gramEnd"/>
      <w:r>
        <w:rPr>
          <w:i/>
        </w:rPr>
        <w:t xml:space="preserve">                       </w:t>
      </w:r>
      <w:r>
        <w:t>(2)</w:t>
      </w:r>
      <w:r>
        <w:rPr>
          <w:i/>
        </w:rPr>
        <w:t xml:space="preserve">  </w:t>
      </w:r>
    </w:p>
    <w:p w14:paraId="5E961C18" w14:textId="77777777" w:rsidR="00E8512A" w:rsidRDefault="00635EA2">
      <w:pPr>
        <w:spacing w:after="21" w:line="259" w:lineRule="auto"/>
        <w:ind w:left="10" w:right="457"/>
        <w:jc w:val="center"/>
      </w:pPr>
      <w:r>
        <w:rPr>
          <w:rFonts w:ascii="Cambria Math" w:eastAsia="Cambria Math" w:hAnsi="Cambria Math" w:cs="Cambria Math"/>
          <w:sz w:val="16"/>
        </w:rPr>
        <w:t>∑</w:t>
      </w:r>
      <w:r>
        <w:rPr>
          <w:rFonts w:ascii="Cambria Math" w:eastAsia="Cambria Math" w:hAnsi="Cambria Math" w:cs="Cambria Math"/>
          <w:sz w:val="13"/>
        </w:rPr>
        <w:t>𝑖𝑖</w:t>
      </w:r>
      <w:r>
        <w:rPr>
          <w:rFonts w:ascii="Cambria Math" w:eastAsia="Cambria Math" w:hAnsi="Cambria Math" w:cs="Cambria Math"/>
          <w:sz w:val="13"/>
        </w:rPr>
        <w:t>=</w:t>
      </w:r>
      <w:proofErr w:type="gramStart"/>
      <w:r>
        <w:rPr>
          <w:rFonts w:ascii="Cambria Math" w:eastAsia="Cambria Math" w:hAnsi="Cambria Math" w:cs="Cambria Math"/>
          <w:sz w:val="13"/>
        </w:rPr>
        <w:t>1,</w:t>
      </w:r>
      <w:r>
        <w:rPr>
          <w:rFonts w:ascii="Cambria Math" w:eastAsia="Cambria Math" w:hAnsi="Cambria Math" w:cs="Cambria Math"/>
          <w:sz w:val="13"/>
        </w:rPr>
        <w:t>𝑗𝑗</w:t>
      </w:r>
      <w:proofErr w:type="gramEnd"/>
      <w:r>
        <w:rPr>
          <w:rFonts w:ascii="Cambria Math" w:eastAsia="Cambria Math" w:hAnsi="Cambria Math" w:cs="Cambria Math"/>
          <w:sz w:val="13"/>
        </w:rPr>
        <w:t>=1</w:t>
      </w:r>
      <w:r>
        <w:rPr>
          <w:rFonts w:ascii="Cambria Math" w:eastAsia="Cambria Math" w:hAnsi="Cambria Math" w:cs="Cambria Math"/>
          <w:sz w:val="16"/>
        </w:rPr>
        <w:t>𝑠𝑠𝑖𝑖𝑠𝑠</w:t>
      </w:r>
      <w:r>
        <w:rPr>
          <w:rFonts w:ascii="Cambria Math" w:eastAsia="Cambria Math" w:hAnsi="Cambria Math" w:cs="Cambria Math"/>
          <w:sz w:val="16"/>
        </w:rPr>
        <w:t>(</w:t>
      </w:r>
      <w:r>
        <w:rPr>
          <w:rFonts w:ascii="Cambria Math" w:eastAsia="Cambria Math" w:hAnsi="Cambria Math" w:cs="Cambria Math"/>
          <w:sz w:val="16"/>
        </w:rPr>
        <w:t>𝑐𝑐</w:t>
      </w:r>
      <w:r>
        <w:rPr>
          <w:rFonts w:ascii="Cambria Math" w:eastAsia="Cambria Math" w:hAnsi="Cambria Math" w:cs="Cambria Math"/>
          <w:sz w:val="13"/>
        </w:rPr>
        <w:t>𝑖𝑖</w:t>
      </w:r>
      <w:r>
        <w:rPr>
          <w:rFonts w:ascii="Cambria Math" w:eastAsia="Cambria Math" w:hAnsi="Cambria Math" w:cs="Cambria Math"/>
          <w:sz w:val="16"/>
        </w:rPr>
        <w:t>,</w:t>
      </w:r>
      <w:r>
        <w:rPr>
          <w:rFonts w:ascii="Cambria Math" w:eastAsia="Cambria Math" w:hAnsi="Cambria Math" w:cs="Cambria Math"/>
          <w:sz w:val="16"/>
        </w:rPr>
        <w:t>𝑐𝑐</w:t>
      </w:r>
      <w:r>
        <w:rPr>
          <w:rFonts w:ascii="Cambria Math" w:eastAsia="Cambria Math" w:hAnsi="Cambria Math" w:cs="Cambria Math"/>
          <w:sz w:val="13"/>
        </w:rPr>
        <w:t>𝑗𝑗</w:t>
      </w:r>
      <w:r>
        <w:rPr>
          <w:rFonts w:ascii="Cambria Math" w:eastAsia="Cambria Math" w:hAnsi="Cambria Math" w:cs="Cambria Math"/>
          <w:sz w:val="16"/>
        </w:rPr>
        <w:t>)</w:t>
      </w:r>
    </w:p>
    <w:p w14:paraId="3FC09AF6" w14:textId="77777777" w:rsidR="00E8512A" w:rsidRDefault="00635EA2">
      <w:pPr>
        <w:spacing w:after="134" w:line="259" w:lineRule="auto"/>
        <w:ind w:left="1035" w:firstLine="0"/>
        <w:jc w:val="center"/>
      </w:pPr>
      <w:r>
        <w:rPr>
          <w:rFonts w:ascii="Cambria Math" w:eastAsia="Cambria Math" w:hAnsi="Cambria Math" w:cs="Cambria Math"/>
          <w:sz w:val="16"/>
        </w:rPr>
        <w:t>𝑘𝑘</w:t>
      </w:r>
    </w:p>
    <w:p w14:paraId="5B05ABD4" w14:textId="77777777" w:rsidR="00E8512A" w:rsidRDefault="00635EA2">
      <w:pPr>
        <w:numPr>
          <w:ilvl w:val="0"/>
          <w:numId w:val="1"/>
        </w:numPr>
        <w:ind w:right="38" w:hanging="360"/>
      </w:pPr>
      <w:r>
        <w:t xml:space="preserve">In formula (2), k represents the number of clusters, n represents the number of all data, and sim represents the distance between two data points. The specific calculation method of the distance will be explained in the next section. The </w:t>
      </w:r>
      <w:proofErr w:type="gramStart"/>
      <w:r>
        <w:t xml:space="preserve">formula  </w:t>
      </w:r>
      <w:r>
        <w:rPr>
          <w:rFonts w:ascii="Cambria Math" w:eastAsia="Cambria Math" w:hAnsi="Cambria Math" w:cs="Cambria Math"/>
        </w:rPr>
        <w:t>∑</w:t>
      </w:r>
      <w:proofErr w:type="gramEnd"/>
      <w:r>
        <w:rPr>
          <w:rFonts w:ascii="Cambria Math" w:eastAsia="Cambria Math" w:hAnsi="Cambria Math" w:cs="Cambria Math"/>
          <w:vertAlign w:val="superscript"/>
        </w:rPr>
        <w:t>𝑘𝑘</w:t>
      </w:r>
      <w:r>
        <w:rPr>
          <w:rFonts w:ascii="Cambria Math" w:eastAsia="Cambria Math" w:hAnsi="Cambria Math" w:cs="Cambria Math"/>
          <w:vertAlign w:val="subscript"/>
        </w:rPr>
        <w:t>𝑖𝑖</w:t>
      </w:r>
      <w:r>
        <w:rPr>
          <w:rFonts w:ascii="Cambria Math" w:eastAsia="Cambria Math" w:hAnsi="Cambria Math" w:cs="Cambria Math"/>
          <w:vertAlign w:val="subscript"/>
        </w:rPr>
        <w:t>=1,</w:t>
      </w:r>
      <w:r>
        <w:rPr>
          <w:rFonts w:ascii="Cambria Math" w:eastAsia="Cambria Math" w:hAnsi="Cambria Math" w:cs="Cambria Math"/>
          <w:vertAlign w:val="subscript"/>
        </w:rPr>
        <w:t>𝑗𝑗</w:t>
      </w:r>
      <w:r>
        <w:rPr>
          <w:rFonts w:ascii="Cambria Math" w:eastAsia="Cambria Math" w:hAnsi="Cambria Math" w:cs="Cambria Math"/>
          <w:vertAlign w:val="subscript"/>
        </w:rPr>
        <w:t>=1</w:t>
      </w:r>
      <w:r>
        <w:rPr>
          <w:rFonts w:ascii="Cambria Math" w:eastAsia="Cambria Math" w:hAnsi="Cambria Math" w:cs="Cambria Math"/>
        </w:rPr>
        <w:t>𝑑𝑑𝑑𝑑𝑠𝑠</w:t>
      </w:r>
      <w:r>
        <w:rPr>
          <w:rFonts w:ascii="Cambria Math" w:eastAsia="Cambria Math" w:hAnsi="Cambria Math" w:cs="Cambria Math"/>
        </w:rPr>
        <w:t>(</w:t>
      </w:r>
      <w:r>
        <w:rPr>
          <w:rFonts w:ascii="Cambria Math" w:eastAsia="Cambria Math" w:hAnsi="Cambria Math" w:cs="Cambria Math"/>
        </w:rPr>
        <w:t>𝑐𝑐</w:t>
      </w:r>
      <w:r>
        <w:rPr>
          <w:rFonts w:ascii="Cambria Math" w:eastAsia="Cambria Math" w:hAnsi="Cambria Math" w:cs="Cambria Math"/>
          <w:vertAlign w:val="subscript"/>
        </w:rPr>
        <w:t>𝑖𝑖</w:t>
      </w:r>
      <w:r>
        <w:rPr>
          <w:rFonts w:ascii="Cambria Math" w:eastAsia="Cambria Math" w:hAnsi="Cambria Math" w:cs="Cambria Math"/>
        </w:rPr>
        <w:t xml:space="preserve">, </w:t>
      </w:r>
      <w:r>
        <w:rPr>
          <w:rFonts w:ascii="Cambria Math" w:eastAsia="Cambria Math" w:hAnsi="Cambria Math" w:cs="Cambria Math"/>
        </w:rPr>
        <w:t>𝑐𝑐</w:t>
      </w:r>
      <w:r>
        <w:rPr>
          <w:rFonts w:ascii="Cambria Math" w:eastAsia="Cambria Math" w:hAnsi="Cambria Math" w:cs="Cambria Math"/>
          <w:vertAlign w:val="subscript"/>
        </w:rPr>
        <w:t>𝑗𝑗</w:t>
      </w:r>
      <w:r>
        <w:rPr>
          <w:rFonts w:ascii="Cambria Math" w:eastAsia="Cambria Math" w:hAnsi="Cambria Math" w:cs="Cambria Math"/>
        </w:rPr>
        <w:t>)</w:t>
      </w:r>
      <w:r>
        <w:t xml:space="preserve"> represents the sum of square errors of the mass points between each cluster. The larger the value, the farther </w:t>
      </w:r>
    </w:p>
    <w:p w14:paraId="039DC367" w14:textId="77777777" w:rsidR="00E8512A" w:rsidRDefault="00635EA2">
      <w:pPr>
        <w:ind w:left="751" w:right="38"/>
      </w:pPr>
      <w:r>
        <w:t>the distance between each cluster, the more obvious the data aggregation, and the better the clusterin</w:t>
      </w:r>
      <w:r>
        <w:t xml:space="preserve">g effect. The formula represents the sum of squared errors within the group, which represents the convergence of each cluster. The smaller the value, the better the clustering effect </w:t>
      </w:r>
      <w:r>
        <w:lastRenderedPageBreak/>
        <w:t>in each cluster. Therefore, based on the algorithm of the global loss fun</w:t>
      </w:r>
      <w:r>
        <w:t>ction, in accordance with the definition of the global loss function, this paper determines the number of cluster families by finding the k value with the largest fluctuation. The value of the largest fluctuation can be determined by finding the turning po</w:t>
      </w:r>
      <w:r>
        <w:t>int at which the rate of change suddenly becomes larger, because if the rate of change tends to be flat, it means that it is meaningless to continue to increase the number of clusters. When each point when it is a cluster, the global loss function is zero.</w:t>
      </w:r>
      <w:r>
        <w:rPr>
          <w:rFonts w:ascii="MS PGothic" w:eastAsia="MS PGothic" w:hAnsi="MS PGothic" w:cs="MS PGothic"/>
        </w:rPr>
        <w:t xml:space="preserve"> </w:t>
      </w:r>
      <w:r>
        <w:t xml:space="preserve"> </w:t>
      </w:r>
    </w:p>
    <w:p w14:paraId="565E02A9" w14:textId="77777777" w:rsidR="00E8512A" w:rsidRDefault="00635EA2">
      <w:pPr>
        <w:numPr>
          <w:ilvl w:val="0"/>
          <w:numId w:val="1"/>
        </w:numPr>
        <w:spacing w:after="208"/>
        <w:ind w:right="38" w:hanging="360"/>
      </w:pPr>
      <w:r>
        <w:t>Iterative process optimization. In the K-means algorithm, the clustering point for the next iteration is determined by the mean point of all the data in the cluster. The cluster center formed in this way is probably not in the real high-density area o</w:t>
      </w:r>
      <w:r>
        <w:t>f the data, which leads to the final clustering. The class results will have a certain deviation, and the iteration cost will become higher. This paper proposes an optimized binary clustering algorithm based on the binary K-means algorithm combined with th</w:t>
      </w:r>
      <w:r>
        <w:t>e maximum distance idea. First find out the cluster with the largest square error sum in the group, calculate the K points with the largest distance from the cluster particles, and perform the binary clustering of the cluster according to these K points, a</w:t>
      </w:r>
      <w:r>
        <w:t xml:space="preserve">nd then obtain K binary cluster sets, choose </w:t>
      </w:r>
      <w:proofErr w:type="gramStart"/>
      <w:r>
        <w:t>The</w:t>
      </w:r>
      <w:proofErr w:type="gramEnd"/>
      <w:r>
        <w:t xml:space="preserve"> square error and the smallest division replace the original cluster. Keep repeating the above steps until the number of clusters obtained is equal to the initial set K.</w:t>
      </w:r>
      <w:r>
        <w:rPr>
          <w:rFonts w:ascii="MS PGothic" w:eastAsia="MS PGothic" w:hAnsi="MS PGothic" w:cs="MS PGothic"/>
        </w:rPr>
        <w:t xml:space="preserve"> </w:t>
      </w:r>
      <w:r>
        <w:t xml:space="preserve"> </w:t>
      </w:r>
    </w:p>
    <w:p w14:paraId="6F98E8BB" w14:textId="77777777" w:rsidR="00E8512A" w:rsidRDefault="00635EA2">
      <w:pPr>
        <w:pStyle w:val="2"/>
        <w:ind w:left="17"/>
      </w:pPr>
      <w:r>
        <w:t>3.</w:t>
      </w:r>
      <w:r>
        <w:rPr>
          <w:rFonts w:ascii="Arial" w:eastAsia="Arial" w:hAnsi="Arial" w:cs="Arial"/>
        </w:rPr>
        <w:t xml:space="preserve"> </w:t>
      </w:r>
      <w:r>
        <w:t>Web log storage and analysis sy</w:t>
      </w:r>
      <w:r>
        <w:t xml:space="preserve">stem interface design  </w:t>
      </w:r>
    </w:p>
    <w:p w14:paraId="582537E2" w14:textId="77777777" w:rsidR="00E8512A" w:rsidRDefault="00635EA2">
      <w:pPr>
        <w:ind w:left="16" w:right="38"/>
      </w:pPr>
      <w:r>
        <w:t xml:space="preserve">As a complete Web log mining system, the system mainly implements the following interfaces in function: </w:t>
      </w:r>
    </w:p>
    <w:p w14:paraId="26DDACF3" w14:textId="77777777" w:rsidR="00E8512A" w:rsidRDefault="00635EA2">
      <w:pPr>
        <w:numPr>
          <w:ilvl w:val="0"/>
          <w:numId w:val="2"/>
        </w:numPr>
        <w:ind w:right="38" w:hanging="360"/>
      </w:pPr>
      <w:r>
        <w:t>User interface, which is mainly used to verify the legitimacy of users. It is mainly divided into ordinary users and administra</w:t>
      </w:r>
      <w:r>
        <w:t xml:space="preserve">tor users. Users of different levels have different </w:t>
      </w:r>
      <w:proofErr w:type="gramStart"/>
      <w:r>
        <w:t>permissions;</w:t>
      </w:r>
      <w:proofErr w:type="gramEnd"/>
      <w:r>
        <w:t xml:space="preserve"> </w:t>
      </w:r>
    </w:p>
    <w:p w14:paraId="2140A392" w14:textId="77777777" w:rsidR="00E8512A" w:rsidRDefault="00635EA2">
      <w:pPr>
        <w:numPr>
          <w:ilvl w:val="0"/>
          <w:numId w:val="2"/>
        </w:numPr>
        <w:ind w:right="38" w:hanging="360"/>
      </w:pPr>
      <w:r>
        <w:t xml:space="preserve">Log storage interface, this interface is mainly used for users to upload Web log data that needs to be analyzed. Through this interface, the </w:t>
      </w:r>
      <w:proofErr w:type="gramStart"/>
      <w:r>
        <w:t>back-end</w:t>
      </w:r>
      <w:proofErr w:type="gramEnd"/>
      <w:r>
        <w:t xml:space="preserve"> optimized HDFS storage architecture can </w:t>
      </w:r>
      <w:r>
        <w:t xml:space="preserve">be triggered to save data; </w:t>
      </w:r>
    </w:p>
    <w:p w14:paraId="47CFE1D8" w14:textId="77777777" w:rsidR="00E8512A" w:rsidRDefault="00635EA2">
      <w:pPr>
        <w:numPr>
          <w:ilvl w:val="0"/>
          <w:numId w:val="2"/>
        </w:numPr>
        <w:ind w:right="38" w:hanging="360"/>
      </w:pPr>
      <w:r>
        <w:t xml:space="preserve">Data download interface, which is mainly used to download Web log data and the execution results of mining tasks, including classified data and corresponding association rule mining </w:t>
      </w:r>
      <w:proofErr w:type="gramStart"/>
      <w:r>
        <w:t>results;</w:t>
      </w:r>
      <w:proofErr w:type="gramEnd"/>
      <w:r>
        <w:t xml:space="preserve"> </w:t>
      </w:r>
    </w:p>
    <w:p w14:paraId="0D17F217" w14:textId="77777777" w:rsidR="00E8512A" w:rsidRDefault="00635EA2">
      <w:pPr>
        <w:numPr>
          <w:ilvl w:val="0"/>
          <w:numId w:val="2"/>
        </w:numPr>
        <w:ind w:right="38" w:hanging="360"/>
      </w:pPr>
      <w:r>
        <w:t>Task creation interface, this interf</w:t>
      </w:r>
      <w:r>
        <w:t xml:space="preserve">ace is used to create mining tasks, the user can select data batches and set the parameters of the association rule mining algorithm through this </w:t>
      </w:r>
      <w:proofErr w:type="gramStart"/>
      <w:r>
        <w:t>interface;</w:t>
      </w:r>
      <w:proofErr w:type="gramEnd"/>
      <w:r>
        <w:t xml:space="preserve"> </w:t>
      </w:r>
    </w:p>
    <w:p w14:paraId="6AAF0EEE" w14:textId="77777777" w:rsidR="00E8512A" w:rsidRDefault="00635EA2">
      <w:pPr>
        <w:numPr>
          <w:ilvl w:val="0"/>
          <w:numId w:val="2"/>
        </w:numPr>
        <w:spacing w:after="255"/>
        <w:ind w:right="38" w:hanging="360"/>
      </w:pPr>
      <w:r>
        <w:t>Status query interface, through which users can view the execution status of tasks. If the task ex</w:t>
      </w:r>
      <w:r>
        <w:t xml:space="preserve">ecution fails, you can view the failure log, and then restart the task; if the execution is successful, you can download the mining results. </w:t>
      </w:r>
    </w:p>
    <w:p w14:paraId="58DCB19A" w14:textId="77777777" w:rsidR="00E8512A" w:rsidRDefault="00635EA2">
      <w:pPr>
        <w:pStyle w:val="2"/>
        <w:ind w:left="17"/>
      </w:pPr>
      <w:r>
        <w:t>4.</w:t>
      </w:r>
      <w:r>
        <w:rPr>
          <w:rFonts w:ascii="Arial" w:eastAsia="Arial" w:hAnsi="Arial" w:cs="Arial"/>
        </w:rPr>
        <w:t xml:space="preserve"> </w:t>
      </w:r>
      <w:r>
        <w:t>System framework design</w:t>
      </w:r>
      <w:r>
        <w:rPr>
          <w:sz w:val="24"/>
        </w:rPr>
        <w:t xml:space="preserve"> </w:t>
      </w:r>
    </w:p>
    <w:p w14:paraId="2596456D" w14:textId="77777777" w:rsidR="00E8512A" w:rsidRDefault="00635EA2">
      <w:pPr>
        <w:ind w:left="16" w:right="38"/>
      </w:pPr>
      <w:r>
        <w:t>The import of Web logs is mainly based on the HTTP protocol. Through the configuration</w:t>
      </w:r>
      <w:r>
        <w:t xml:space="preserve"> of the client, select the Web log data to be imported [4]. The uploaded Web logs are stored in the HDFS after the file merging module, as the basis of data analysis. Then, based on the Spark cluster, mining the Web logs. Web log mining mainly includes clu</w:t>
      </w:r>
      <w:r>
        <w:t xml:space="preserve">ster analysis and association rule mining. The results of log mining are stored in MySQL and Hive </w:t>
      </w:r>
      <w:proofErr w:type="gramStart"/>
      <w:r>
        <w:t>tables, and</w:t>
      </w:r>
      <w:proofErr w:type="gramEnd"/>
      <w:r>
        <w:t xml:space="preserve"> are persisted to HDFS at the same time. Users can obtain mining information through the result display module. Figure 1 shows the overall system d</w:t>
      </w:r>
      <w:r>
        <w:t xml:space="preserve">esign architecture diagram. </w:t>
      </w:r>
    </w:p>
    <w:p w14:paraId="10F23055" w14:textId="77777777" w:rsidR="00E8512A" w:rsidRDefault="00635EA2">
      <w:pPr>
        <w:spacing w:after="46" w:line="259" w:lineRule="auto"/>
        <w:ind w:left="0" w:firstLine="0"/>
        <w:jc w:val="right"/>
      </w:pPr>
      <w:r>
        <w:rPr>
          <w:noProof/>
        </w:rPr>
        <w:lastRenderedPageBreak/>
        <w:drawing>
          <wp:inline distT="0" distB="0" distL="0" distR="0" wp14:anchorId="6DAF1BE6" wp14:editId="71CE28C8">
            <wp:extent cx="5760085" cy="3912235"/>
            <wp:effectExtent l="0" t="0" r="0" b="0"/>
            <wp:docPr id="1119" name="Picture 1119"/>
            <wp:cNvGraphicFramePr/>
            <a:graphic xmlns:a="http://schemas.openxmlformats.org/drawingml/2006/main">
              <a:graphicData uri="http://schemas.openxmlformats.org/drawingml/2006/picture">
                <pic:pic xmlns:pic="http://schemas.openxmlformats.org/drawingml/2006/picture">
                  <pic:nvPicPr>
                    <pic:cNvPr id="1119" name="Picture 1119"/>
                    <pic:cNvPicPr/>
                  </pic:nvPicPr>
                  <pic:blipFill>
                    <a:blip r:embed="rId21"/>
                    <a:stretch>
                      <a:fillRect/>
                    </a:stretch>
                  </pic:blipFill>
                  <pic:spPr>
                    <a:xfrm>
                      <a:off x="0" y="0"/>
                      <a:ext cx="5760085" cy="3912235"/>
                    </a:xfrm>
                    <a:prstGeom prst="rect">
                      <a:avLst/>
                    </a:prstGeom>
                  </pic:spPr>
                </pic:pic>
              </a:graphicData>
            </a:graphic>
          </wp:inline>
        </w:drawing>
      </w:r>
      <w:r>
        <w:t xml:space="preserve"> </w:t>
      </w:r>
    </w:p>
    <w:p w14:paraId="3634D62A" w14:textId="77777777" w:rsidR="00E8512A" w:rsidRDefault="00635EA2">
      <w:pPr>
        <w:spacing w:after="220" w:line="259" w:lineRule="auto"/>
        <w:ind w:left="12"/>
        <w:jc w:val="center"/>
      </w:pPr>
      <w:r>
        <w:rPr>
          <w:b/>
        </w:rPr>
        <w:t xml:space="preserve">Figure 1. </w:t>
      </w:r>
      <w:r>
        <w:t>System overall design architecture diagram</w:t>
      </w:r>
      <w:r>
        <w:rPr>
          <w:b/>
        </w:rPr>
        <w:t xml:space="preserve"> </w:t>
      </w:r>
    </w:p>
    <w:p w14:paraId="2408E652" w14:textId="77777777" w:rsidR="00E8512A" w:rsidRDefault="00635EA2">
      <w:pPr>
        <w:pStyle w:val="3"/>
        <w:ind w:left="16"/>
      </w:pPr>
      <w:r>
        <w:t>4.1.</w:t>
      </w:r>
      <w:r>
        <w:rPr>
          <w:rFonts w:ascii="Arial" w:eastAsia="Arial" w:hAnsi="Arial" w:cs="Arial"/>
        </w:rPr>
        <w:t xml:space="preserve"> </w:t>
      </w:r>
      <w:r>
        <w:t xml:space="preserve">System function design </w:t>
      </w:r>
    </w:p>
    <w:p w14:paraId="0478A232" w14:textId="77777777" w:rsidR="00E8512A" w:rsidRDefault="00635EA2">
      <w:pPr>
        <w:spacing w:after="228"/>
        <w:ind w:left="16" w:right="38"/>
      </w:pPr>
      <w:r>
        <w:t>Figure 2 shows the functional structure diagram of the Web log mining system. The system is mainly divided into three modules: The log management module is mainly responsible for the upload and download functions of logs; the log mining module is mainly re</w:t>
      </w:r>
      <w:r>
        <w:t>sponsible for user management tasks, viewing task status and querying task execution results; the user management module is mainly responsible for managing the user's login registration information.</w:t>
      </w:r>
      <w:r>
        <w:rPr>
          <w:rFonts w:ascii="MS PGothic" w:eastAsia="MS PGothic" w:hAnsi="MS PGothic" w:cs="MS PGothic"/>
        </w:rPr>
        <w:t></w:t>
      </w:r>
      <w:r>
        <w:t xml:space="preserve"> </w:t>
      </w:r>
    </w:p>
    <w:p w14:paraId="22F319CE" w14:textId="77777777" w:rsidR="00E8512A" w:rsidRDefault="00635EA2">
      <w:pPr>
        <w:spacing w:after="48" w:line="259" w:lineRule="auto"/>
        <w:ind w:left="0" w:right="521" w:firstLine="0"/>
        <w:jc w:val="right"/>
      </w:pPr>
      <w:r>
        <w:rPr>
          <w:noProof/>
        </w:rPr>
        <w:drawing>
          <wp:inline distT="0" distB="0" distL="0" distR="0" wp14:anchorId="0CFF85F5" wp14:editId="41C2C0E0">
            <wp:extent cx="5427795" cy="2371090"/>
            <wp:effectExtent l="0" t="0" r="0" b="0"/>
            <wp:docPr id="1121" name="Picture 1121"/>
            <wp:cNvGraphicFramePr/>
            <a:graphic xmlns:a="http://schemas.openxmlformats.org/drawingml/2006/main">
              <a:graphicData uri="http://schemas.openxmlformats.org/drawingml/2006/picture">
                <pic:pic xmlns:pic="http://schemas.openxmlformats.org/drawingml/2006/picture">
                  <pic:nvPicPr>
                    <pic:cNvPr id="1121" name="Picture 1121"/>
                    <pic:cNvPicPr/>
                  </pic:nvPicPr>
                  <pic:blipFill>
                    <a:blip r:embed="rId22"/>
                    <a:stretch>
                      <a:fillRect/>
                    </a:stretch>
                  </pic:blipFill>
                  <pic:spPr>
                    <a:xfrm>
                      <a:off x="0" y="0"/>
                      <a:ext cx="5427795" cy="2371090"/>
                    </a:xfrm>
                    <a:prstGeom prst="rect">
                      <a:avLst/>
                    </a:prstGeom>
                  </pic:spPr>
                </pic:pic>
              </a:graphicData>
            </a:graphic>
          </wp:inline>
        </w:drawing>
      </w:r>
      <w:r>
        <w:rPr>
          <w:i/>
        </w:rPr>
        <w:t xml:space="preserve"> </w:t>
      </w:r>
    </w:p>
    <w:p w14:paraId="6331ABCE" w14:textId="77777777" w:rsidR="00E8512A" w:rsidRDefault="00635EA2">
      <w:pPr>
        <w:spacing w:after="220" w:line="259" w:lineRule="auto"/>
        <w:ind w:left="12" w:right="1"/>
        <w:jc w:val="center"/>
      </w:pPr>
      <w:r>
        <w:rPr>
          <w:b/>
        </w:rPr>
        <w:t xml:space="preserve">Figure 2. </w:t>
      </w:r>
      <w:r>
        <w:t>System function structure diagram</w:t>
      </w:r>
      <w:r>
        <w:rPr>
          <w:sz w:val="20"/>
        </w:rPr>
        <w:t xml:space="preserve"> </w:t>
      </w:r>
    </w:p>
    <w:p w14:paraId="0398F1FB" w14:textId="77777777" w:rsidR="00E8512A" w:rsidRDefault="00635EA2">
      <w:pPr>
        <w:pStyle w:val="3"/>
        <w:ind w:left="16"/>
      </w:pPr>
      <w:r>
        <w:rPr>
          <w:sz w:val="20"/>
        </w:rPr>
        <w:lastRenderedPageBreak/>
        <w:t>4.2.</w:t>
      </w:r>
      <w:r>
        <w:rPr>
          <w:rFonts w:ascii="Arial" w:eastAsia="Arial" w:hAnsi="Arial" w:cs="Arial"/>
          <w:sz w:val="20"/>
        </w:rPr>
        <w:t xml:space="preserve"> </w:t>
      </w:r>
      <w:r>
        <w:t>Da</w:t>
      </w:r>
      <w:r>
        <w:t>tabase Design</w:t>
      </w:r>
      <w:r>
        <w:rPr>
          <w:sz w:val="20"/>
        </w:rPr>
        <w:t xml:space="preserve"> </w:t>
      </w:r>
    </w:p>
    <w:p w14:paraId="1D87CC21" w14:textId="77777777" w:rsidR="00E8512A" w:rsidRDefault="00635EA2">
      <w:pPr>
        <w:ind w:left="16" w:right="38"/>
      </w:pPr>
      <w:r>
        <w:t>When users use the system to perform mining tasks, in addition to storing Web logs in HDFS, they also need to store some user and task-related tables in the MySQL database to show users related information about task execution and data minin</w:t>
      </w:r>
      <w:r>
        <w:t xml:space="preserve">g the result of. At the same time, data block tables are also needed to store user-related information, which mainly involves the following four tables:  </w:t>
      </w:r>
    </w:p>
    <w:p w14:paraId="7DAECC53" w14:textId="77777777" w:rsidR="00E8512A" w:rsidRDefault="00635EA2">
      <w:pPr>
        <w:numPr>
          <w:ilvl w:val="0"/>
          <w:numId w:val="3"/>
        </w:numPr>
        <w:ind w:right="38" w:hanging="360"/>
      </w:pPr>
      <w:r>
        <w:t>User information table. As shown in Table 1, it is a user information table, which is mainly provided</w:t>
      </w:r>
      <w:r>
        <w:t xml:space="preserve"> to users of the super user management system. The field </w:t>
      </w:r>
      <w:proofErr w:type="spellStart"/>
      <w:r>
        <w:t>user_role</w:t>
      </w:r>
      <w:proofErr w:type="spellEnd"/>
      <w:r>
        <w:t xml:space="preserve"> is the user's role, the value is admin for super user, and the value is engineer for ordinary user. Super users can modify common user information by adding, deleting, modifying and checkin</w:t>
      </w:r>
      <w:r>
        <w:t xml:space="preserve">g. </w:t>
      </w:r>
      <w:r>
        <w:rPr>
          <w:b/>
        </w:rPr>
        <w:t xml:space="preserve">Table 1. </w:t>
      </w:r>
      <w:r>
        <w:t>User information table</w:t>
      </w:r>
      <w:r>
        <w:rPr>
          <w:b/>
        </w:rPr>
        <w:t xml:space="preserve"> </w:t>
      </w:r>
    </w:p>
    <w:tbl>
      <w:tblPr>
        <w:tblStyle w:val="TableGrid"/>
        <w:tblW w:w="7366" w:type="dxa"/>
        <w:tblInd w:w="873" w:type="dxa"/>
        <w:tblCellMar>
          <w:top w:w="0" w:type="dxa"/>
          <w:left w:w="115" w:type="dxa"/>
          <w:bottom w:w="0" w:type="dxa"/>
          <w:right w:w="115" w:type="dxa"/>
        </w:tblCellMar>
        <w:tblLook w:val="04A0" w:firstRow="1" w:lastRow="0" w:firstColumn="1" w:lastColumn="0" w:noHBand="0" w:noVBand="1"/>
      </w:tblPr>
      <w:tblGrid>
        <w:gridCol w:w="2073"/>
        <w:gridCol w:w="2074"/>
        <w:gridCol w:w="1517"/>
        <w:gridCol w:w="1702"/>
      </w:tblGrid>
      <w:tr w:rsidR="00E8512A" w14:paraId="4952A9CF" w14:textId="77777777">
        <w:trPr>
          <w:trHeight w:val="516"/>
        </w:trPr>
        <w:tc>
          <w:tcPr>
            <w:tcW w:w="2074" w:type="dxa"/>
            <w:tcBorders>
              <w:top w:val="single" w:sz="4" w:space="0" w:color="000000"/>
              <w:left w:val="single" w:sz="4" w:space="0" w:color="000000"/>
              <w:bottom w:val="single" w:sz="4" w:space="0" w:color="000000"/>
              <w:right w:val="single" w:sz="4" w:space="0" w:color="000000"/>
            </w:tcBorders>
            <w:vAlign w:val="center"/>
          </w:tcPr>
          <w:p w14:paraId="35E19127" w14:textId="77777777" w:rsidR="00E8512A" w:rsidRDefault="00635EA2">
            <w:pPr>
              <w:spacing w:after="0" w:line="259" w:lineRule="auto"/>
              <w:ind w:left="0" w:firstLine="0"/>
              <w:jc w:val="center"/>
            </w:pPr>
            <w:r>
              <w:rPr>
                <w:b/>
              </w:rPr>
              <w:t xml:space="preserve">Field Name </w:t>
            </w:r>
          </w:p>
        </w:tc>
        <w:tc>
          <w:tcPr>
            <w:tcW w:w="2074" w:type="dxa"/>
            <w:tcBorders>
              <w:top w:val="single" w:sz="4" w:space="0" w:color="000000"/>
              <w:left w:val="single" w:sz="4" w:space="0" w:color="000000"/>
              <w:bottom w:val="single" w:sz="4" w:space="0" w:color="000000"/>
              <w:right w:val="single" w:sz="4" w:space="0" w:color="000000"/>
            </w:tcBorders>
            <w:vAlign w:val="center"/>
          </w:tcPr>
          <w:p w14:paraId="298A4888" w14:textId="77777777" w:rsidR="00E8512A" w:rsidRDefault="00635EA2">
            <w:pPr>
              <w:spacing w:after="0" w:line="259" w:lineRule="auto"/>
              <w:ind w:left="2" w:firstLine="0"/>
              <w:jc w:val="center"/>
            </w:pPr>
            <w:r>
              <w:rPr>
                <w:b/>
              </w:rPr>
              <w:t xml:space="preserve">Types </w:t>
            </w:r>
          </w:p>
        </w:tc>
        <w:tc>
          <w:tcPr>
            <w:tcW w:w="1517" w:type="dxa"/>
            <w:tcBorders>
              <w:top w:val="single" w:sz="4" w:space="0" w:color="000000"/>
              <w:left w:val="single" w:sz="4" w:space="0" w:color="000000"/>
              <w:bottom w:val="single" w:sz="4" w:space="0" w:color="000000"/>
              <w:right w:val="single" w:sz="4" w:space="0" w:color="000000"/>
            </w:tcBorders>
          </w:tcPr>
          <w:p w14:paraId="390D4832" w14:textId="77777777" w:rsidR="00E8512A" w:rsidRDefault="00635EA2">
            <w:pPr>
              <w:spacing w:after="0" w:line="259" w:lineRule="auto"/>
              <w:ind w:left="0" w:firstLine="0"/>
              <w:jc w:val="center"/>
            </w:pPr>
            <w:r>
              <w:rPr>
                <w:b/>
              </w:rPr>
              <w:t xml:space="preserve">Field constraint </w:t>
            </w:r>
          </w:p>
        </w:tc>
        <w:tc>
          <w:tcPr>
            <w:tcW w:w="1702" w:type="dxa"/>
            <w:tcBorders>
              <w:top w:val="single" w:sz="4" w:space="0" w:color="000000"/>
              <w:left w:val="single" w:sz="4" w:space="0" w:color="000000"/>
              <w:bottom w:val="single" w:sz="4" w:space="0" w:color="000000"/>
              <w:right w:val="single" w:sz="4" w:space="0" w:color="000000"/>
            </w:tcBorders>
          </w:tcPr>
          <w:p w14:paraId="4D97883F" w14:textId="77777777" w:rsidR="00E8512A" w:rsidRDefault="00635EA2">
            <w:pPr>
              <w:spacing w:after="0" w:line="259" w:lineRule="auto"/>
              <w:ind w:left="0" w:firstLine="0"/>
              <w:jc w:val="center"/>
            </w:pPr>
            <w:r>
              <w:rPr>
                <w:b/>
              </w:rPr>
              <w:t xml:space="preserve">Field description </w:t>
            </w:r>
          </w:p>
        </w:tc>
      </w:tr>
      <w:tr w:rsidR="00E8512A" w14:paraId="0A8161A2" w14:textId="77777777">
        <w:trPr>
          <w:trHeight w:val="262"/>
        </w:trPr>
        <w:tc>
          <w:tcPr>
            <w:tcW w:w="2074" w:type="dxa"/>
            <w:tcBorders>
              <w:top w:val="single" w:sz="4" w:space="0" w:color="000000"/>
              <w:left w:val="single" w:sz="4" w:space="0" w:color="000000"/>
              <w:bottom w:val="single" w:sz="4" w:space="0" w:color="000000"/>
              <w:right w:val="single" w:sz="4" w:space="0" w:color="000000"/>
            </w:tcBorders>
          </w:tcPr>
          <w:p w14:paraId="03494AA3" w14:textId="77777777" w:rsidR="00E8512A" w:rsidRDefault="00635EA2">
            <w:pPr>
              <w:spacing w:after="0" w:line="259" w:lineRule="auto"/>
              <w:ind w:left="2" w:firstLine="0"/>
              <w:jc w:val="center"/>
            </w:pPr>
            <w:proofErr w:type="spellStart"/>
            <w:r>
              <w:t>user_id</w:t>
            </w:r>
            <w:proofErr w:type="spellEnd"/>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2DC0F9ED" w14:textId="77777777" w:rsidR="00E8512A" w:rsidRDefault="00635EA2">
            <w:pPr>
              <w:spacing w:after="0" w:line="259" w:lineRule="auto"/>
              <w:ind w:left="1" w:firstLine="0"/>
              <w:jc w:val="center"/>
            </w:pPr>
            <w:r>
              <w:t xml:space="preserve">INTEGER </w:t>
            </w:r>
          </w:p>
        </w:tc>
        <w:tc>
          <w:tcPr>
            <w:tcW w:w="1517" w:type="dxa"/>
            <w:tcBorders>
              <w:top w:val="single" w:sz="4" w:space="0" w:color="000000"/>
              <w:left w:val="single" w:sz="4" w:space="0" w:color="000000"/>
              <w:bottom w:val="single" w:sz="4" w:space="0" w:color="000000"/>
              <w:right w:val="single" w:sz="4" w:space="0" w:color="000000"/>
            </w:tcBorders>
          </w:tcPr>
          <w:p w14:paraId="5F40C11B" w14:textId="77777777" w:rsidR="00E8512A" w:rsidRDefault="00635EA2">
            <w:pPr>
              <w:spacing w:after="0" w:line="259" w:lineRule="auto"/>
              <w:ind w:left="0" w:right="2" w:firstLine="0"/>
              <w:jc w:val="center"/>
            </w:pPr>
            <w:r>
              <w:t xml:space="preserve">Primary key </w:t>
            </w:r>
          </w:p>
        </w:tc>
        <w:tc>
          <w:tcPr>
            <w:tcW w:w="1702" w:type="dxa"/>
            <w:tcBorders>
              <w:top w:val="single" w:sz="4" w:space="0" w:color="000000"/>
              <w:left w:val="single" w:sz="4" w:space="0" w:color="000000"/>
              <w:bottom w:val="single" w:sz="4" w:space="0" w:color="000000"/>
              <w:right w:val="single" w:sz="4" w:space="0" w:color="000000"/>
            </w:tcBorders>
          </w:tcPr>
          <w:p w14:paraId="523D08A4" w14:textId="77777777" w:rsidR="00E8512A" w:rsidRDefault="00635EA2">
            <w:pPr>
              <w:spacing w:after="0" w:line="259" w:lineRule="auto"/>
              <w:ind w:left="0" w:right="1" w:firstLine="0"/>
              <w:jc w:val="center"/>
            </w:pPr>
            <w:r>
              <w:t xml:space="preserve">User ID </w:t>
            </w:r>
          </w:p>
        </w:tc>
      </w:tr>
      <w:tr w:rsidR="00E8512A" w14:paraId="64A936D0" w14:textId="77777777">
        <w:trPr>
          <w:trHeight w:val="264"/>
        </w:trPr>
        <w:tc>
          <w:tcPr>
            <w:tcW w:w="2074" w:type="dxa"/>
            <w:tcBorders>
              <w:top w:val="single" w:sz="4" w:space="0" w:color="000000"/>
              <w:left w:val="single" w:sz="4" w:space="0" w:color="000000"/>
              <w:bottom w:val="single" w:sz="4" w:space="0" w:color="000000"/>
              <w:right w:val="single" w:sz="4" w:space="0" w:color="000000"/>
            </w:tcBorders>
          </w:tcPr>
          <w:p w14:paraId="208B4677" w14:textId="77777777" w:rsidR="00E8512A" w:rsidRDefault="00635EA2">
            <w:pPr>
              <w:spacing w:after="0" w:line="259" w:lineRule="auto"/>
              <w:ind w:left="0" w:right="3" w:firstLine="0"/>
              <w:jc w:val="center"/>
            </w:pPr>
            <w:proofErr w:type="spellStart"/>
            <w:r>
              <w:t>user_name</w:t>
            </w:r>
            <w:proofErr w:type="spellEnd"/>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1A1B0911" w14:textId="77777777" w:rsidR="00E8512A" w:rsidRDefault="00635EA2">
            <w:pPr>
              <w:spacing w:after="0" w:line="259" w:lineRule="auto"/>
              <w:ind w:left="0" w:right="1" w:firstLine="0"/>
              <w:jc w:val="center"/>
            </w:pPr>
            <w:proofErr w:type="gramStart"/>
            <w:r>
              <w:t>VARCHAR[</w:t>
            </w:r>
            <w:proofErr w:type="gramEnd"/>
            <w:r>
              <w:t xml:space="preserve">64] </w:t>
            </w:r>
          </w:p>
        </w:tc>
        <w:tc>
          <w:tcPr>
            <w:tcW w:w="1517" w:type="dxa"/>
            <w:tcBorders>
              <w:top w:val="single" w:sz="4" w:space="0" w:color="000000"/>
              <w:left w:val="single" w:sz="4" w:space="0" w:color="000000"/>
              <w:bottom w:val="single" w:sz="4" w:space="0" w:color="000000"/>
              <w:right w:val="single" w:sz="4" w:space="0" w:color="000000"/>
            </w:tcBorders>
          </w:tcPr>
          <w:p w14:paraId="1A378FBE" w14:textId="77777777" w:rsidR="00E8512A" w:rsidRDefault="00635EA2">
            <w:pPr>
              <w:spacing w:after="0" w:line="259" w:lineRule="auto"/>
              <w:ind w:left="0" w:firstLine="0"/>
              <w:jc w:val="center"/>
            </w:pPr>
            <w:proofErr w:type="gramStart"/>
            <w:r>
              <w:t>non empty</w:t>
            </w:r>
            <w:proofErr w:type="gram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60923933" w14:textId="77777777" w:rsidR="00E8512A" w:rsidRDefault="00635EA2">
            <w:pPr>
              <w:spacing w:after="0" w:line="259" w:lineRule="auto"/>
              <w:ind w:left="0" w:right="3" w:firstLine="0"/>
              <w:jc w:val="center"/>
            </w:pPr>
            <w:proofErr w:type="gramStart"/>
            <w:r>
              <w:t>user name</w:t>
            </w:r>
            <w:proofErr w:type="gramEnd"/>
            <w:r>
              <w:t xml:space="preserve"> </w:t>
            </w:r>
          </w:p>
        </w:tc>
      </w:tr>
      <w:tr w:rsidR="00E8512A" w14:paraId="19FD90BA" w14:textId="77777777">
        <w:trPr>
          <w:trHeight w:val="262"/>
        </w:trPr>
        <w:tc>
          <w:tcPr>
            <w:tcW w:w="2074" w:type="dxa"/>
            <w:tcBorders>
              <w:top w:val="single" w:sz="4" w:space="0" w:color="000000"/>
              <w:left w:val="single" w:sz="4" w:space="0" w:color="000000"/>
              <w:bottom w:val="single" w:sz="4" w:space="0" w:color="000000"/>
              <w:right w:val="single" w:sz="4" w:space="0" w:color="000000"/>
            </w:tcBorders>
          </w:tcPr>
          <w:p w14:paraId="4AA8A8DF" w14:textId="77777777" w:rsidR="00E8512A" w:rsidRDefault="00635EA2">
            <w:pPr>
              <w:spacing w:after="0" w:line="259" w:lineRule="auto"/>
              <w:ind w:left="0" w:firstLine="0"/>
              <w:jc w:val="center"/>
            </w:pPr>
            <w:proofErr w:type="spellStart"/>
            <w:r>
              <w:t>user_role</w:t>
            </w:r>
            <w:proofErr w:type="spellEnd"/>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43634EA6" w14:textId="77777777" w:rsidR="00E8512A" w:rsidRDefault="00635EA2">
            <w:pPr>
              <w:spacing w:after="0" w:line="259" w:lineRule="auto"/>
              <w:ind w:left="0" w:right="1" w:firstLine="0"/>
              <w:jc w:val="center"/>
            </w:pPr>
            <w:proofErr w:type="gramStart"/>
            <w:r>
              <w:t>VARCHAR[</w:t>
            </w:r>
            <w:proofErr w:type="gramEnd"/>
            <w:r>
              <w:t xml:space="preserve">64] </w:t>
            </w:r>
          </w:p>
        </w:tc>
        <w:tc>
          <w:tcPr>
            <w:tcW w:w="1517" w:type="dxa"/>
            <w:tcBorders>
              <w:top w:val="single" w:sz="4" w:space="0" w:color="000000"/>
              <w:left w:val="single" w:sz="4" w:space="0" w:color="000000"/>
              <w:bottom w:val="single" w:sz="4" w:space="0" w:color="000000"/>
              <w:right w:val="single" w:sz="4" w:space="0" w:color="000000"/>
            </w:tcBorders>
          </w:tcPr>
          <w:p w14:paraId="53CD15C3" w14:textId="77777777" w:rsidR="00E8512A" w:rsidRDefault="00635EA2">
            <w:pPr>
              <w:spacing w:after="0" w:line="259" w:lineRule="auto"/>
              <w:ind w:left="0" w:firstLine="0"/>
              <w:jc w:val="center"/>
            </w:pPr>
            <w:proofErr w:type="gramStart"/>
            <w:r>
              <w:t>non empty</w:t>
            </w:r>
            <w:proofErr w:type="gram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7DC8C369" w14:textId="77777777" w:rsidR="00E8512A" w:rsidRDefault="00635EA2">
            <w:pPr>
              <w:spacing w:after="0" w:line="259" w:lineRule="auto"/>
              <w:ind w:left="2" w:firstLine="0"/>
              <w:jc w:val="center"/>
            </w:pPr>
            <w:r>
              <w:t xml:space="preserve">User role </w:t>
            </w:r>
          </w:p>
        </w:tc>
      </w:tr>
      <w:tr w:rsidR="00E8512A" w14:paraId="7ED594AC" w14:textId="77777777">
        <w:trPr>
          <w:trHeight w:val="516"/>
        </w:trPr>
        <w:tc>
          <w:tcPr>
            <w:tcW w:w="2074" w:type="dxa"/>
            <w:tcBorders>
              <w:top w:val="single" w:sz="4" w:space="0" w:color="000000"/>
              <w:left w:val="single" w:sz="4" w:space="0" w:color="000000"/>
              <w:bottom w:val="single" w:sz="4" w:space="0" w:color="000000"/>
              <w:right w:val="single" w:sz="4" w:space="0" w:color="000000"/>
            </w:tcBorders>
            <w:vAlign w:val="center"/>
          </w:tcPr>
          <w:p w14:paraId="2FA5F388" w14:textId="77777777" w:rsidR="00E8512A" w:rsidRDefault="00635EA2">
            <w:pPr>
              <w:spacing w:after="0" w:line="259" w:lineRule="auto"/>
              <w:ind w:left="0" w:right="3" w:firstLine="0"/>
              <w:jc w:val="center"/>
            </w:pPr>
            <w:proofErr w:type="spellStart"/>
            <w:r>
              <w:t>Creat_time</w:t>
            </w:r>
            <w:proofErr w:type="spellEnd"/>
            <w:r>
              <w:t xml:space="preserve"> </w:t>
            </w:r>
          </w:p>
        </w:tc>
        <w:tc>
          <w:tcPr>
            <w:tcW w:w="2074" w:type="dxa"/>
            <w:tcBorders>
              <w:top w:val="single" w:sz="4" w:space="0" w:color="000000"/>
              <w:left w:val="single" w:sz="4" w:space="0" w:color="000000"/>
              <w:bottom w:val="single" w:sz="4" w:space="0" w:color="000000"/>
              <w:right w:val="single" w:sz="4" w:space="0" w:color="000000"/>
            </w:tcBorders>
            <w:vAlign w:val="center"/>
          </w:tcPr>
          <w:p w14:paraId="0C7C7895" w14:textId="77777777" w:rsidR="00E8512A" w:rsidRDefault="00635EA2">
            <w:pPr>
              <w:spacing w:after="0" w:line="259" w:lineRule="auto"/>
              <w:ind w:left="0" w:firstLine="0"/>
              <w:jc w:val="center"/>
            </w:pPr>
            <w:r>
              <w:t xml:space="preserve">DATETIME </w:t>
            </w:r>
          </w:p>
        </w:tc>
        <w:tc>
          <w:tcPr>
            <w:tcW w:w="1517" w:type="dxa"/>
            <w:tcBorders>
              <w:top w:val="single" w:sz="4" w:space="0" w:color="000000"/>
              <w:left w:val="single" w:sz="4" w:space="0" w:color="000000"/>
              <w:bottom w:val="single" w:sz="4" w:space="0" w:color="000000"/>
              <w:right w:val="single" w:sz="4" w:space="0" w:color="000000"/>
            </w:tcBorders>
            <w:vAlign w:val="center"/>
          </w:tcPr>
          <w:p w14:paraId="1E2AAD3E" w14:textId="77777777" w:rsidR="00E8512A" w:rsidRDefault="00635EA2">
            <w:pPr>
              <w:spacing w:after="0" w:line="259" w:lineRule="auto"/>
              <w:ind w:left="0" w:firstLine="0"/>
              <w:jc w:val="center"/>
            </w:pPr>
            <w:proofErr w:type="gramStart"/>
            <w:r>
              <w:t>non empty</w:t>
            </w:r>
            <w:proofErr w:type="gram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6644F771" w14:textId="77777777" w:rsidR="00E8512A" w:rsidRDefault="00635EA2">
            <w:pPr>
              <w:spacing w:after="0" w:line="259" w:lineRule="auto"/>
              <w:ind w:left="1" w:firstLine="0"/>
              <w:jc w:val="center"/>
            </w:pPr>
            <w:r>
              <w:t xml:space="preserve">Registration time </w:t>
            </w:r>
          </w:p>
        </w:tc>
      </w:tr>
      <w:tr w:rsidR="00E8512A" w14:paraId="7EEDAA87" w14:textId="77777777">
        <w:trPr>
          <w:trHeight w:val="264"/>
        </w:trPr>
        <w:tc>
          <w:tcPr>
            <w:tcW w:w="2074" w:type="dxa"/>
            <w:tcBorders>
              <w:top w:val="single" w:sz="4" w:space="0" w:color="000000"/>
              <w:left w:val="single" w:sz="4" w:space="0" w:color="000000"/>
              <w:bottom w:val="single" w:sz="4" w:space="0" w:color="000000"/>
              <w:right w:val="single" w:sz="4" w:space="0" w:color="000000"/>
            </w:tcBorders>
          </w:tcPr>
          <w:p w14:paraId="62B57687" w14:textId="77777777" w:rsidR="00E8512A" w:rsidRDefault="00635EA2">
            <w:pPr>
              <w:spacing w:after="0" w:line="259" w:lineRule="auto"/>
              <w:ind w:left="0" w:right="3" w:firstLine="0"/>
              <w:jc w:val="center"/>
            </w:pPr>
            <w:r>
              <w:t xml:space="preserve">remarks </w:t>
            </w:r>
          </w:p>
        </w:tc>
        <w:tc>
          <w:tcPr>
            <w:tcW w:w="2074" w:type="dxa"/>
            <w:tcBorders>
              <w:top w:val="single" w:sz="4" w:space="0" w:color="000000"/>
              <w:left w:val="single" w:sz="4" w:space="0" w:color="000000"/>
              <w:bottom w:val="single" w:sz="4" w:space="0" w:color="000000"/>
              <w:right w:val="single" w:sz="4" w:space="0" w:color="000000"/>
            </w:tcBorders>
          </w:tcPr>
          <w:p w14:paraId="6691168C" w14:textId="77777777" w:rsidR="00E8512A" w:rsidRDefault="00635EA2">
            <w:pPr>
              <w:spacing w:after="0" w:line="259" w:lineRule="auto"/>
              <w:ind w:left="0" w:right="1" w:firstLine="0"/>
              <w:jc w:val="center"/>
            </w:pPr>
            <w:proofErr w:type="gramStart"/>
            <w:r>
              <w:t>VARCHAR[</w:t>
            </w:r>
            <w:proofErr w:type="gramEnd"/>
            <w:r>
              <w:t xml:space="preserve">64] </w:t>
            </w:r>
          </w:p>
        </w:tc>
        <w:tc>
          <w:tcPr>
            <w:tcW w:w="1517" w:type="dxa"/>
            <w:tcBorders>
              <w:top w:val="single" w:sz="4" w:space="0" w:color="000000"/>
              <w:left w:val="single" w:sz="4" w:space="0" w:color="000000"/>
              <w:bottom w:val="single" w:sz="4" w:space="0" w:color="000000"/>
              <w:right w:val="single" w:sz="4" w:space="0" w:color="000000"/>
            </w:tcBorders>
          </w:tcPr>
          <w:p w14:paraId="671ADC36" w14:textId="77777777" w:rsidR="00E8512A" w:rsidRDefault="00635EA2">
            <w:pPr>
              <w:spacing w:after="0" w:line="259" w:lineRule="auto"/>
              <w:ind w:left="0" w:right="1" w:firstLine="0"/>
              <w:jc w:val="center"/>
            </w:pPr>
            <w:r>
              <w:t xml:space="preserve">naught </w:t>
            </w:r>
          </w:p>
        </w:tc>
        <w:tc>
          <w:tcPr>
            <w:tcW w:w="1702" w:type="dxa"/>
            <w:tcBorders>
              <w:top w:val="single" w:sz="4" w:space="0" w:color="000000"/>
              <w:left w:val="single" w:sz="4" w:space="0" w:color="000000"/>
              <w:bottom w:val="single" w:sz="4" w:space="0" w:color="000000"/>
              <w:right w:val="single" w:sz="4" w:space="0" w:color="000000"/>
            </w:tcBorders>
          </w:tcPr>
          <w:p w14:paraId="0C7EFE47" w14:textId="77777777" w:rsidR="00E8512A" w:rsidRDefault="00635EA2">
            <w:pPr>
              <w:spacing w:after="0" w:line="259" w:lineRule="auto"/>
              <w:ind w:left="0" w:right="5" w:firstLine="0"/>
              <w:jc w:val="center"/>
            </w:pPr>
            <w:r>
              <w:t xml:space="preserve">Remarks </w:t>
            </w:r>
          </w:p>
        </w:tc>
      </w:tr>
    </w:tbl>
    <w:p w14:paraId="7EB3FAD8" w14:textId="77777777" w:rsidR="00E8512A" w:rsidRDefault="00635EA2">
      <w:pPr>
        <w:numPr>
          <w:ilvl w:val="0"/>
          <w:numId w:val="3"/>
        </w:numPr>
        <w:ind w:right="38" w:hanging="360"/>
      </w:pPr>
      <w:r>
        <w:t xml:space="preserve">File storage table  </w:t>
      </w:r>
    </w:p>
    <w:p w14:paraId="59AB2FC5" w14:textId="77777777" w:rsidR="00E8512A" w:rsidRDefault="00635EA2">
      <w:pPr>
        <w:ind w:left="751" w:right="38"/>
      </w:pPr>
      <w:r>
        <w:t xml:space="preserve">When the Web log is imported into HDFS, it is necessary to store the log file information in MySQL according to the batch number of the file. Among them, the information of the log file in </w:t>
      </w:r>
      <w:proofErr w:type="spellStart"/>
      <w:r>
        <w:t>Mysql</w:t>
      </w:r>
      <w:proofErr w:type="spellEnd"/>
      <w:r>
        <w:t xml:space="preserve"> is consistent with the information of the HDFS file. As shown</w:t>
      </w:r>
      <w:r>
        <w:t xml:space="preserve"> in Table 2, the main fields included in the log storage information, the pat field indicates the location of the Web log file on the HDFS, and the batch ID is the unique representation of each batch of logs.</w:t>
      </w:r>
      <w:r>
        <w:rPr>
          <w:sz w:val="20"/>
        </w:rPr>
        <w:t xml:space="preserve"> </w:t>
      </w:r>
      <w:r>
        <w:rPr>
          <w:b/>
        </w:rPr>
        <w:t xml:space="preserve">Table 2.  </w:t>
      </w:r>
      <w:r>
        <w:t>File storage table</w:t>
      </w:r>
      <w:r>
        <w:rPr>
          <w:b/>
        </w:rPr>
        <w:t xml:space="preserve"> </w:t>
      </w:r>
    </w:p>
    <w:tbl>
      <w:tblPr>
        <w:tblStyle w:val="TableGrid"/>
        <w:tblW w:w="7366" w:type="dxa"/>
        <w:tblInd w:w="873" w:type="dxa"/>
        <w:tblCellMar>
          <w:top w:w="0" w:type="dxa"/>
          <w:left w:w="115" w:type="dxa"/>
          <w:bottom w:w="0" w:type="dxa"/>
          <w:right w:w="115" w:type="dxa"/>
        </w:tblCellMar>
        <w:tblLook w:val="04A0" w:firstRow="1" w:lastRow="0" w:firstColumn="1" w:lastColumn="0" w:noHBand="0" w:noVBand="1"/>
      </w:tblPr>
      <w:tblGrid>
        <w:gridCol w:w="2073"/>
        <w:gridCol w:w="2074"/>
        <w:gridCol w:w="1517"/>
        <w:gridCol w:w="1702"/>
      </w:tblGrid>
      <w:tr w:rsidR="00E8512A" w14:paraId="7B5408BA" w14:textId="77777777">
        <w:trPr>
          <w:trHeight w:val="516"/>
        </w:trPr>
        <w:tc>
          <w:tcPr>
            <w:tcW w:w="2074" w:type="dxa"/>
            <w:tcBorders>
              <w:top w:val="single" w:sz="4" w:space="0" w:color="000000"/>
              <w:left w:val="single" w:sz="4" w:space="0" w:color="000000"/>
              <w:bottom w:val="single" w:sz="4" w:space="0" w:color="000000"/>
              <w:right w:val="single" w:sz="4" w:space="0" w:color="000000"/>
            </w:tcBorders>
            <w:vAlign w:val="center"/>
          </w:tcPr>
          <w:p w14:paraId="175489C9" w14:textId="77777777" w:rsidR="00E8512A" w:rsidRDefault="00635EA2">
            <w:pPr>
              <w:spacing w:after="0" w:line="259" w:lineRule="auto"/>
              <w:ind w:left="0" w:right="1" w:firstLine="0"/>
              <w:jc w:val="center"/>
            </w:pPr>
            <w:r>
              <w:rPr>
                <w:b/>
              </w:rPr>
              <w:t xml:space="preserve">Field Name </w:t>
            </w:r>
          </w:p>
        </w:tc>
        <w:tc>
          <w:tcPr>
            <w:tcW w:w="2074" w:type="dxa"/>
            <w:tcBorders>
              <w:top w:val="single" w:sz="4" w:space="0" w:color="000000"/>
              <w:left w:val="single" w:sz="4" w:space="0" w:color="000000"/>
              <w:bottom w:val="single" w:sz="4" w:space="0" w:color="000000"/>
              <w:right w:val="single" w:sz="4" w:space="0" w:color="000000"/>
            </w:tcBorders>
            <w:vAlign w:val="center"/>
          </w:tcPr>
          <w:p w14:paraId="2136A91B" w14:textId="77777777" w:rsidR="00E8512A" w:rsidRDefault="00635EA2">
            <w:pPr>
              <w:spacing w:after="0" w:line="259" w:lineRule="auto"/>
              <w:ind w:left="2" w:firstLine="0"/>
              <w:jc w:val="center"/>
            </w:pPr>
            <w:r>
              <w:rPr>
                <w:b/>
              </w:rPr>
              <w:t>Types</w:t>
            </w:r>
            <w:r>
              <w:rPr>
                <w:b/>
              </w:rP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4902366B" w14:textId="77777777" w:rsidR="00E8512A" w:rsidRDefault="00635EA2">
            <w:pPr>
              <w:spacing w:after="0" w:line="259" w:lineRule="auto"/>
              <w:ind w:left="0" w:firstLine="0"/>
              <w:jc w:val="center"/>
            </w:pPr>
            <w:r>
              <w:rPr>
                <w:b/>
              </w:rPr>
              <w:t xml:space="preserve">Field constraint </w:t>
            </w:r>
          </w:p>
        </w:tc>
        <w:tc>
          <w:tcPr>
            <w:tcW w:w="1702" w:type="dxa"/>
            <w:tcBorders>
              <w:top w:val="single" w:sz="4" w:space="0" w:color="000000"/>
              <w:left w:val="single" w:sz="4" w:space="0" w:color="000000"/>
              <w:bottom w:val="single" w:sz="4" w:space="0" w:color="000000"/>
              <w:right w:val="single" w:sz="4" w:space="0" w:color="000000"/>
            </w:tcBorders>
          </w:tcPr>
          <w:p w14:paraId="74EE76E4" w14:textId="77777777" w:rsidR="00E8512A" w:rsidRDefault="00635EA2">
            <w:pPr>
              <w:spacing w:after="0" w:line="259" w:lineRule="auto"/>
              <w:ind w:left="0" w:firstLine="0"/>
              <w:jc w:val="center"/>
            </w:pPr>
            <w:r>
              <w:rPr>
                <w:b/>
              </w:rPr>
              <w:t xml:space="preserve">Field description </w:t>
            </w:r>
          </w:p>
        </w:tc>
      </w:tr>
      <w:tr w:rsidR="00E8512A" w14:paraId="548E4D5B" w14:textId="77777777">
        <w:trPr>
          <w:trHeight w:val="262"/>
        </w:trPr>
        <w:tc>
          <w:tcPr>
            <w:tcW w:w="2074" w:type="dxa"/>
            <w:tcBorders>
              <w:top w:val="single" w:sz="4" w:space="0" w:color="000000"/>
              <w:left w:val="single" w:sz="4" w:space="0" w:color="000000"/>
              <w:bottom w:val="single" w:sz="4" w:space="0" w:color="000000"/>
              <w:right w:val="single" w:sz="4" w:space="0" w:color="000000"/>
            </w:tcBorders>
          </w:tcPr>
          <w:p w14:paraId="61DFCA2B" w14:textId="77777777" w:rsidR="00E8512A" w:rsidRDefault="00635EA2">
            <w:pPr>
              <w:spacing w:after="0" w:line="259" w:lineRule="auto"/>
              <w:ind w:left="2" w:firstLine="0"/>
              <w:jc w:val="center"/>
            </w:pPr>
            <w:proofErr w:type="spellStart"/>
            <w:r>
              <w:t>batch_id</w:t>
            </w:r>
            <w:proofErr w:type="spellEnd"/>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615BC489" w14:textId="77777777" w:rsidR="00E8512A" w:rsidRDefault="00635EA2">
            <w:pPr>
              <w:spacing w:after="0" w:line="259" w:lineRule="auto"/>
              <w:ind w:left="1" w:firstLine="0"/>
              <w:jc w:val="center"/>
            </w:pPr>
            <w:r>
              <w:t xml:space="preserve">INTEGER </w:t>
            </w:r>
          </w:p>
        </w:tc>
        <w:tc>
          <w:tcPr>
            <w:tcW w:w="1517" w:type="dxa"/>
            <w:tcBorders>
              <w:top w:val="single" w:sz="4" w:space="0" w:color="000000"/>
              <w:left w:val="single" w:sz="4" w:space="0" w:color="000000"/>
              <w:bottom w:val="single" w:sz="4" w:space="0" w:color="000000"/>
              <w:right w:val="single" w:sz="4" w:space="0" w:color="000000"/>
            </w:tcBorders>
          </w:tcPr>
          <w:p w14:paraId="188FB1B6" w14:textId="77777777" w:rsidR="00E8512A" w:rsidRDefault="00635EA2">
            <w:pPr>
              <w:spacing w:after="0" w:line="259" w:lineRule="auto"/>
              <w:ind w:left="0" w:right="2" w:firstLine="0"/>
              <w:jc w:val="center"/>
            </w:pPr>
            <w:r>
              <w:t xml:space="preserve">Primary key </w:t>
            </w:r>
          </w:p>
        </w:tc>
        <w:tc>
          <w:tcPr>
            <w:tcW w:w="1702" w:type="dxa"/>
            <w:tcBorders>
              <w:top w:val="single" w:sz="4" w:space="0" w:color="000000"/>
              <w:left w:val="single" w:sz="4" w:space="0" w:color="000000"/>
              <w:bottom w:val="single" w:sz="4" w:space="0" w:color="000000"/>
              <w:right w:val="single" w:sz="4" w:space="0" w:color="000000"/>
            </w:tcBorders>
          </w:tcPr>
          <w:p w14:paraId="5BA142D8" w14:textId="77777777" w:rsidR="00E8512A" w:rsidRDefault="00635EA2">
            <w:pPr>
              <w:spacing w:after="0" w:line="259" w:lineRule="auto"/>
              <w:ind w:left="1" w:firstLine="0"/>
              <w:jc w:val="center"/>
            </w:pPr>
            <w:r>
              <w:t xml:space="preserve">Batch ID </w:t>
            </w:r>
          </w:p>
        </w:tc>
      </w:tr>
      <w:tr w:rsidR="00E8512A" w14:paraId="4765B926" w14:textId="77777777">
        <w:trPr>
          <w:trHeight w:val="264"/>
        </w:trPr>
        <w:tc>
          <w:tcPr>
            <w:tcW w:w="2074" w:type="dxa"/>
            <w:tcBorders>
              <w:top w:val="single" w:sz="4" w:space="0" w:color="000000"/>
              <w:left w:val="single" w:sz="4" w:space="0" w:color="000000"/>
              <w:bottom w:val="single" w:sz="4" w:space="0" w:color="000000"/>
              <w:right w:val="single" w:sz="4" w:space="0" w:color="000000"/>
            </w:tcBorders>
          </w:tcPr>
          <w:p w14:paraId="723A83AF" w14:textId="77777777" w:rsidR="00E8512A" w:rsidRDefault="00635EA2">
            <w:pPr>
              <w:spacing w:after="0" w:line="259" w:lineRule="auto"/>
              <w:ind w:left="0" w:right="3" w:firstLine="0"/>
              <w:jc w:val="center"/>
            </w:pPr>
            <w:proofErr w:type="spellStart"/>
            <w:r>
              <w:t>batch_name</w:t>
            </w:r>
            <w:proofErr w:type="spellEnd"/>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49DAB26E" w14:textId="77777777" w:rsidR="00E8512A" w:rsidRDefault="00635EA2">
            <w:pPr>
              <w:spacing w:after="0" w:line="259" w:lineRule="auto"/>
              <w:ind w:left="0" w:right="1" w:firstLine="0"/>
              <w:jc w:val="center"/>
            </w:pPr>
            <w:proofErr w:type="gramStart"/>
            <w:r>
              <w:t>VARCHAR[</w:t>
            </w:r>
            <w:proofErr w:type="gramEnd"/>
            <w:r>
              <w:t xml:space="preserve">64] </w:t>
            </w:r>
          </w:p>
        </w:tc>
        <w:tc>
          <w:tcPr>
            <w:tcW w:w="1517" w:type="dxa"/>
            <w:tcBorders>
              <w:top w:val="single" w:sz="4" w:space="0" w:color="000000"/>
              <w:left w:val="single" w:sz="4" w:space="0" w:color="000000"/>
              <w:bottom w:val="single" w:sz="4" w:space="0" w:color="000000"/>
              <w:right w:val="single" w:sz="4" w:space="0" w:color="000000"/>
            </w:tcBorders>
          </w:tcPr>
          <w:p w14:paraId="65FC087D" w14:textId="77777777" w:rsidR="00E8512A" w:rsidRDefault="00635EA2">
            <w:pPr>
              <w:spacing w:after="0" w:line="259" w:lineRule="auto"/>
              <w:ind w:left="0" w:firstLine="0"/>
              <w:jc w:val="center"/>
            </w:pPr>
            <w:proofErr w:type="gramStart"/>
            <w:r>
              <w:t>non empty</w:t>
            </w:r>
            <w:proofErr w:type="gram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10DE9E25" w14:textId="77777777" w:rsidR="00E8512A" w:rsidRDefault="00635EA2">
            <w:pPr>
              <w:spacing w:after="0" w:line="259" w:lineRule="auto"/>
              <w:ind w:left="0" w:firstLine="0"/>
              <w:jc w:val="center"/>
            </w:pPr>
            <w:r>
              <w:t xml:space="preserve">Batch name </w:t>
            </w:r>
          </w:p>
        </w:tc>
      </w:tr>
      <w:tr w:rsidR="00E8512A" w14:paraId="3A26C74E" w14:textId="77777777">
        <w:trPr>
          <w:trHeight w:val="262"/>
        </w:trPr>
        <w:tc>
          <w:tcPr>
            <w:tcW w:w="2074" w:type="dxa"/>
            <w:tcBorders>
              <w:top w:val="single" w:sz="4" w:space="0" w:color="000000"/>
              <w:left w:val="single" w:sz="4" w:space="0" w:color="000000"/>
              <w:bottom w:val="single" w:sz="4" w:space="0" w:color="000000"/>
              <w:right w:val="single" w:sz="4" w:space="0" w:color="000000"/>
            </w:tcBorders>
          </w:tcPr>
          <w:p w14:paraId="247CBA21" w14:textId="77777777" w:rsidR="00E8512A" w:rsidRDefault="00635EA2">
            <w:pPr>
              <w:spacing w:after="0" w:line="259" w:lineRule="auto"/>
              <w:ind w:left="2" w:firstLine="0"/>
              <w:jc w:val="center"/>
            </w:pPr>
            <w:r>
              <w:t xml:space="preserve">path </w:t>
            </w:r>
          </w:p>
        </w:tc>
        <w:tc>
          <w:tcPr>
            <w:tcW w:w="2074" w:type="dxa"/>
            <w:tcBorders>
              <w:top w:val="single" w:sz="4" w:space="0" w:color="000000"/>
              <w:left w:val="single" w:sz="4" w:space="0" w:color="000000"/>
              <w:bottom w:val="single" w:sz="4" w:space="0" w:color="000000"/>
              <w:right w:val="single" w:sz="4" w:space="0" w:color="000000"/>
            </w:tcBorders>
          </w:tcPr>
          <w:p w14:paraId="5FFD36DD" w14:textId="77777777" w:rsidR="00E8512A" w:rsidRDefault="00635EA2">
            <w:pPr>
              <w:spacing w:after="0" w:line="259" w:lineRule="auto"/>
              <w:ind w:left="0" w:right="1" w:firstLine="0"/>
              <w:jc w:val="center"/>
            </w:pPr>
            <w:proofErr w:type="gramStart"/>
            <w:r>
              <w:t>VARCHAR[</w:t>
            </w:r>
            <w:proofErr w:type="gramEnd"/>
            <w:r>
              <w:t xml:space="preserve">64] </w:t>
            </w:r>
          </w:p>
        </w:tc>
        <w:tc>
          <w:tcPr>
            <w:tcW w:w="1517" w:type="dxa"/>
            <w:tcBorders>
              <w:top w:val="single" w:sz="4" w:space="0" w:color="000000"/>
              <w:left w:val="single" w:sz="4" w:space="0" w:color="000000"/>
              <w:bottom w:val="single" w:sz="4" w:space="0" w:color="000000"/>
              <w:right w:val="single" w:sz="4" w:space="0" w:color="000000"/>
            </w:tcBorders>
          </w:tcPr>
          <w:p w14:paraId="102EA2F1" w14:textId="77777777" w:rsidR="00E8512A" w:rsidRDefault="00635EA2">
            <w:pPr>
              <w:spacing w:after="0" w:line="259" w:lineRule="auto"/>
              <w:ind w:left="0" w:firstLine="0"/>
              <w:jc w:val="center"/>
            </w:pPr>
            <w:proofErr w:type="gramStart"/>
            <w:r>
              <w:t>non empty</w:t>
            </w:r>
            <w:proofErr w:type="gram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682DA52E" w14:textId="77777777" w:rsidR="00E8512A" w:rsidRDefault="00635EA2">
            <w:pPr>
              <w:spacing w:after="0" w:line="259" w:lineRule="auto"/>
              <w:ind w:left="3" w:firstLine="0"/>
              <w:jc w:val="center"/>
            </w:pPr>
            <w:r>
              <w:t xml:space="preserve">Storage path </w:t>
            </w:r>
          </w:p>
        </w:tc>
      </w:tr>
      <w:tr w:rsidR="00E8512A" w14:paraId="3E1BB3AA" w14:textId="77777777">
        <w:trPr>
          <w:trHeight w:val="264"/>
        </w:trPr>
        <w:tc>
          <w:tcPr>
            <w:tcW w:w="2074" w:type="dxa"/>
            <w:tcBorders>
              <w:top w:val="single" w:sz="4" w:space="0" w:color="000000"/>
              <w:left w:val="single" w:sz="4" w:space="0" w:color="000000"/>
              <w:bottom w:val="single" w:sz="4" w:space="0" w:color="000000"/>
              <w:right w:val="single" w:sz="4" w:space="0" w:color="000000"/>
            </w:tcBorders>
          </w:tcPr>
          <w:p w14:paraId="7CB8BCE5" w14:textId="77777777" w:rsidR="00E8512A" w:rsidRDefault="00635EA2">
            <w:pPr>
              <w:spacing w:after="0" w:line="259" w:lineRule="auto"/>
              <w:ind w:left="0" w:right="3" w:firstLine="0"/>
              <w:jc w:val="center"/>
            </w:pPr>
            <w:proofErr w:type="spellStart"/>
            <w:r>
              <w:t>Creat_time</w:t>
            </w:r>
            <w:proofErr w:type="spellEnd"/>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56339AEC" w14:textId="77777777" w:rsidR="00E8512A" w:rsidRDefault="00635EA2">
            <w:pPr>
              <w:spacing w:after="0" w:line="259" w:lineRule="auto"/>
              <w:ind w:left="0" w:firstLine="0"/>
              <w:jc w:val="center"/>
            </w:pPr>
            <w:r>
              <w:t xml:space="preserve">DATETIME </w:t>
            </w:r>
          </w:p>
        </w:tc>
        <w:tc>
          <w:tcPr>
            <w:tcW w:w="1517" w:type="dxa"/>
            <w:tcBorders>
              <w:top w:val="single" w:sz="4" w:space="0" w:color="000000"/>
              <w:left w:val="single" w:sz="4" w:space="0" w:color="000000"/>
              <w:bottom w:val="single" w:sz="4" w:space="0" w:color="000000"/>
              <w:right w:val="single" w:sz="4" w:space="0" w:color="000000"/>
            </w:tcBorders>
          </w:tcPr>
          <w:p w14:paraId="14CB21C9" w14:textId="77777777" w:rsidR="00E8512A" w:rsidRDefault="00635EA2">
            <w:pPr>
              <w:spacing w:after="0" w:line="259" w:lineRule="auto"/>
              <w:ind w:left="0" w:firstLine="0"/>
              <w:jc w:val="center"/>
            </w:pPr>
            <w:proofErr w:type="gramStart"/>
            <w:r>
              <w:t>non empty</w:t>
            </w:r>
            <w:proofErr w:type="gram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4FDBCB86" w14:textId="77777777" w:rsidR="00E8512A" w:rsidRDefault="00635EA2">
            <w:pPr>
              <w:spacing w:after="0" w:line="259" w:lineRule="auto"/>
              <w:ind w:left="0" w:right="3" w:firstLine="0"/>
              <w:jc w:val="center"/>
            </w:pPr>
            <w:r>
              <w:t xml:space="preserve">Storage time </w:t>
            </w:r>
          </w:p>
        </w:tc>
      </w:tr>
    </w:tbl>
    <w:p w14:paraId="47C84E62" w14:textId="77777777" w:rsidR="00E8512A" w:rsidRDefault="00635EA2">
      <w:pPr>
        <w:numPr>
          <w:ilvl w:val="0"/>
          <w:numId w:val="3"/>
        </w:numPr>
        <w:ind w:right="38" w:hanging="360"/>
      </w:pPr>
      <w:r>
        <w:t xml:space="preserve">Task execution information table </w:t>
      </w:r>
    </w:p>
    <w:p w14:paraId="6A73E655" w14:textId="77777777" w:rsidR="00E8512A" w:rsidRDefault="00635EA2">
      <w:pPr>
        <w:ind w:left="751" w:right="38"/>
      </w:pPr>
      <w:r>
        <w:t xml:space="preserve">Table 3 shows the main fields and descriptions of the task execution information table. The table mainly stores the information of users performing mining tasks. Among them, </w:t>
      </w:r>
      <w:proofErr w:type="spellStart"/>
      <w:r>
        <w:t>user_id</w:t>
      </w:r>
      <w:proofErr w:type="spellEnd"/>
      <w:r>
        <w:t xml:space="preserve"> and </w:t>
      </w:r>
      <w:proofErr w:type="spellStart"/>
      <w:r>
        <w:t>batch_id</w:t>
      </w:r>
      <w:proofErr w:type="spellEnd"/>
      <w:r>
        <w:t xml:space="preserve"> </w:t>
      </w:r>
      <w:proofErr w:type="gramStart"/>
      <w:r>
        <w:t>are</w:t>
      </w:r>
      <w:proofErr w:type="gramEnd"/>
      <w:r>
        <w:t xml:space="preserve"> respectively associated</w:t>
      </w:r>
      <w:r>
        <w:t xml:space="preserve"> with user information and file storage. </w:t>
      </w:r>
      <w:proofErr w:type="spellStart"/>
      <w:r>
        <w:t>Task_name</w:t>
      </w:r>
      <w:proofErr w:type="spellEnd"/>
      <w:r>
        <w:t xml:space="preserve"> represents the name of the task execution, which is mainly composed of the timestamp and the uploaded folder name. The status field indicates the execution status of the task (0: ready, 1: executing, 2: ex</w:t>
      </w:r>
      <w:r>
        <w:t>ecuting successfully, 3: executing failed</w:t>
      </w:r>
      <w:proofErr w:type="gramStart"/>
      <w:r>
        <w:t>).The</w:t>
      </w:r>
      <w:proofErr w:type="gramEnd"/>
      <w:r>
        <w:t xml:space="preserve"> </w:t>
      </w:r>
      <w:proofErr w:type="spellStart"/>
      <w:r>
        <w:t>conf_info</w:t>
      </w:r>
      <w:proofErr w:type="spellEnd"/>
      <w:r>
        <w:t xml:space="preserve"> field indicates that the user's execution task is the selected configuration information, that is, the support and confidence when mining log association rules.</w:t>
      </w:r>
      <w:r>
        <w:rPr>
          <w:sz w:val="20"/>
        </w:rPr>
        <w:t xml:space="preserve"> </w:t>
      </w:r>
    </w:p>
    <w:p w14:paraId="7B5837D2" w14:textId="77777777" w:rsidR="00E8512A" w:rsidRDefault="00635EA2">
      <w:pPr>
        <w:spacing w:after="0" w:line="259" w:lineRule="auto"/>
        <w:ind w:left="12" w:right="34"/>
        <w:jc w:val="center"/>
      </w:pPr>
      <w:r>
        <w:rPr>
          <w:b/>
        </w:rPr>
        <w:t xml:space="preserve">Table 3. </w:t>
      </w:r>
      <w:r>
        <w:t>Task execution information t</w:t>
      </w:r>
      <w:r>
        <w:t>able</w:t>
      </w:r>
      <w:r>
        <w:rPr>
          <w:b/>
        </w:rPr>
        <w:t xml:space="preserve"> </w:t>
      </w:r>
    </w:p>
    <w:tbl>
      <w:tblPr>
        <w:tblStyle w:val="TableGrid"/>
        <w:tblW w:w="7366" w:type="dxa"/>
        <w:tblInd w:w="873" w:type="dxa"/>
        <w:tblCellMar>
          <w:top w:w="0" w:type="dxa"/>
          <w:left w:w="115" w:type="dxa"/>
          <w:bottom w:w="0" w:type="dxa"/>
          <w:right w:w="72" w:type="dxa"/>
        </w:tblCellMar>
        <w:tblLook w:val="04A0" w:firstRow="1" w:lastRow="0" w:firstColumn="1" w:lastColumn="0" w:noHBand="0" w:noVBand="1"/>
      </w:tblPr>
      <w:tblGrid>
        <w:gridCol w:w="2073"/>
        <w:gridCol w:w="2074"/>
        <w:gridCol w:w="1517"/>
        <w:gridCol w:w="1702"/>
      </w:tblGrid>
      <w:tr w:rsidR="00E8512A" w14:paraId="1A9880FE" w14:textId="77777777">
        <w:trPr>
          <w:trHeight w:val="516"/>
        </w:trPr>
        <w:tc>
          <w:tcPr>
            <w:tcW w:w="2074" w:type="dxa"/>
            <w:tcBorders>
              <w:top w:val="single" w:sz="4" w:space="0" w:color="000000"/>
              <w:left w:val="single" w:sz="4" w:space="0" w:color="000000"/>
              <w:bottom w:val="single" w:sz="4" w:space="0" w:color="000000"/>
              <w:right w:val="single" w:sz="4" w:space="0" w:color="000000"/>
            </w:tcBorders>
            <w:vAlign w:val="center"/>
          </w:tcPr>
          <w:p w14:paraId="0262778B" w14:textId="77777777" w:rsidR="00E8512A" w:rsidRDefault="00635EA2">
            <w:pPr>
              <w:spacing w:after="0" w:line="259" w:lineRule="auto"/>
              <w:ind w:left="0" w:firstLine="0"/>
              <w:jc w:val="center"/>
            </w:pPr>
            <w:r>
              <w:rPr>
                <w:b/>
              </w:rPr>
              <w:t xml:space="preserve">Field Name </w:t>
            </w:r>
          </w:p>
        </w:tc>
        <w:tc>
          <w:tcPr>
            <w:tcW w:w="2074" w:type="dxa"/>
            <w:tcBorders>
              <w:top w:val="single" w:sz="4" w:space="0" w:color="000000"/>
              <w:left w:val="single" w:sz="4" w:space="0" w:color="000000"/>
              <w:bottom w:val="single" w:sz="4" w:space="0" w:color="000000"/>
              <w:right w:val="single" w:sz="4" w:space="0" w:color="000000"/>
            </w:tcBorders>
            <w:vAlign w:val="center"/>
          </w:tcPr>
          <w:p w14:paraId="1690B38A" w14:textId="77777777" w:rsidR="00E8512A" w:rsidRDefault="00635EA2">
            <w:pPr>
              <w:spacing w:after="0" w:line="259" w:lineRule="auto"/>
              <w:ind w:left="2" w:firstLine="0"/>
              <w:jc w:val="center"/>
            </w:pPr>
            <w:r>
              <w:rPr>
                <w:b/>
              </w:rPr>
              <w:t xml:space="preserve">Types </w:t>
            </w:r>
          </w:p>
        </w:tc>
        <w:tc>
          <w:tcPr>
            <w:tcW w:w="1517" w:type="dxa"/>
            <w:tcBorders>
              <w:top w:val="single" w:sz="4" w:space="0" w:color="000000"/>
              <w:left w:val="single" w:sz="4" w:space="0" w:color="000000"/>
              <w:bottom w:val="single" w:sz="4" w:space="0" w:color="000000"/>
              <w:right w:val="single" w:sz="4" w:space="0" w:color="000000"/>
            </w:tcBorders>
          </w:tcPr>
          <w:p w14:paraId="484476C6" w14:textId="77777777" w:rsidR="00E8512A" w:rsidRDefault="00635EA2">
            <w:pPr>
              <w:spacing w:after="0" w:line="259" w:lineRule="auto"/>
              <w:ind w:left="0" w:firstLine="0"/>
              <w:jc w:val="center"/>
            </w:pPr>
            <w:r>
              <w:rPr>
                <w:b/>
              </w:rPr>
              <w:t xml:space="preserve">Field constraint </w:t>
            </w:r>
          </w:p>
        </w:tc>
        <w:tc>
          <w:tcPr>
            <w:tcW w:w="1702" w:type="dxa"/>
            <w:tcBorders>
              <w:top w:val="single" w:sz="4" w:space="0" w:color="000000"/>
              <w:left w:val="single" w:sz="4" w:space="0" w:color="000000"/>
              <w:bottom w:val="single" w:sz="4" w:space="0" w:color="000000"/>
              <w:right w:val="single" w:sz="4" w:space="0" w:color="000000"/>
            </w:tcBorders>
          </w:tcPr>
          <w:p w14:paraId="058D58E8" w14:textId="77777777" w:rsidR="00E8512A" w:rsidRDefault="00635EA2">
            <w:pPr>
              <w:spacing w:after="0" w:line="259" w:lineRule="auto"/>
              <w:ind w:left="0" w:firstLine="0"/>
              <w:jc w:val="center"/>
            </w:pPr>
            <w:r>
              <w:rPr>
                <w:b/>
              </w:rPr>
              <w:t xml:space="preserve">Field description </w:t>
            </w:r>
          </w:p>
        </w:tc>
      </w:tr>
      <w:tr w:rsidR="00E8512A" w14:paraId="324A0B97" w14:textId="77777777">
        <w:trPr>
          <w:trHeight w:val="262"/>
        </w:trPr>
        <w:tc>
          <w:tcPr>
            <w:tcW w:w="2074" w:type="dxa"/>
            <w:tcBorders>
              <w:top w:val="single" w:sz="4" w:space="0" w:color="000000"/>
              <w:left w:val="single" w:sz="4" w:space="0" w:color="000000"/>
              <w:bottom w:val="single" w:sz="4" w:space="0" w:color="000000"/>
              <w:right w:val="single" w:sz="4" w:space="0" w:color="000000"/>
            </w:tcBorders>
          </w:tcPr>
          <w:p w14:paraId="67995967" w14:textId="77777777" w:rsidR="00E8512A" w:rsidRDefault="00635EA2">
            <w:pPr>
              <w:spacing w:after="0" w:line="259" w:lineRule="auto"/>
              <w:ind w:left="0" w:firstLine="0"/>
              <w:jc w:val="center"/>
            </w:pPr>
            <w:proofErr w:type="spellStart"/>
            <w:r>
              <w:t>task_id</w:t>
            </w:r>
            <w:proofErr w:type="spellEnd"/>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0107A90D" w14:textId="77777777" w:rsidR="00E8512A" w:rsidRDefault="00635EA2">
            <w:pPr>
              <w:spacing w:after="0" w:line="259" w:lineRule="auto"/>
              <w:ind w:left="1" w:firstLine="0"/>
              <w:jc w:val="center"/>
            </w:pPr>
            <w:r>
              <w:t xml:space="preserve">INTEGER </w:t>
            </w:r>
          </w:p>
        </w:tc>
        <w:tc>
          <w:tcPr>
            <w:tcW w:w="1517" w:type="dxa"/>
            <w:tcBorders>
              <w:top w:val="single" w:sz="4" w:space="0" w:color="000000"/>
              <w:left w:val="single" w:sz="4" w:space="0" w:color="000000"/>
              <w:bottom w:val="single" w:sz="4" w:space="0" w:color="000000"/>
              <w:right w:val="single" w:sz="4" w:space="0" w:color="000000"/>
            </w:tcBorders>
          </w:tcPr>
          <w:p w14:paraId="1DED0907" w14:textId="77777777" w:rsidR="00E8512A" w:rsidRDefault="00635EA2">
            <w:pPr>
              <w:spacing w:after="0" w:line="259" w:lineRule="auto"/>
              <w:ind w:left="0" w:right="2" w:firstLine="0"/>
              <w:jc w:val="center"/>
            </w:pPr>
            <w:r>
              <w:t xml:space="preserve">Primary key </w:t>
            </w:r>
          </w:p>
        </w:tc>
        <w:tc>
          <w:tcPr>
            <w:tcW w:w="1702" w:type="dxa"/>
            <w:tcBorders>
              <w:top w:val="single" w:sz="4" w:space="0" w:color="000000"/>
              <w:left w:val="single" w:sz="4" w:space="0" w:color="000000"/>
              <w:bottom w:val="single" w:sz="4" w:space="0" w:color="000000"/>
              <w:right w:val="single" w:sz="4" w:space="0" w:color="000000"/>
            </w:tcBorders>
          </w:tcPr>
          <w:p w14:paraId="298018F4" w14:textId="77777777" w:rsidR="00E8512A" w:rsidRDefault="00635EA2">
            <w:pPr>
              <w:spacing w:after="0" w:line="259" w:lineRule="auto"/>
              <w:ind w:left="1" w:firstLine="0"/>
              <w:jc w:val="center"/>
            </w:pPr>
            <w:r>
              <w:t xml:space="preserve">Batch ID </w:t>
            </w:r>
          </w:p>
        </w:tc>
      </w:tr>
      <w:tr w:rsidR="00E8512A" w14:paraId="6ABE2803" w14:textId="77777777">
        <w:trPr>
          <w:trHeight w:val="264"/>
        </w:trPr>
        <w:tc>
          <w:tcPr>
            <w:tcW w:w="2074" w:type="dxa"/>
            <w:tcBorders>
              <w:top w:val="single" w:sz="4" w:space="0" w:color="000000"/>
              <w:left w:val="single" w:sz="4" w:space="0" w:color="000000"/>
              <w:bottom w:val="single" w:sz="4" w:space="0" w:color="000000"/>
              <w:right w:val="single" w:sz="4" w:space="0" w:color="000000"/>
            </w:tcBorders>
          </w:tcPr>
          <w:p w14:paraId="5DAB71DD" w14:textId="77777777" w:rsidR="00E8512A" w:rsidRDefault="00635EA2">
            <w:pPr>
              <w:spacing w:after="0" w:line="259" w:lineRule="auto"/>
              <w:ind w:left="2" w:firstLine="0"/>
              <w:jc w:val="center"/>
            </w:pPr>
            <w:proofErr w:type="spellStart"/>
            <w:r>
              <w:t>user_id</w:t>
            </w:r>
            <w:proofErr w:type="spellEnd"/>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153C10DA" w14:textId="77777777" w:rsidR="00E8512A" w:rsidRDefault="00635EA2">
            <w:pPr>
              <w:spacing w:after="0" w:line="259" w:lineRule="auto"/>
              <w:ind w:left="1" w:firstLine="0"/>
              <w:jc w:val="center"/>
            </w:pPr>
            <w:r>
              <w:t xml:space="preserve">INTEGER </w:t>
            </w:r>
          </w:p>
        </w:tc>
        <w:tc>
          <w:tcPr>
            <w:tcW w:w="1517" w:type="dxa"/>
            <w:tcBorders>
              <w:top w:val="single" w:sz="4" w:space="0" w:color="000000"/>
              <w:left w:val="single" w:sz="4" w:space="0" w:color="000000"/>
              <w:bottom w:val="single" w:sz="4" w:space="0" w:color="000000"/>
              <w:right w:val="single" w:sz="4" w:space="0" w:color="000000"/>
            </w:tcBorders>
          </w:tcPr>
          <w:p w14:paraId="3C5F4A05" w14:textId="77777777" w:rsidR="00E8512A" w:rsidRDefault="00635EA2">
            <w:pPr>
              <w:spacing w:after="0" w:line="259" w:lineRule="auto"/>
              <w:ind w:left="2" w:firstLine="0"/>
              <w:jc w:val="center"/>
            </w:pPr>
            <w:r>
              <w:t xml:space="preserve">Foreign key </w:t>
            </w:r>
          </w:p>
        </w:tc>
        <w:tc>
          <w:tcPr>
            <w:tcW w:w="1702" w:type="dxa"/>
            <w:tcBorders>
              <w:top w:val="single" w:sz="4" w:space="0" w:color="000000"/>
              <w:left w:val="single" w:sz="4" w:space="0" w:color="000000"/>
              <w:bottom w:val="single" w:sz="4" w:space="0" w:color="000000"/>
              <w:right w:val="single" w:sz="4" w:space="0" w:color="000000"/>
            </w:tcBorders>
          </w:tcPr>
          <w:p w14:paraId="2EA77EF4" w14:textId="77777777" w:rsidR="00E8512A" w:rsidRDefault="00635EA2">
            <w:pPr>
              <w:spacing w:after="0" w:line="259" w:lineRule="auto"/>
              <w:ind w:left="0" w:right="1" w:firstLine="0"/>
              <w:jc w:val="center"/>
            </w:pPr>
            <w:r>
              <w:t xml:space="preserve">User ID </w:t>
            </w:r>
          </w:p>
        </w:tc>
      </w:tr>
      <w:tr w:rsidR="00E8512A" w14:paraId="14828252" w14:textId="77777777">
        <w:trPr>
          <w:trHeight w:val="262"/>
        </w:trPr>
        <w:tc>
          <w:tcPr>
            <w:tcW w:w="2074" w:type="dxa"/>
            <w:tcBorders>
              <w:top w:val="single" w:sz="4" w:space="0" w:color="000000"/>
              <w:left w:val="single" w:sz="4" w:space="0" w:color="000000"/>
              <w:bottom w:val="single" w:sz="4" w:space="0" w:color="000000"/>
              <w:right w:val="single" w:sz="4" w:space="0" w:color="000000"/>
            </w:tcBorders>
          </w:tcPr>
          <w:p w14:paraId="1C11DEF9" w14:textId="77777777" w:rsidR="00E8512A" w:rsidRDefault="00635EA2">
            <w:pPr>
              <w:spacing w:after="0" w:line="259" w:lineRule="auto"/>
              <w:ind w:left="2" w:firstLine="0"/>
              <w:jc w:val="center"/>
            </w:pPr>
            <w:proofErr w:type="spellStart"/>
            <w:r>
              <w:t>batch_id</w:t>
            </w:r>
            <w:proofErr w:type="spellEnd"/>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74A3AECD" w14:textId="77777777" w:rsidR="00E8512A" w:rsidRDefault="00635EA2">
            <w:pPr>
              <w:spacing w:after="0" w:line="259" w:lineRule="auto"/>
              <w:ind w:left="1" w:firstLine="0"/>
              <w:jc w:val="center"/>
            </w:pPr>
            <w:r>
              <w:t xml:space="preserve">INTEGER </w:t>
            </w:r>
          </w:p>
        </w:tc>
        <w:tc>
          <w:tcPr>
            <w:tcW w:w="1517" w:type="dxa"/>
            <w:tcBorders>
              <w:top w:val="single" w:sz="4" w:space="0" w:color="000000"/>
              <w:left w:val="single" w:sz="4" w:space="0" w:color="000000"/>
              <w:bottom w:val="single" w:sz="4" w:space="0" w:color="000000"/>
              <w:right w:val="single" w:sz="4" w:space="0" w:color="000000"/>
            </w:tcBorders>
          </w:tcPr>
          <w:p w14:paraId="4675DF17" w14:textId="77777777" w:rsidR="00E8512A" w:rsidRDefault="00635EA2">
            <w:pPr>
              <w:spacing w:after="0" w:line="259" w:lineRule="auto"/>
              <w:ind w:left="2" w:firstLine="0"/>
              <w:jc w:val="center"/>
            </w:pPr>
            <w:r>
              <w:t xml:space="preserve">Foreign key </w:t>
            </w:r>
          </w:p>
        </w:tc>
        <w:tc>
          <w:tcPr>
            <w:tcW w:w="1702" w:type="dxa"/>
            <w:tcBorders>
              <w:top w:val="single" w:sz="4" w:space="0" w:color="000000"/>
              <w:left w:val="single" w:sz="4" w:space="0" w:color="000000"/>
              <w:bottom w:val="single" w:sz="4" w:space="0" w:color="000000"/>
              <w:right w:val="single" w:sz="4" w:space="0" w:color="000000"/>
            </w:tcBorders>
          </w:tcPr>
          <w:p w14:paraId="32FC4F7F" w14:textId="77777777" w:rsidR="00E8512A" w:rsidRDefault="00635EA2">
            <w:pPr>
              <w:spacing w:after="0" w:line="259" w:lineRule="auto"/>
              <w:ind w:left="0" w:right="1" w:firstLine="0"/>
              <w:jc w:val="center"/>
            </w:pPr>
            <w:r>
              <w:t xml:space="preserve">Log batch ID </w:t>
            </w:r>
          </w:p>
        </w:tc>
      </w:tr>
      <w:tr w:rsidR="00E8512A" w14:paraId="101C64C0" w14:textId="77777777">
        <w:trPr>
          <w:trHeight w:val="264"/>
        </w:trPr>
        <w:tc>
          <w:tcPr>
            <w:tcW w:w="2074" w:type="dxa"/>
            <w:tcBorders>
              <w:top w:val="single" w:sz="4" w:space="0" w:color="000000"/>
              <w:left w:val="single" w:sz="4" w:space="0" w:color="000000"/>
              <w:bottom w:val="single" w:sz="4" w:space="0" w:color="000000"/>
              <w:right w:val="single" w:sz="4" w:space="0" w:color="000000"/>
            </w:tcBorders>
          </w:tcPr>
          <w:p w14:paraId="6DCE4CB1" w14:textId="77777777" w:rsidR="00E8512A" w:rsidRDefault="00635EA2">
            <w:pPr>
              <w:spacing w:after="0" w:line="259" w:lineRule="auto"/>
              <w:ind w:left="0" w:firstLine="0"/>
              <w:jc w:val="center"/>
            </w:pPr>
            <w:proofErr w:type="spellStart"/>
            <w:r>
              <w:t>task_name</w:t>
            </w:r>
            <w:proofErr w:type="spellEnd"/>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1E611864" w14:textId="77777777" w:rsidR="00E8512A" w:rsidRDefault="00635EA2">
            <w:pPr>
              <w:spacing w:after="0" w:line="259" w:lineRule="auto"/>
              <w:ind w:left="0" w:right="1" w:firstLine="0"/>
              <w:jc w:val="center"/>
            </w:pPr>
            <w:proofErr w:type="gramStart"/>
            <w:r>
              <w:t>VARCHAR[</w:t>
            </w:r>
            <w:proofErr w:type="gramEnd"/>
            <w:r>
              <w:t xml:space="preserve">64] </w:t>
            </w:r>
          </w:p>
        </w:tc>
        <w:tc>
          <w:tcPr>
            <w:tcW w:w="1517" w:type="dxa"/>
            <w:tcBorders>
              <w:top w:val="single" w:sz="4" w:space="0" w:color="000000"/>
              <w:left w:val="single" w:sz="4" w:space="0" w:color="000000"/>
              <w:bottom w:val="single" w:sz="4" w:space="0" w:color="000000"/>
              <w:right w:val="single" w:sz="4" w:space="0" w:color="000000"/>
            </w:tcBorders>
          </w:tcPr>
          <w:p w14:paraId="0DF171FF" w14:textId="77777777" w:rsidR="00E8512A" w:rsidRDefault="00635EA2">
            <w:pPr>
              <w:spacing w:after="0" w:line="259" w:lineRule="auto"/>
              <w:ind w:left="0" w:firstLine="0"/>
              <w:jc w:val="center"/>
            </w:pPr>
            <w:proofErr w:type="gramStart"/>
            <w:r>
              <w:t>non empty</w:t>
            </w:r>
            <w:proofErr w:type="gram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02AF09EC" w14:textId="77777777" w:rsidR="00E8512A" w:rsidRDefault="00635EA2">
            <w:pPr>
              <w:spacing w:after="0" w:line="259" w:lineRule="auto"/>
              <w:ind w:left="0" w:firstLine="0"/>
              <w:jc w:val="center"/>
            </w:pPr>
            <w:r>
              <w:t xml:space="preserve">mission name </w:t>
            </w:r>
          </w:p>
        </w:tc>
      </w:tr>
      <w:tr w:rsidR="00E8512A" w14:paraId="379E4F19" w14:textId="77777777">
        <w:trPr>
          <w:trHeight w:val="262"/>
        </w:trPr>
        <w:tc>
          <w:tcPr>
            <w:tcW w:w="2074" w:type="dxa"/>
            <w:tcBorders>
              <w:top w:val="single" w:sz="4" w:space="0" w:color="000000"/>
              <w:left w:val="single" w:sz="4" w:space="0" w:color="000000"/>
              <w:bottom w:val="single" w:sz="4" w:space="0" w:color="000000"/>
              <w:right w:val="single" w:sz="4" w:space="0" w:color="000000"/>
            </w:tcBorders>
          </w:tcPr>
          <w:p w14:paraId="2C51CE34" w14:textId="77777777" w:rsidR="00E8512A" w:rsidRDefault="00635EA2">
            <w:pPr>
              <w:spacing w:after="0" w:line="259" w:lineRule="auto"/>
              <w:ind w:left="0" w:right="3" w:firstLine="0"/>
              <w:jc w:val="center"/>
            </w:pPr>
            <w:proofErr w:type="spellStart"/>
            <w:r>
              <w:t>creat_time</w:t>
            </w:r>
            <w:proofErr w:type="spellEnd"/>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59607110" w14:textId="77777777" w:rsidR="00E8512A" w:rsidRDefault="00635EA2">
            <w:pPr>
              <w:spacing w:after="0" w:line="259" w:lineRule="auto"/>
              <w:ind w:left="0" w:firstLine="0"/>
              <w:jc w:val="center"/>
            </w:pPr>
            <w:r>
              <w:t xml:space="preserve">DATETIME </w:t>
            </w:r>
          </w:p>
        </w:tc>
        <w:tc>
          <w:tcPr>
            <w:tcW w:w="1517" w:type="dxa"/>
            <w:tcBorders>
              <w:top w:val="single" w:sz="4" w:space="0" w:color="000000"/>
              <w:left w:val="single" w:sz="4" w:space="0" w:color="000000"/>
              <w:bottom w:val="single" w:sz="4" w:space="0" w:color="000000"/>
              <w:right w:val="single" w:sz="4" w:space="0" w:color="000000"/>
            </w:tcBorders>
          </w:tcPr>
          <w:p w14:paraId="63DE5A49" w14:textId="77777777" w:rsidR="00E8512A" w:rsidRDefault="00635EA2">
            <w:pPr>
              <w:spacing w:after="0" w:line="259" w:lineRule="auto"/>
              <w:ind w:left="0" w:firstLine="0"/>
              <w:jc w:val="center"/>
            </w:pPr>
            <w:proofErr w:type="gramStart"/>
            <w:r>
              <w:t>non empty</w:t>
            </w:r>
            <w:proofErr w:type="gram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643A9CCD" w14:textId="77777777" w:rsidR="00E8512A" w:rsidRDefault="00635EA2">
            <w:pPr>
              <w:spacing w:after="0" w:line="259" w:lineRule="auto"/>
              <w:ind w:left="0" w:right="3" w:firstLine="0"/>
              <w:jc w:val="center"/>
            </w:pPr>
            <w:r>
              <w:t xml:space="preserve">Storage time </w:t>
            </w:r>
          </w:p>
        </w:tc>
      </w:tr>
      <w:tr w:rsidR="00E8512A" w14:paraId="1478F01D" w14:textId="77777777">
        <w:trPr>
          <w:trHeight w:val="264"/>
        </w:trPr>
        <w:tc>
          <w:tcPr>
            <w:tcW w:w="2074" w:type="dxa"/>
            <w:tcBorders>
              <w:top w:val="single" w:sz="4" w:space="0" w:color="000000"/>
              <w:left w:val="single" w:sz="4" w:space="0" w:color="000000"/>
              <w:bottom w:val="single" w:sz="4" w:space="0" w:color="000000"/>
              <w:right w:val="single" w:sz="4" w:space="0" w:color="000000"/>
            </w:tcBorders>
          </w:tcPr>
          <w:p w14:paraId="4F4D37C4" w14:textId="77777777" w:rsidR="00E8512A" w:rsidRDefault="00635EA2">
            <w:pPr>
              <w:spacing w:after="0" w:line="259" w:lineRule="auto"/>
              <w:ind w:left="0" w:right="2" w:firstLine="0"/>
              <w:jc w:val="center"/>
            </w:pPr>
            <w:proofErr w:type="spellStart"/>
            <w:r>
              <w:t>start_time</w:t>
            </w:r>
            <w:proofErr w:type="spellEnd"/>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60613131" w14:textId="77777777" w:rsidR="00E8512A" w:rsidRDefault="00635EA2">
            <w:pPr>
              <w:spacing w:after="0" w:line="259" w:lineRule="auto"/>
              <w:ind w:left="0" w:firstLine="0"/>
              <w:jc w:val="center"/>
            </w:pPr>
            <w:r>
              <w:t xml:space="preserve">DATETIME </w:t>
            </w:r>
          </w:p>
        </w:tc>
        <w:tc>
          <w:tcPr>
            <w:tcW w:w="1517" w:type="dxa"/>
            <w:tcBorders>
              <w:top w:val="single" w:sz="4" w:space="0" w:color="000000"/>
              <w:left w:val="single" w:sz="4" w:space="0" w:color="000000"/>
              <w:bottom w:val="single" w:sz="4" w:space="0" w:color="000000"/>
              <w:right w:val="single" w:sz="4" w:space="0" w:color="000000"/>
            </w:tcBorders>
          </w:tcPr>
          <w:p w14:paraId="0BA92096" w14:textId="77777777" w:rsidR="00E8512A" w:rsidRDefault="00635EA2">
            <w:pPr>
              <w:spacing w:after="0" w:line="259" w:lineRule="auto"/>
              <w:ind w:left="0" w:firstLine="0"/>
              <w:jc w:val="center"/>
            </w:pPr>
            <w:proofErr w:type="gramStart"/>
            <w:r>
              <w:t>non empty</w:t>
            </w:r>
            <w:proofErr w:type="gram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7253D0AA" w14:textId="77777777" w:rsidR="00E8512A" w:rsidRDefault="00635EA2">
            <w:pPr>
              <w:spacing w:after="0" w:line="259" w:lineRule="auto"/>
              <w:ind w:left="0" w:right="2" w:firstLine="0"/>
              <w:jc w:val="center"/>
            </w:pPr>
            <w:r>
              <w:t xml:space="preserve">Starting time </w:t>
            </w:r>
          </w:p>
        </w:tc>
      </w:tr>
      <w:tr w:rsidR="00E8512A" w14:paraId="47ED2DB2" w14:textId="77777777">
        <w:trPr>
          <w:trHeight w:val="264"/>
        </w:trPr>
        <w:tc>
          <w:tcPr>
            <w:tcW w:w="2074" w:type="dxa"/>
            <w:tcBorders>
              <w:top w:val="single" w:sz="4" w:space="0" w:color="000000"/>
              <w:left w:val="single" w:sz="4" w:space="0" w:color="000000"/>
              <w:bottom w:val="single" w:sz="4" w:space="0" w:color="000000"/>
              <w:right w:val="single" w:sz="4" w:space="0" w:color="000000"/>
            </w:tcBorders>
          </w:tcPr>
          <w:p w14:paraId="7EA040CE" w14:textId="77777777" w:rsidR="00E8512A" w:rsidRDefault="00635EA2">
            <w:pPr>
              <w:spacing w:after="0" w:line="259" w:lineRule="auto"/>
              <w:ind w:left="0" w:right="55" w:firstLine="0"/>
              <w:jc w:val="center"/>
            </w:pPr>
            <w:proofErr w:type="spellStart"/>
            <w:r>
              <w:lastRenderedPageBreak/>
              <w:t>finish_time</w:t>
            </w:r>
            <w:proofErr w:type="spellEnd"/>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64E3087C" w14:textId="77777777" w:rsidR="00E8512A" w:rsidRDefault="00635EA2">
            <w:pPr>
              <w:spacing w:after="0" w:line="259" w:lineRule="auto"/>
              <w:ind w:left="0" w:right="55" w:firstLine="0"/>
              <w:jc w:val="center"/>
            </w:pPr>
            <w:r>
              <w:t xml:space="preserve">DATETIME </w:t>
            </w:r>
          </w:p>
        </w:tc>
        <w:tc>
          <w:tcPr>
            <w:tcW w:w="1517" w:type="dxa"/>
            <w:tcBorders>
              <w:top w:val="single" w:sz="4" w:space="0" w:color="000000"/>
              <w:left w:val="single" w:sz="4" w:space="0" w:color="000000"/>
              <w:bottom w:val="single" w:sz="4" w:space="0" w:color="000000"/>
              <w:right w:val="single" w:sz="4" w:space="0" w:color="000000"/>
            </w:tcBorders>
          </w:tcPr>
          <w:p w14:paraId="74C95B61" w14:textId="77777777" w:rsidR="00E8512A" w:rsidRDefault="00635EA2">
            <w:pPr>
              <w:spacing w:after="0" w:line="259" w:lineRule="auto"/>
              <w:ind w:left="0" w:right="55" w:firstLine="0"/>
              <w:jc w:val="center"/>
            </w:pPr>
            <w:proofErr w:type="gramStart"/>
            <w:r>
              <w:t>non empty</w:t>
            </w:r>
            <w:proofErr w:type="gram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6BC38C60" w14:textId="77777777" w:rsidR="00E8512A" w:rsidRDefault="00635EA2">
            <w:pPr>
              <w:spacing w:after="0" w:line="259" w:lineRule="auto"/>
              <w:ind w:left="0" w:right="58" w:firstLine="0"/>
              <w:jc w:val="center"/>
            </w:pPr>
            <w:r>
              <w:t xml:space="preserve">End Time </w:t>
            </w:r>
          </w:p>
        </w:tc>
      </w:tr>
      <w:tr w:rsidR="00E8512A" w14:paraId="686DF352" w14:textId="77777777">
        <w:trPr>
          <w:trHeight w:val="262"/>
        </w:trPr>
        <w:tc>
          <w:tcPr>
            <w:tcW w:w="2074" w:type="dxa"/>
            <w:tcBorders>
              <w:top w:val="single" w:sz="4" w:space="0" w:color="000000"/>
              <w:left w:val="single" w:sz="4" w:space="0" w:color="000000"/>
              <w:bottom w:val="single" w:sz="4" w:space="0" w:color="000000"/>
              <w:right w:val="single" w:sz="4" w:space="0" w:color="000000"/>
            </w:tcBorders>
          </w:tcPr>
          <w:p w14:paraId="70FED203" w14:textId="77777777" w:rsidR="00E8512A" w:rsidRDefault="00635EA2">
            <w:pPr>
              <w:spacing w:after="0" w:line="259" w:lineRule="auto"/>
              <w:ind w:left="0" w:right="55" w:firstLine="0"/>
              <w:jc w:val="center"/>
            </w:pPr>
            <w:r>
              <w:t xml:space="preserve">status </w:t>
            </w:r>
          </w:p>
        </w:tc>
        <w:tc>
          <w:tcPr>
            <w:tcW w:w="2074" w:type="dxa"/>
            <w:tcBorders>
              <w:top w:val="single" w:sz="4" w:space="0" w:color="000000"/>
              <w:left w:val="single" w:sz="4" w:space="0" w:color="000000"/>
              <w:bottom w:val="single" w:sz="4" w:space="0" w:color="000000"/>
              <w:right w:val="single" w:sz="4" w:space="0" w:color="000000"/>
            </w:tcBorders>
          </w:tcPr>
          <w:p w14:paraId="7ACBC0CF" w14:textId="77777777" w:rsidR="00E8512A" w:rsidRDefault="00635EA2">
            <w:pPr>
              <w:spacing w:after="0" w:line="259" w:lineRule="auto"/>
              <w:ind w:left="0" w:right="54" w:firstLine="0"/>
              <w:jc w:val="center"/>
            </w:pPr>
            <w:r>
              <w:t xml:space="preserve">INTEGER </w:t>
            </w:r>
          </w:p>
        </w:tc>
        <w:tc>
          <w:tcPr>
            <w:tcW w:w="1517" w:type="dxa"/>
            <w:tcBorders>
              <w:top w:val="single" w:sz="4" w:space="0" w:color="000000"/>
              <w:left w:val="single" w:sz="4" w:space="0" w:color="000000"/>
              <w:bottom w:val="single" w:sz="4" w:space="0" w:color="000000"/>
              <w:right w:val="single" w:sz="4" w:space="0" w:color="000000"/>
            </w:tcBorders>
          </w:tcPr>
          <w:p w14:paraId="75B0D1FD" w14:textId="77777777" w:rsidR="00E8512A" w:rsidRDefault="00635EA2">
            <w:pPr>
              <w:spacing w:after="0" w:line="259" w:lineRule="auto"/>
              <w:ind w:left="0" w:right="55" w:firstLine="0"/>
              <w:jc w:val="center"/>
            </w:pPr>
            <w:proofErr w:type="gramStart"/>
            <w:r>
              <w:t>non empty</w:t>
            </w:r>
            <w:proofErr w:type="gram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1B74BC71" w14:textId="77777777" w:rsidR="00E8512A" w:rsidRDefault="00635EA2">
            <w:pPr>
              <w:spacing w:after="0" w:line="259" w:lineRule="auto"/>
              <w:ind w:left="0" w:firstLine="0"/>
              <w:jc w:val="left"/>
            </w:pPr>
            <w:r>
              <w:t xml:space="preserve">Execution status </w:t>
            </w:r>
          </w:p>
        </w:tc>
      </w:tr>
      <w:tr w:rsidR="00E8512A" w14:paraId="469FA600" w14:textId="77777777">
        <w:trPr>
          <w:trHeight w:val="516"/>
        </w:trPr>
        <w:tc>
          <w:tcPr>
            <w:tcW w:w="2074" w:type="dxa"/>
            <w:tcBorders>
              <w:top w:val="single" w:sz="4" w:space="0" w:color="000000"/>
              <w:left w:val="single" w:sz="4" w:space="0" w:color="000000"/>
              <w:bottom w:val="single" w:sz="4" w:space="0" w:color="000000"/>
              <w:right w:val="single" w:sz="4" w:space="0" w:color="000000"/>
            </w:tcBorders>
            <w:vAlign w:val="center"/>
          </w:tcPr>
          <w:p w14:paraId="5D1C7A70" w14:textId="77777777" w:rsidR="00E8512A" w:rsidRDefault="00635EA2">
            <w:pPr>
              <w:spacing w:after="0" w:line="259" w:lineRule="auto"/>
              <w:ind w:left="0" w:right="53" w:firstLine="0"/>
              <w:jc w:val="center"/>
            </w:pPr>
            <w:proofErr w:type="spellStart"/>
            <w:r>
              <w:t>conf_info</w:t>
            </w:r>
            <w:proofErr w:type="spellEnd"/>
            <w:r>
              <w:t xml:space="preserve"> </w:t>
            </w:r>
          </w:p>
        </w:tc>
        <w:tc>
          <w:tcPr>
            <w:tcW w:w="2074" w:type="dxa"/>
            <w:tcBorders>
              <w:top w:val="single" w:sz="4" w:space="0" w:color="000000"/>
              <w:left w:val="single" w:sz="4" w:space="0" w:color="000000"/>
              <w:bottom w:val="single" w:sz="4" w:space="0" w:color="000000"/>
              <w:right w:val="single" w:sz="4" w:space="0" w:color="000000"/>
            </w:tcBorders>
            <w:vAlign w:val="center"/>
          </w:tcPr>
          <w:p w14:paraId="2891F8E0" w14:textId="77777777" w:rsidR="00E8512A" w:rsidRDefault="00635EA2">
            <w:pPr>
              <w:spacing w:after="0" w:line="259" w:lineRule="auto"/>
              <w:ind w:left="0" w:right="56" w:firstLine="0"/>
              <w:jc w:val="center"/>
            </w:pPr>
            <w:proofErr w:type="gramStart"/>
            <w:r>
              <w:t>VARCHAR[</w:t>
            </w:r>
            <w:proofErr w:type="gramEnd"/>
            <w:r>
              <w:t xml:space="preserve">64] </w:t>
            </w:r>
          </w:p>
        </w:tc>
        <w:tc>
          <w:tcPr>
            <w:tcW w:w="1517" w:type="dxa"/>
            <w:tcBorders>
              <w:top w:val="single" w:sz="4" w:space="0" w:color="000000"/>
              <w:left w:val="single" w:sz="4" w:space="0" w:color="000000"/>
              <w:bottom w:val="single" w:sz="4" w:space="0" w:color="000000"/>
              <w:right w:val="single" w:sz="4" w:space="0" w:color="000000"/>
            </w:tcBorders>
            <w:vAlign w:val="center"/>
          </w:tcPr>
          <w:p w14:paraId="03056938" w14:textId="77777777" w:rsidR="00E8512A" w:rsidRDefault="00635EA2">
            <w:pPr>
              <w:spacing w:after="0" w:line="259" w:lineRule="auto"/>
              <w:ind w:left="0" w:right="55" w:firstLine="0"/>
              <w:jc w:val="center"/>
            </w:pPr>
            <w:proofErr w:type="gramStart"/>
            <w:r>
              <w:t>non empty</w:t>
            </w:r>
            <w:proofErr w:type="gram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01A23388" w14:textId="77777777" w:rsidR="00E8512A" w:rsidRDefault="00635EA2">
            <w:pPr>
              <w:spacing w:after="0" w:line="259" w:lineRule="auto"/>
              <w:ind w:left="0" w:firstLine="0"/>
              <w:jc w:val="center"/>
            </w:pPr>
            <w:r>
              <w:t xml:space="preserve">Configuration information </w:t>
            </w:r>
          </w:p>
        </w:tc>
      </w:tr>
    </w:tbl>
    <w:p w14:paraId="75B0244F" w14:textId="77777777" w:rsidR="00E8512A" w:rsidRDefault="00635EA2">
      <w:pPr>
        <w:numPr>
          <w:ilvl w:val="0"/>
          <w:numId w:val="3"/>
        </w:numPr>
        <w:ind w:right="38" w:hanging="360"/>
      </w:pPr>
      <w:r>
        <w:t xml:space="preserve">Result information table </w:t>
      </w:r>
    </w:p>
    <w:p w14:paraId="016DE164" w14:textId="77777777" w:rsidR="00E8512A" w:rsidRDefault="00635EA2">
      <w:pPr>
        <w:ind w:left="6" w:right="38" w:firstLine="283"/>
      </w:pPr>
      <w:r>
        <w:t>As shown in Table 4, it is a table of related information stored in the execution result after the task is successfully executed. This table mainly stores the result information of Web log clustering mi</w:t>
      </w:r>
      <w:r>
        <w:t xml:space="preserve">ning and association rule mining. Among them, the field </w:t>
      </w:r>
      <w:proofErr w:type="spellStart"/>
      <w:r>
        <w:t>result_id</w:t>
      </w:r>
      <w:proofErr w:type="spellEnd"/>
      <w:r>
        <w:t xml:space="preserve"> represents the unique identifier of each mining result, and the </w:t>
      </w:r>
      <w:proofErr w:type="spellStart"/>
      <w:r>
        <w:t>task_id</w:t>
      </w:r>
      <w:proofErr w:type="spellEnd"/>
      <w:r>
        <w:t xml:space="preserve"> is the foreign key that associates the specific information of each mining task. </w:t>
      </w:r>
      <w:proofErr w:type="spellStart"/>
      <w:r>
        <w:t>Cluster_nuni</w:t>
      </w:r>
      <w:proofErr w:type="spellEnd"/>
      <w:r>
        <w:t xml:space="preserve"> represents the number of</w:t>
      </w:r>
      <w:r>
        <w:t xml:space="preserve"> clusters in this batch of Web journals mined by the improved K-means algorithm, and the log information of each cluster is stored on the HDFS, and the specific path information is stored in the field </w:t>
      </w:r>
      <w:proofErr w:type="spellStart"/>
      <w:r>
        <w:t>cluster_path</w:t>
      </w:r>
      <w:proofErr w:type="spellEnd"/>
      <w:r>
        <w:t xml:space="preserve">. The </w:t>
      </w:r>
      <w:proofErr w:type="spellStart"/>
      <w:r>
        <w:t>freeq_num</w:t>
      </w:r>
      <w:proofErr w:type="spellEnd"/>
      <w:r>
        <w:t xml:space="preserve"> table 7K is the total numbe</w:t>
      </w:r>
      <w:r>
        <w:t xml:space="preserve">r of frequent items mined by the cluster-based FP-Growth algorithm, and the information of the specific frequent items is stored on the HDFS through the path field </w:t>
      </w:r>
      <w:proofErr w:type="spellStart"/>
      <w:r>
        <w:t>freeq_path</w:t>
      </w:r>
      <w:proofErr w:type="spellEnd"/>
      <w:r>
        <w:t xml:space="preserve">. </w:t>
      </w:r>
      <w:proofErr w:type="spellStart"/>
      <w:r>
        <w:t>fp_growth_num</w:t>
      </w:r>
      <w:proofErr w:type="spellEnd"/>
      <w:r>
        <w:t xml:space="preserve"> represents the total number of association rule mining of </w:t>
      </w:r>
      <w:proofErr w:type="spellStart"/>
      <w:r>
        <w:t>FP_Growt</w:t>
      </w:r>
      <w:r>
        <w:t>h</w:t>
      </w:r>
      <w:proofErr w:type="spellEnd"/>
      <w:r>
        <w:t xml:space="preserve"> conversion method, that is, after combining with the improved K-means clustering algorithm, the total number of association rules mined by the association rule mining algorithm for each type of users with similar interests, and </w:t>
      </w:r>
      <w:proofErr w:type="gramStart"/>
      <w:r>
        <w:t>The</w:t>
      </w:r>
      <w:proofErr w:type="gramEnd"/>
      <w:r>
        <w:t xml:space="preserve"> specific association r</w:t>
      </w:r>
      <w:r>
        <w:t xml:space="preserve">ule information is also stored on the HDFS through the path </w:t>
      </w:r>
      <w:proofErr w:type="spellStart"/>
      <w:r>
        <w:t>fp_growth_path</w:t>
      </w:r>
      <w:proofErr w:type="spellEnd"/>
      <w:r>
        <w:t>. At the same time, the data about Web log information and execution result information stored in HDFS will be imported into the Hive table, which makes it convenient for users to qu</w:t>
      </w:r>
      <w:r>
        <w:t xml:space="preserve">ery the results through the Hive table and display the corresponding execution results to the user through the front-end page. </w:t>
      </w:r>
      <w:r>
        <w:rPr>
          <w:b/>
        </w:rPr>
        <w:t xml:space="preserve">Table 4. </w:t>
      </w:r>
      <w:r>
        <w:t>Result information table</w:t>
      </w:r>
      <w:r>
        <w:rPr>
          <w:b/>
        </w:rPr>
        <w:t xml:space="preserve"> </w:t>
      </w:r>
    </w:p>
    <w:tbl>
      <w:tblPr>
        <w:tblStyle w:val="TableGrid"/>
        <w:tblW w:w="7366" w:type="dxa"/>
        <w:tblInd w:w="873" w:type="dxa"/>
        <w:tblCellMar>
          <w:top w:w="0" w:type="dxa"/>
          <w:left w:w="115" w:type="dxa"/>
          <w:bottom w:w="0" w:type="dxa"/>
          <w:right w:w="67" w:type="dxa"/>
        </w:tblCellMar>
        <w:tblLook w:val="04A0" w:firstRow="1" w:lastRow="0" w:firstColumn="1" w:lastColumn="0" w:noHBand="0" w:noVBand="1"/>
      </w:tblPr>
      <w:tblGrid>
        <w:gridCol w:w="2073"/>
        <w:gridCol w:w="2074"/>
        <w:gridCol w:w="1517"/>
        <w:gridCol w:w="1702"/>
      </w:tblGrid>
      <w:tr w:rsidR="00E8512A" w14:paraId="244292E8" w14:textId="77777777">
        <w:trPr>
          <w:trHeight w:val="516"/>
        </w:trPr>
        <w:tc>
          <w:tcPr>
            <w:tcW w:w="2074" w:type="dxa"/>
            <w:tcBorders>
              <w:top w:val="single" w:sz="4" w:space="0" w:color="000000"/>
              <w:left w:val="single" w:sz="4" w:space="0" w:color="000000"/>
              <w:bottom w:val="single" w:sz="4" w:space="0" w:color="000000"/>
              <w:right w:val="single" w:sz="4" w:space="0" w:color="000000"/>
            </w:tcBorders>
            <w:vAlign w:val="center"/>
          </w:tcPr>
          <w:p w14:paraId="6F6C6203" w14:textId="77777777" w:rsidR="00E8512A" w:rsidRDefault="00635EA2">
            <w:pPr>
              <w:spacing w:after="0" w:line="259" w:lineRule="auto"/>
              <w:ind w:left="0" w:right="48" w:firstLine="0"/>
              <w:jc w:val="center"/>
            </w:pPr>
            <w:r>
              <w:rPr>
                <w:b/>
              </w:rPr>
              <w:t xml:space="preserve">Field Name </w:t>
            </w:r>
          </w:p>
        </w:tc>
        <w:tc>
          <w:tcPr>
            <w:tcW w:w="2074" w:type="dxa"/>
            <w:tcBorders>
              <w:top w:val="single" w:sz="4" w:space="0" w:color="000000"/>
              <w:left w:val="single" w:sz="4" w:space="0" w:color="000000"/>
              <w:bottom w:val="single" w:sz="4" w:space="0" w:color="000000"/>
              <w:right w:val="single" w:sz="4" w:space="0" w:color="000000"/>
            </w:tcBorders>
            <w:vAlign w:val="center"/>
          </w:tcPr>
          <w:p w14:paraId="2BF8FF22" w14:textId="77777777" w:rsidR="00E8512A" w:rsidRDefault="00635EA2">
            <w:pPr>
              <w:spacing w:after="0" w:line="259" w:lineRule="auto"/>
              <w:ind w:left="0" w:right="45" w:firstLine="0"/>
              <w:jc w:val="center"/>
            </w:pPr>
            <w:r>
              <w:rPr>
                <w:b/>
              </w:rPr>
              <w:t xml:space="preserve">Types </w:t>
            </w:r>
          </w:p>
        </w:tc>
        <w:tc>
          <w:tcPr>
            <w:tcW w:w="1517" w:type="dxa"/>
            <w:tcBorders>
              <w:top w:val="single" w:sz="4" w:space="0" w:color="000000"/>
              <w:left w:val="single" w:sz="4" w:space="0" w:color="000000"/>
              <w:bottom w:val="single" w:sz="4" w:space="0" w:color="000000"/>
              <w:right w:val="single" w:sz="4" w:space="0" w:color="000000"/>
            </w:tcBorders>
          </w:tcPr>
          <w:p w14:paraId="0A608BE7" w14:textId="77777777" w:rsidR="00E8512A" w:rsidRDefault="00635EA2">
            <w:pPr>
              <w:spacing w:after="0" w:line="259" w:lineRule="auto"/>
              <w:ind w:left="0" w:firstLine="0"/>
              <w:jc w:val="center"/>
            </w:pPr>
            <w:r>
              <w:rPr>
                <w:b/>
              </w:rPr>
              <w:t xml:space="preserve">Field constraint </w:t>
            </w:r>
          </w:p>
        </w:tc>
        <w:tc>
          <w:tcPr>
            <w:tcW w:w="1702" w:type="dxa"/>
            <w:tcBorders>
              <w:top w:val="single" w:sz="4" w:space="0" w:color="000000"/>
              <w:left w:val="single" w:sz="4" w:space="0" w:color="000000"/>
              <w:bottom w:val="single" w:sz="4" w:space="0" w:color="000000"/>
              <w:right w:val="single" w:sz="4" w:space="0" w:color="000000"/>
            </w:tcBorders>
          </w:tcPr>
          <w:p w14:paraId="34E3DA83" w14:textId="77777777" w:rsidR="00E8512A" w:rsidRDefault="00635EA2">
            <w:pPr>
              <w:spacing w:after="0" w:line="259" w:lineRule="auto"/>
              <w:ind w:left="0" w:firstLine="0"/>
              <w:jc w:val="center"/>
            </w:pPr>
            <w:r>
              <w:rPr>
                <w:b/>
              </w:rPr>
              <w:t xml:space="preserve">Field description </w:t>
            </w:r>
          </w:p>
        </w:tc>
      </w:tr>
      <w:tr w:rsidR="00E8512A" w14:paraId="17CEC6F7" w14:textId="77777777">
        <w:trPr>
          <w:trHeight w:val="264"/>
        </w:trPr>
        <w:tc>
          <w:tcPr>
            <w:tcW w:w="2074" w:type="dxa"/>
            <w:tcBorders>
              <w:top w:val="single" w:sz="4" w:space="0" w:color="000000"/>
              <w:left w:val="single" w:sz="4" w:space="0" w:color="000000"/>
              <w:bottom w:val="single" w:sz="4" w:space="0" w:color="000000"/>
              <w:right w:val="single" w:sz="4" w:space="0" w:color="000000"/>
            </w:tcBorders>
          </w:tcPr>
          <w:p w14:paraId="290A946A" w14:textId="77777777" w:rsidR="00E8512A" w:rsidRDefault="00635EA2">
            <w:pPr>
              <w:spacing w:after="0" w:line="259" w:lineRule="auto"/>
              <w:ind w:left="0" w:right="48" w:firstLine="0"/>
              <w:jc w:val="center"/>
            </w:pPr>
            <w:proofErr w:type="spellStart"/>
            <w:r>
              <w:t>result_id</w:t>
            </w:r>
            <w:proofErr w:type="spellEnd"/>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15EC80F3" w14:textId="77777777" w:rsidR="00E8512A" w:rsidRDefault="00635EA2">
            <w:pPr>
              <w:spacing w:after="0" w:line="259" w:lineRule="auto"/>
              <w:ind w:left="0" w:right="47" w:firstLine="0"/>
              <w:jc w:val="center"/>
            </w:pPr>
            <w:r>
              <w:t xml:space="preserve">INTEGER </w:t>
            </w:r>
          </w:p>
        </w:tc>
        <w:tc>
          <w:tcPr>
            <w:tcW w:w="1517" w:type="dxa"/>
            <w:tcBorders>
              <w:top w:val="single" w:sz="4" w:space="0" w:color="000000"/>
              <w:left w:val="single" w:sz="4" w:space="0" w:color="000000"/>
              <w:bottom w:val="single" w:sz="4" w:space="0" w:color="000000"/>
              <w:right w:val="single" w:sz="4" w:space="0" w:color="000000"/>
            </w:tcBorders>
          </w:tcPr>
          <w:p w14:paraId="2D1BA6F9" w14:textId="77777777" w:rsidR="00E8512A" w:rsidRDefault="00635EA2">
            <w:pPr>
              <w:spacing w:after="0" w:line="259" w:lineRule="auto"/>
              <w:ind w:left="0" w:right="50" w:firstLine="0"/>
              <w:jc w:val="center"/>
            </w:pPr>
            <w:r>
              <w:t xml:space="preserve">Primary key </w:t>
            </w:r>
          </w:p>
        </w:tc>
        <w:tc>
          <w:tcPr>
            <w:tcW w:w="1702" w:type="dxa"/>
            <w:tcBorders>
              <w:top w:val="single" w:sz="4" w:space="0" w:color="000000"/>
              <w:left w:val="single" w:sz="4" w:space="0" w:color="000000"/>
              <w:bottom w:val="single" w:sz="4" w:space="0" w:color="000000"/>
              <w:right w:val="single" w:sz="4" w:space="0" w:color="000000"/>
            </w:tcBorders>
          </w:tcPr>
          <w:p w14:paraId="18E156E1" w14:textId="77777777" w:rsidR="00E8512A" w:rsidRDefault="00635EA2">
            <w:pPr>
              <w:spacing w:after="0" w:line="259" w:lineRule="auto"/>
              <w:ind w:left="0" w:right="52" w:firstLine="0"/>
              <w:jc w:val="center"/>
            </w:pPr>
            <w:r>
              <w:t xml:space="preserve">Result ID </w:t>
            </w:r>
          </w:p>
        </w:tc>
      </w:tr>
      <w:tr w:rsidR="00E8512A" w14:paraId="497A7682" w14:textId="77777777">
        <w:trPr>
          <w:trHeight w:val="262"/>
        </w:trPr>
        <w:tc>
          <w:tcPr>
            <w:tcW w:w="2074" w:type="dxa"/>
            <w:tcBorders>
              <w:top w:val="single" w:sz="4" w:space="0" w:color="000000"/>
              <w:left w:val="single" w:sz="4" w:space="0" w:color="000000"/>
              <w:bottom w:val="single" w:sz="4" w:space="0" w:color="000000"/>
              <w:right w:val="single" w:sz="4" w:space="0" w:color="000000"/>
            </w:tcBorders>
          </w:tcPr>
          <w:p w14:paraId="72B3A14F" w14:textId="77777777" w:rsidR="00E8512A" w:rsidRDefault="00635EA2">
            <w:pPr>
              <w:spacing w:after="0" w:line="259" w:lineRule="auto"/>
              <w:ind w:left="0" w:right="48" w:firstLine="0"/>
              <w:jc w:val="center"/>
            </w:pPr>
            <w:proofErr w:type="spellStart"/>
            <w:r>
              <w:t>task_id</w:t>
            </w:r>
            <w:proofErr w:type="spellEnd"/>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70403AA6" w14:textId="77777777" w:rsidR="00E8512A" w:rsidRDefault="00635EA2">
            <w:pPr>
              <w:spacing w:after="0" w:line="259" w:lineRule="auto"/>
              <w:ind w:left="0" w:right="47" w:firstLine="0"/>
              <w:jc w:val="center"/>
            </w:pPr>
            <w:r>
              <w:t xml:space="preserve">INTEGER </w:t>
            </w:r>
          </w:p>
        </w:tc>
        <w:tc>
          <w:tcPr>
            <w:tcW w:w="1517" w:type="dxa"/>
            <w:tcBorders>
              <w:top w:val="single" w:sz="4" w:space="0" w:color="000000"/>
              <w:left w:val="single" w:sz="4" w:space="0" w:color="000000"/>
              <w:bottom w:val="single" w:sz="4" w:space="0" w:color="000000"/>
              <w:right w:val="single" w:sz="4" w:space="0" w:color="000000"/>
            </w:tcBorders>
          </w:tcPr>
          <w:p w14:paraId="6B16E252" w14:textId="77777777" w:rsidR="00E8512A" w:rsidRDefault="00635EA2">
            <w:pPr>
              <w:spacing w:after="0" w:line="259" w:lineRule="auto"/>
              <w:ind w:left="0" w:right="46" w:firstLine="0"/>
              <w:jc w:val="center"/>
            </w:pPr>
            <w:r>
              <w:t xml:space="preserve">Foreign key </w:t>
            </w:r>
          </w:p>
        </w:tc>
        <w:tc>
          <w:tcPr>
            <w:tcW w:w="1702" w:type="dxa"/>
            <w:tcBorders>
              <w:top w:val="single" w:sz="4" w:space="0" w:color="000000"/>
              <w:left w:val="single" w:sz="4" w:space="0" w:color="000000"/>
              <w:bottom w:val="single" w:sz="4" w:space="0" w:color="000000"/>
              <w:right w:val="single" w:sz="4" w:space="0" w:color="000000"/>
            </w:tcBorders>
          </w:tcPr>
          <w:p w14:paraId="67F552E8" w14:textId="77777777" w:rsidR="00E8512A" w:rsidRDefault="00635EA2">
            <w:pPr>
              <w:spacing w:after="0" w:line="259" w:lineRule="auto"/>
              <w:ind w:left="0" w:right="47" w:firstLine="0"/>
              <w:jc w:val="center"/>
            </w:pPr>
            <w:r>
              <w:t xml:space="preserve">Batch ID </w:t>
            </w:r>
          </w:p>
        </w:tc>
      </w:tr>
      <w:tr w:rsidR="00E8512A" w14:paraId="272FB5A2" w14:textId="77777777">
        <w:trPr>
          <w:trHeight w:val="264"/>
        </w:trPr>
        <w:tc>
          <w:tcPr>
            <w:tcW w:w="2074" w:type="dxa"/>
            <w:tcBorders>
              <w:top w:val="single" w:sz="4" w:space="0" w:color="000000"/>
              <w:left w:val="single" w:sz="4" w:space="0" w:color="000000"/>
              <w:bottom w:val="single" w:sz="4" w:space="0" w:color="000000"/>
              <w:right w:val="single" w:sz="4" w:space="0" w:color="000000"/>
            </w:tcBorders>
          </w:tcPr>
          <w:p w14:paraId="7A21261A" w14:textId="77777777" w:rsidR="00E8512A" w:rsidRDefault="00635EA2">
            <w:pPr>
              <w:spacing w:after="0" w:line="259" w:lineRule="auto"/>
              <w:ind w:left="0" w:right="46" w:firstLine="0"/>
              <w:jc w:val="center"/>
            </w:pPr>
            <w:proofErr w:type="spellStart"/>
            <w:r>
              <w:t>user_id</w:t>
            </w:r>
            <w:proofErr w:type="spellEnd"/>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64BF9B38" w14:textId="77777777" w:rsidR="00E8512A" w:rsidRDefault="00635EA2">
            <w:pPr>
              <w:spacing w:after="0" w:line="259" w:lineRule="auto"/>
              <w:ind w:left="0" w:right="47" w:firstLine="0"/>
              <w:jc w:val="center"/>
            </w:pPr>
            <w:r>
              <w:t xml:space="preserve">INTEGER </w:t>
            </w:r>
          </w:p>
        </w:tc>
        <w:tc>
          <w:tcPr>
            <w:tcW w:w="1517" w:type="dxa"/>
            <w:tcBorders>
              <w:top w:val="single" w:sz="4" w:space="0" w:color="000000"/>
              <w:left w:val="single" w:sz="4" w:space="0" w:color="000000"/>
              <w:bottom w:val="single" w:sz="4" w:space="0" w:color="000000"/>
              <w:right w:val="single" w:sz="4" w:space="0" w:color="000000"/>
            </w:tcBorders>
          </w:tcPr>
          <w:p w14:paraId="25B2A337" w14:textId="77777777" w:rsidR="00E8512A" w:rsidRDefault="00635EA2">
            <w:pPr>
              <w:spacing w:after="0" w:line="259" w:lineRule="auto"/>
              <w:ind w:left="0" w:right="46" w:firstLine="0"/>
              <w:jc w:val="center"/>
            </w:pPr>
            <w:r>
              <w:t xml:space="preserve">Foreign key </w:t>
            </w:r>
          </w:p>
        </w:tc>
        <w:tc>
          <w:tcPr>
            <w:tcW w:w="1702" w:type="dxa"/>
            <w:tcBorders>
              <w:top w:val="single" w:sz="4" w:space="0" w:color="000000"/>
              <w:left w:val="single" w:sz="4" w:space="0" w:color="000000"/>
              <w:bottom w:val="single" w:sz="4" w:space="0" w:color="000000"/>
              <w:right w:val="single" w:sz="4" w:space="0" w:color="000000"/>
            </w:tcBorders>
          </w:tcPr>
          <w:p w14:paraId="512C2FB9" w14:textId="77777777" w:rsidR="00E8512A" w:rsidRDefault="00635EA2">
            <w:pPr>
              <w:spacing w:after="0" w:line="259" w:lineRule="auto"/>
              <w:ind w:left="0" w:right="49" w:firstLine="0"/>
              <w:jc w:val="center"/>
            </w:pPr>
            <w:r>
              <w:t xml:space="preserve">User ID </w:t>
            </w:r>
          </w:p>
        </w:tc>
      </w:tr>
      <w:tr w:rsidR="00E8512A" w14:paraId="4BF1247D" w14:textId="77777777">
        <w:trPr>
          <w:trHeight w:val="262"/>
        </w:trPr>
        <w:tc>
          <w:tcPr>
            <w:tcW w:w="2074" w:type="dxa"/>
            <w:tcBorders>
              <w:top w:val="single" w:sz="4" w:space="0" w:color="000000"/>
              <w:left w:val="single" w:sz="4" w:space="0" w:color="000000"/>
              <w:bottom w:val="single" w:sz="4" w:space="0" w:color="000000"/>
              <w:right w:val="single" w:sz="4" w:space="0" w:color="000000"/>
            </w:tcBorders>
          </w:tcPr>
          <w:p w14:paraId="6C57D121" w14:textId="77777777" w:rsidR="00E8512A" w:rsidRDefault="00635EA2">
            <w:pPr>
              <w:spacing w:after="0" w:line="259" w:lineRule="auto"/>
              <w:ind w:left="0" w:right="46" w:firstLine="0"/>
              <w:jc w:val="center"/>
            </w:pPr>
            <w:proofErr w:type="spellStart"/>
            <w:r>
              <w:t>batch_id</w:t>
            </w:r>
            <w:proofErr w:type="spellEnd"/>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7FFED18D" w14:textId="77777777" w:rsidR="00E8512A" w:rsidRDefault="00635EA2">
            <w:pPr>
              <w:spacing w:after="0" w:line="259" w:lineRule="auto"/>
              <w:ind w:left="0" w:right="47" w:firstLine="0"/>
              <w:jc w:val="center"/>
            </w:pPr>
            <w:r>
              <w:t xml:space="preserve">INTEGER </w:t>
            </w:r>
          </w:p>
        </w:tc>
        <w:tc>
          <w:tcPr>
            <w:tcW w:w="1517" w:type="dxa"/>
            <w:tcBorders>
              <w:top w:val="single" w:sz="4" w:space="0" w:color="000000"/>
              <w:left w:val="single" w:sz="4" w:space="0" w:color="000000"/>
              <w:bottom w:val="single" w:sz="4" w:space="0" w:color="000000"/>
              <w:right w:val="single" w:sz="4" w:space="0" w:color="000000"/>
            </w:tcBorders>
          </w:tcPr>
          <w:p w14:paraId="6DBA0415" w14:textId="77777777" w:rsidR="00E8512A" w:rsidRDefault="00635EA2">
            <w:pPr>
              <w:spacing w:after="0" w:line="259" w:lineRule="auto"/>
              <w:ind w:left="0" w:right="46" w:firstLine="0"/>
              <w:jc w:val="center"/>
            </w:pPr>
            <w:r>
              <w:t xml:space="preserve">Foreign key </w:t>
            </w:r>
          </w:p>
        </w:tc>
        <w:tc>
          <w:tcPr>
            <w:tcW w:w="1702" w:type="dxa"/>
            <w:tcBorders>
              <w:top w:val="single" w:sz="4" w:space="0" w:color="000000"/>
              <w:left w:val="single" w:sz="4" w:space="0" w:color="000000"/>
              <w:bottom w:val="single" w:sz="4" w:space="0" w:color="000000"/>
              <w:right w:val="single" w:sz="4" w:space="0" w:color="000000"/>
            </w:tcBorders>
          </w:tcPr>
          <w:p w14:paraId="143B8F32" w14:textId="77777777" w:rsidR="00E8512A" w:rsidRDefault="00635EA2">
            <w:pPr>
              <w:spacing w:after="0" w:line="259" w:lineRule="auto"/>
              <w:ind w:left="0" w:right="49" w:firstLine="0"/>
              <w:jc w:val="center"/>
            </w:pPr>
            <w:r>
              <w:t xml:space="preserve">Log batch ID </w:t>
            </w:r>
          </w:p>
        </w:tc>
      </w:tr>
      <w:tr w:rsidR="00E8512A" w14:paraId="2B7534EA" w14:textId="77777777">
        <w:trPr>
          <w:trHeight w:val="264"/>
        </w:trPr>
        <w:tc>
          <w:tcPr>
            <w:tcW w:w="2074" w:type="dxa"/>
            <w:tcBorders>
              <w:top w:val="single" w:sz="4" w:space="0" w:color="000000"/>
              <w:left w:val="single" w:sz="4" w:space="0" w:color="000000"/>
              <w:bottom w:val="single" w:sz="4" w:space="0" w:color="000000"/>
              <w:right w:val="single" w:sz="4" w:space="0" w:color="000000"/>
            </w:tcBorders>
          </w:tcPr>
          <w:p w14:paraId="7D11B981" w14:textId="77777777" w:rsidR="00E8512A" w:rsidRDefault="00635EA2">
            <w:pPr>
              <w:spacing w:after="0" w:line="259" w:lineRule="auto"/>
              <w:ind w:left="0" w:right="48" w:firstLine="0"/>
              <w:jc w:val="center"/>
            </w:pPr>
            <w:proofErr w:type="spellStart"/>
            <w:r>
              <w:t>task_name</w:t>
            </w:r>
            <w:proofErr w:type="spellEnd"/>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2C0691DC" w14:textId="77777777" w:rsidR="00E8512A" w:rsidRDefault="00635EA2">
            <w:pPr>
              <w:spacing w:after="0" w:line="259" w:lineRule="auto"/>
              <w:ind w:left="0" w:right="49" w:firstLine="0"/>
              <w:jc w:val="center"/>
            </w:pPr>
            <w:proofErr w:type="gramStart"/>
            <w:r>
              <w:t>VARCHAR[</w:t>
            </w:r>
            <w:proofErr w:type="gramEnd"/>
            <w:r>
              <w:t xml:space="preserve">64] </w:t>
            </w:r>
          </w:p>
        </w:tc>
        <w:tc>
          <w:tcPr>
            <w:tcW w:w="1517" w:type="dxa"/>
            <w:tcBorders>
              <w:top w:val="single" w:sz="4" w:space="0" w:color="000000"/>
              <w:left w:val="single" w:sz="4" w:space="0" w:color="000000"/>
              <w:bottom w:val="single" w:sz="4" w:space="0" w:color="000000"/>
              <w:right w:val="single" w:sz="4" w:space="0" w:color="000000"/>
            </w:tcBorders>
          </w:tcPr>
          <w:p w14:paraId="1316727A" w14:textId="77777777" w:rsidR="00E8512A" w:rsidRDefault="00635EA2">
            <w:pPr>
              <w:spacing w:after="0" w:line="259" w:lineRule="auto"/>
              <w:ind w:left="0" w:right="48" w:firstLine="0"/>
              <w:jc w:val="center"/>
            </w:pPr>
            <w:proofErr w:type="gramStart"/>
            <w:r>
              <w:t>non empty</w:t>
            </w:r>
            <w:proofErr w:type="gram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5F3265B8" w14:textId="77777777" w:rsidR="00E8512A" w:rsidRDefault="00635EA2">
            <w:pPr>
              <w:spacing w:after="0" w:line="259" w:lineRule="auto"/>
              <w:ind w:left="0" w:right="48" w:firstLine="0"/>
              <w:jc w:val="center"/>
            </w:pPr>
            <w:r>
              <w:t xml:space="preserve">mission name </w:t>
            </w:r>
          </w:p>
        </w:tc>
      </w:tr>
      <w:tr w:rsidR="00E8512A" w14:paraId="625BF903" w14:textId="77777777">
        <w:trPr>
          <w:trHeight w:val="264"/>
        </w:trPr>
        <w:tc>
          <w:tcPr>
            <w:tcW w:w="2074" w:type="dxa"/>
            <w:tcBorders>
              <w:top w:val="single" w:sz="4" w:space="0" w:color="000000"/>
              <w:left w:val="single" w:sz="4" w:space="0" w:color="000000"/>
              <w:bottom w:val="single" w:sz="4" w:space="0" w:color="000000"/>
              <w:right w:val="single" w:sz="4" w:space="0" w:color="000000"/>
            </w:tcBorders>
          </w:tcPr>
          <w:p w14:paraId="4A7BAC28" w14:textId="77777777" w:rsidR="00E8512A" w:rsidRDefault="00635EA2">
            <w:pPr>
              <w:spacing w:after="0" w:line="259" w:lineRule="auto"/>
              <w:ind w:left="0" w:right="51" w:firstLine="0"/>
              <w:jc w:val="center"/>
            </w:pPr>
            <w:proofErr w:type="spellStart"/>
            <w:r>
              <w:t>creat_time</w:t>
            </w:r>
            <w:proofErr w:type="spellEnd"/>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05884863" w14:textId="77777777" w:rsidR="00E8512A" w:rsidRDefault="00635EA2">
            <w:pPr>
              <w:spacing w:after="0" w:line="259" w:lineRule="auto"/>
              <w:ind w:left="0" w:right="48" w:firstLine="0"/>
              <w:jc w:val="center"/>
            </w:pPr>
            <w:r>
              <w:t xml:space="preserve">DATETIME </w:t>
            </w:r>
          </w:p>
        </w:tc>
        <w:tc>
          <w:tcPr>
            <w:tcW w:w="1517" w:type="dxa"/>
            <w:tcBorders>
              <w:top w:val="single" w:sz="4" w:space="0" w:color="000000"/>
              <w:left w:val="single" w:sz="4" w:space="0" w:color="000000"/>
              <w:bottom w:val="single" w:sz="4" w:space="0" w:color="000000"/>
              <w:right w:val="single" w:sz="4" w:space="0" w:color="000000"/>
            </w:tcBorders>
          </w:tcPr>
          <w:p w14:paraId="584DA6E0" w14:textId="77777777" w:rsidR="00E8512A" w:rsidRDefault="00635EA2">
            <w:pPr>
              <w:spacing w:after="0" w:line="259" w:lineRule="auto"/>
              <w:ind w:left="0" w:right="48" w:firstLine="0"/>
              <w:jc w:val="center"/>
            </w:pPr>
            <w:proofErr w:type="gramStart"/>
            <w:r>
              <w:t>non empty</w:t>
            </w:r>
            <w:proofErr w:type="gram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3607BFF5" w14:textId="77777777" w:rsidR="00E8512A" w:rsidRDefault="00635EA2">
            <w:pPr>
              <w:spacing w:after="0" w:line="259" w:lineRule="auto"/>
              <w:ind w:left="0" w:right="51" w:firstLine="0"/>
              <w:jc w:val="center"/>
            </w:pPr>
            <w:r>
              <w:t xml:space="preserve">Storage time </w:t>
            </w:r>
          </w:p>
        </w:tc>
      </w:tr>
      <w:tr w:rsidR="00E8512A" w14:paraId="687C304C" w14:textId="77777777">
        <w:trPr>
          <w:trHeight w:val="516"/>
        </w:trPr>
        <w:tc>
          <w:tcPr>
            <w:tcW w:w="2074" w:type="dxa"/>
            <w:tcBorders>
              <w:top w:val="single" w:sz="4" w:space="0" w:color="000000"/>
              <w:left w:val="single" w:sz="4" w:space="0" w:color="000000"/>
              <w:bottom w:val="single" w:sz="4" w:space="0" w:color="000000"/>
              <w:right w:val="single" w:sz="4" w:space="0" w:color="000000"/>
            </w:tcBorders>
            <w:vAlign w:val="center"/>
          </w:tcPr>
          <w:p w14:paraId="7D6CCE37" w14:textId="77777777" w:rsidR="00E8512A" w:rsidRDefault="00635EA2">
            <w:pPr>
              <w:spacing w:after="0" w:line="259" w:lineRule="auto"/>
              <w:ind w:left="0" w:right="47" w:firstLine="0"/>
              <w:jc w:val="center"/>
            </w:pPr>
            <w:proofErr w:type="spellStart"/>
            <w:r>
              <w:t>Cluster_num</w:t>
            </w:r>
            <w:proofErr w:type="spellEnd"/>
            <w:r>
              <w:t xml:space="preserve"> </w:t>
            </w:r>
          </w:p>
        </w:tc>
        <w:tc>
          <w:tcPr>
            <w:tcW w:w="2074" w:type="dxa"/>
            <w:tcBorders>
              <w:top w:val="single" w:sz="4" w:space="0" w:color="000000"/>
              <w:left w:val="single" w:sz="4" w:space="0" w:color="000000"/>
              <w:bottom w:val="single" w:sz="4" w:space="0" w:color="000000"/>
              <w:right w:val="single" w:sz="4" w:space="0" w:color="000000"/>
            </w:tcBorders>
            <w:vAlign w:val="center"/>
          </w:tcPr>
          <w:p w14:paraId="523003EC" w14:textId="77777777" w:rsidR="00E8512A" w:rsidRDefault="00635EA2">
            <w:pPr>
              <w:spacing w:after="0" w:line="259" w:lineRule="auto"/>
              <w:ind w:left="0" w:right="47" w:firstLine="0"/>
              <w:jc w:val="center"/>
            </w:pPr>
            <w:r>
              <w:t xml:space="preserve">INTEGER </w:t>
            </w:r>
          </w:p>
        </w:tc>
        <w:tc>
          <w:tcPr>
            <w:tcW w:w="1517" w:type="dxa"/>
            <w:tcBorders>
              <w:top w:val="single" w:sz="4" w:space="0" w:color="000000"/>
              <w:left w:val="single" w:sz="4" w:space="0" w:color="000000"/>
              <w:bottom w:val="single" w:sz="4" w:space="0" w:color="000000"/>
              <w:right w:val="single" w:sz="4" w:space="0" w:color="000000"/>
            </w:tcBorders>
            <w:vAlign w:val="center"/>
          </w:tcPr>
          <w:p w14:paraId="17135CF6" w14:textId="77777777" w:rsidR="00E8512A" w:rsidRDefault="00635EA2">
            <w:pPr>
              <w:spacing w:after="0" w:line="259" w:lineRule="auto"/>
              <w:ind w:left="0" w:right="48" w:firstLine="0"/>
              <w:jc w:val="center"/>
            </w:pPr>
            <w:proofErr w:type="gramStart"/>
            <w:r>
              <w:t>non empty</w:t>
            </w:r>
            <w:proofErr w:type="gram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5CE2163E" w14:textId="77777777" w:rsidR="00E8512A" w:rsidRDefault="00635EA2">
            <w:pPr>
              <w:spacing w:after="0" w:line="259" w:lineRule="auto"/>
              <w:ind w:left="0" w:firstLine="0"/>
              <w:jc w:val="center"/>
            </w:pPr>
            <w:r>
              <w:t xml:space="preserve">Number of clusters </w:t>
            </w:r>
          </w:p>
        </w:tc>
      </w:tr>
      <w:tr w:rsidR="00E8512A" w14:paraId="424D17BE" w14:textId="77777777">
        <w:trPr>
          <w:trHeight w:val="516"/>
        </w:trPr>
        <w:tc>
          <w:tcPr>
            <w:tcW w:w="2074" w:type="dxa"/>
            <w:tcBorders>
              <w:top w:val="single" w:sz="4" w:space="0" w:color="000000"/>
              <w:left w:val="single" w:sz="4" w:space="0" w:color="000000"/>
              <w:bottom w:val="single" w:sz="4" w:space="0" w:color="000000"/>
              <w:right w:val="single" w:sz="4" w:space="0" w:color="000000"/>
            </w:tcBorders>
          </w:tcPr>
          <w:p w14:paraId="7F55C366" w14:textId="77777777" w:rsidR="00E8512A" w:rsidRDefault="00635EA2">
            <w:pPr>
              <w:spacing w:after="0" w:line="259" w:lineRule="auto"/>
              <w:ind w:left="0" w:right="46" w:firstLine="0"/>
              <w:jc w:val="center"/>
            </w:pPr>
            <w:proofErr w:type="spellStart"/>
            <w:r>
              <w:t>Cluster_path</w:t>
            </w:r>
            <w:proofErr w:type="spellEnd"/>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1836208F" w14:textId="77777777" w:rsidR="00E8512A" w:rsidRDefault="00635EA2">
            <w:pPr>
              <w:spacing w:after="0" w:line="259" w:lineRule="auto"/>
              <w:ind w:left="0" w:right="49" w:firstLine="0"/>
              <w:jc w:val="center"/>
            </w:pPr>
            <w:proofErr w:type="gramStart"/>
            <w:r>
              <w:t>VARCHAR[</w:t>
            </w:r>
            <w:proofErr w:type="gramEnd"/>
            <w:r>
              <w:t xml:space="preserve">256] </w:t>
            </w:r>
          </w:p>
        </w:tc>
        <w:tc>
          <w:tcPr>
            <w:tcW w:w="1517" w:type="dxa"/>
            <w:tcBorders>
              <w:top w:val="single" w:sz="4" w:space="0" w:color="000000"/>
              <w:left w:val="single" w:sz="4" w:space="0" w:color="000000"/>
              <w:bottom w:val="single" w:sz="4" w:space="0" w:color="000000"/>
              <w:right w:val="single" w:sz="4" w:space="0" w:color="000000"/>
            </w:tcBorders>
          </w:tcPr>
          <w:p w14:paraId="6F8BD534" w14:textId="77777777" w:rsidR="00E8512A" w:rsidRDefault="00635EA2">
            <w:pPr>
              <w:spacing w:after="0" w:line="259" w:lineRule="auto"/>
              <w:ind w:left="0" w:right="48" w:firstLine="0"/>
              <w:jc w:val="center"/>
            </w:pPr>
            <w:proofErr w:type="gramStart"/>
            <w:r>
              <w:t>non empty</w:t>
            </w:r>
            <w:proofErr w:type="gram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627F2220" w14:textId="77777777" w:rsidR="00E8512A" w:rsidRDefault="00635EA2">
            <w:pPr>
              <w:spacing w:after="0" w:line="259" w:lineRule="auto"/>
              <w:ind w:left="0" w:firstLine="0"/>
              <w:jc w:val="center"/>
            </w:pPr>
            <w:r>
              <w:t xml:space="preserve">Cluster storage path </w:t>
            </w:r>
          </w:p>
        </w:tc>
      </w:tr>
      <w:tr w:rsidR="00E8512A" w14:paraId="458E87DC" w14:textId="77777777">
        <w:trPr>
          <w:trHeight w:val="516"/>
        </w:trPr>
        <w:tc>
          <w:tcPr>
            <w:tcW w:w="2074" w:type="dxa"/>
            <w:tcBorders>
              <w:top w:val="single" w:sz="4" w:space="0" w:color="000000"/>
              <w:left w:val="single" w:sz="4" w:space="0" w:color="000000"/>
              <w:bottom w:val="single" w:sz="4" w:space="0" w:color="000000"/>
              <w:right w:val="single" w:sz="4" w:space="0" w:color="000000"/>
            </w:tcBorders>
          </w:tcPr>
          <w:p w14:paraId="2294A001" w14:textId="77777777" w:rsidR="00E8512A" w:rsidRDefault="00635EA2">
            <w:pPr>
              <w:spacing w:after="0" w:line="259" w:lineRule="auto"/>
              <w:ind w:left="0" w:right="47" w:firstLine="0"/>
              <w:jc w:val="center"/>
            </w:pPr>
            <w:proofErr w:type="spellStart"/>
            <w:r>
              <w:t>Freq_num</w:t>
            </w:r>
            <w:proofErr w:type="spellEnd"/>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3ACB00E2" w14:textId="77777777" w:rsidR="00E8512A" w:rsidRDefault="00635EA2">
            <w:pPr>
              <w:spacing w:after="0" w:line="259" w:lineRule="auto"/>
              <w:ind w:left="0" w:right="47" w:firstLine="0"/>
              <w:jc w:val="center"/>
            </w:pPr>
            <w:r>
              <w:t xml:space="preserve">INTEGER </w:t>
            </w:r>
          </w:p>
        </w:tc>
        <w:tc>
          <w:tcPr>
            <w:tcW w:w="1517" w:type="dxa"/>
            <w:tcBorders>
              <w:top w:val="single" w:sz="4" w:space="0" w:color="000000"/>
              <w:left w:val="single" w:sz="4" w:space="0" w:color="000000"/>
              <w:bottom w:val="single" w:sz="4" w:space="0" w:color="000000"/>
              <w:right w:val="single" w:sz="4" w:space="0" w:color="000000"/>
            </w:tcBorders>
          </w:tcPr>
          <w:p w14:paraId="18EDB2A0" w14:textId="77777777" w:rsidR="00E8512A" w:rsidRDefault="00635EA2">
            <w:pPr>
              <w:spacing w:after="0" w:line="259" w:lineRule="auto"/>
              <w:ind w:left="0" w:right="48" w:firstLine="0"/>
              <w:jc w:val="center"/>
            </w:pPr>
            <w:proofErr w:type="gramStart"/>
            <w:r>
              <w:t>non empty</w:t>
            </w:r>
            <w:proofErr w:type="gram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71EA5367" w14:textId="77777777" w:rsidR="00E8512A" w:rsidRDefault="00635EA2">
            <w:pPr>
              <w:spacing w:after="0" w:line="259" w:lineRule="auto"/>
              <w:ind w:left="0" w:firstLine="0"/>
              <w:jc w:val="center"/>
            </w:pPr>
            <w:r>
              <w:t xml:space="preserve">Number of frequent items </w:t>
            </w:r>
          </w:p>
        </w:tc>
      </w:tr>
      <w:tr w:rsidR="00E8512A" w14:paraId="0E9C5C60" w14:textId="77777777">
        <w:trPr>
          <w:trHeight w:val="516"/>
        </w:trPr>
        <w:tc>
          <w:tcPr>
            <w:tcW w:w="2074" w:type="dxa"/>
            <w:tcBorders>
              <w:top w:val="single" w:sz="4" w:space="0" w:color="000000"/>
              <w:left w:val="single" w:sz="4" w:space="0" w:color="000000"/>
              <w:bottom w:val="single" w:sz="4" w:space="0" w:color="000000"/>
              <w:right w:val="single" w:sz="4" w:space="0" w:color="000000"/>
            </w:tcBorders>
          </w:tcPr>
          <w:p w14:paraId="07FEDD10" w14:textId="77777777" w:rsidR="00E8512A" w:rsidRDefault="00635EA2">
            <w:pPr>
              <w:spacing w:after="0" w:line="259" w:lineRule="auto"/>
              <w:ind w:left="0" w:right="46" w:firstLine="0"/>
              <w:jc w:val="center"/>
            </w:pPr>
            <w:proofErr w:type="spellStart"/>
            <w:r>
              <w:t>Freq_path</w:t>
            </w:r>
            <w:proofErr w:type="spellEnd"/>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577375FE" w14:textId="77777777" w:rsidR="00E8512A" w:rsidRDefault="00635EA2">
            <w:pPr>
              <w:spacing w:after="0" w:line="259" w:lineRule="auto"/>
              <w:ind w:left="0" w:right="49" w:firstLine="0"/>
              <w:jc w:val="center"/>
            </w:pPr>
            <w:proofErr w:type="gramStart"/>
            <w:r>
              <w:t>VARCHAR[</w:t>
            </w:r>
            <w:proofErr w:type="gramEnd"/>
            <w:r>
              <w:t xml:space="preserve">256] </w:t>
            </w:r>
          </w:p>
        </w:tc>
        <w:tc>
          <w:tcPr>
            <w:tcW w:w="1517" w:type="dxa"/>
            <w:tcBorders>
              <w:top w:val="single" w:sz="4" w:space="0" w:color="000000"/>
              <w:left w:val="single" w:sz="4" w:space="0" w:color="000000"/>
              <w:bottom w:val="single" w:sz="4" w:space="0" w:color="000000"/>
              <w:right w:val="single" w:sz="4" w:space="0" w:color="000000"/>
            </w:tcBorders>
          </w:tcPr>
          <w:p w14:paraId="0382808C" w14:textId="77777777" w:rsidR="00E8512A" w:rsidRDefault="00635EA2">
            <w:pPr>
              <w:spacing w:after="0" w:line="259" w:lineRule="auto"/>
              <w:ind w:left="0" w:right="48" w:firstLine="0"/>
              <w:jc w:val="center"/>
            </w:pPr>
            <w:proofErr w:type="gramStart"/>
            <w:r>
              <w:t>non empty</w:t>
            </w:r>
            <w:proofErr w:type="gram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408A2438" w14:textId="77777777" w:rsidR="00E8512A" w:rsidRDefault="00635EA2">
            <w:pPr>
              <w:spacing w:after="0" w:line="259" w:lineRule="auto"/>
              <w:ind w:left="0" w:firstLine="0"/>
              <w:jc w:val="center"/>
            </w:pPr>
            <w:r>
              <w:t xml:space="preserve">Frequent item path </w:t>
            </w:r>
          </w:p>
        </w:tc>
      </w:tr>
      <w:tr w:rsidR="00E8512A" w14:paraId="71B419DD" w14:textId="77777777">
        <w:trPr>
          <w:trHeight w:val="516"/>
        </w:trPr>
        <w:tc>
          <w:tcPr>
            <w:tcW w:w="2074" w:type="dxa"/>
            <w:tcBorders>
              <w:top w:val="single" w:sz="4" w:space="0" w:color="000000"/>
              <w:left w:val="single" w:sz="4" w:space="0" w:color="000000"/>
              <w:bottom w:val="single" w:sz="4" w:space="0" w:color="000000"/>
              <w:right w:val="single" w:sz="4" w:space="0" w:color="000000"/>
            </w:tcBorders>
          </w:tcPr>
          <w:p w14:paraId="1F909529" w14:textId="77777777" w:rsidR="00E8512A" w:rsidRDefault="00635EA2">
            <w:pPr>
              <w:spacing w:after="0" w:line="259" w:lineRule="auto"/>
              <w:ind w:left="0" w:right="47" w:firstLine="0"/>
              <w:jc w:val="center"/>
            </w:pPr>
            <w:proofErr w:type="spellStart"/>
            <w:r>
              <w:t>Fp_growth_num</w:t>
            </w:r>
            <w:proofErr w:type="spellEnd"/>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08B707E9" w14:textId="77777777" w:rsidR="00E8512A" w:rsidRDefault="00635EA2">
            <w:pPr>
              <w:spacing w:after="0" w:line="259" w:lineRule="auto"/>
              <w:ind w:left="0" w:right="47" w:firstLine="0"/>
              <w:jc w:val="center"/>
            </w:pPr>
            <w:r>
              <w:t xml:space="preserve">INTEGER </w:t>
            </w:r>
          </w:p>
        </w:tc>
        <w:tc>
          <w:tcPr>
            <w:tcW w:w="1517" w:type="dxa"/>
            <w:tcBorders>
              <w:top w:val="single" w:sz="4" w:space="0" w:color="000000"/>
              <w:left w:val="single" w:sz="4" w:space="0" w:color="000000"/>
              <w:bottom w:val="single" w:sz="4" w:space="0" w:color="000000"/>
              <w:right w:val="single" w:sz="4" w:space="0" w:color="000000"/>
            </w:tcBorders>
          </w:tcPr>
          <w:p w14:paraId="70B72A17" w14:textId="77777777" w:rsidR="00E8512A" w:rsidRDefault="00635EA2">
            <w:pPr>
              <w:spacing w:after="0" w:line="259" w:lineRule="auto"/>
              <w:ind w:left="0" w:right="48" w:firstLine="0"/>
              <w:jc w:val="center"/>
            </w:pPr>
            <w:proofErr w:type="gramStart"/>
            <w:r>
              <w:t>non empty</w:t>
            </w:r>
            <w:proofErr w:type="gram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3DD6BA41" w14:textId="77777777" w:rsidR="00E8512A" w:rsidRDefault="00635EA2">
            <w:pPr>
              <w:spacing w:after="0" w:line="259" w:lineRule="auto"/>
              <w:ind w:left="0" w:firstLine="0"/>
              <w:jc w:val="center"/>
            </w:pPr>
            <w:r>
              <w:t xml:space="preserve">Total number of association rules </w:t>
            </w:r>
          </w:p>
        </w:tc>
      </w:tr>
      <w:tr w:rsidR="00E8512A" w14:paraId="43F1C943" w14:textId="77777777">
        <w:trPr>
          <w:trHeight w:val="516"/>
        </w:trPr>
        <w:tc>
          <w:tcPr>
            <w:tcW w:w="2074" w:type="dxa"/>
            <w:tcBorders>
              <w:top w:val="single" w:sz="4" w:space="0" w:color="000000"/>
              <w:left w:val="single" w:sz="4" w:space="0" w:color="000000"/>
              <w:bottom w:val="single" w:sz="4" w:space="0" w:color="000000"/>
              <w:right w:val="single" w:sz="4" w:space="0" w:color="000000"/>
            </w:tcBorders>
          </w:tcPr>
          <w:p w14:paraId="255133B7" w14:textId="77777777" w:rsidR="00E8512A" w:rsidRDefault="00635EA2">
            <w:pPr>
              <w:spacing w:after="0" w:line="259" w:lineRule="auto"/>
              <w:ind w:left="0" w:right="46" w:firstLine="0"/>
              <w:jc w:val="center"/>
            </w:pPr>
            <w:proofErr w:type="spellStart"/>
            <w:r>
              <w:t>Fp_growth_path</w:t>
            </w:r>
            <w:proofErr w:type="spellEnd"/>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3739B3D8" w14:textId="77777777" w:rsidR="00E8512A" w:rsidRDefault="00635EA2">
            <w:pPr>
              <w:spacing w:after="0" w:line="259" w:lineRule="auto"/>
              <w:ind w:left="0" w:right="49" w:firstLine="0"/>
              <w:jc w:val="center"/>
            </w:pPr>
            <w:proofErr w:type="gramStart"/>
            <w:r>
              <w:t>VARCHAR[</w:t>
            </w:r>
            <w:proofErr w:type="gramEnd"/>
            <w:r>
              <w:t xml:space="preserve">256] </w:t>
            </w:r>
          </w:p>
        </w:tc>
        <w:tc>
          <w:tcPr>
            <w:tcW w:w="1517" w:type="dxa"/>
            <w:tcBorders>
              <w:top w:val="single" w:sz="4" w:space="0" w:color="000000"/>
              <w:left w:val="single" w:sz="4" w:space="0" w:color="000000"/>
              <w:bottom w:val="single" w:sz="4" w:space="0" w:color="000000"/>
              <w:right w:val="single" w:sz="4" w:space="0" w:color="000000"/>
            </w:tcBorders>
          </w:tcPr>
          <w:p w14:paraId="3BB5406F" w14:textId="77777777" w:rsidR="00E8512A" w:rsidRDefault="00635EA2">
            <w:pPr>
              <w:spacing w:after="0" w:line="259" w:lineRule="auto"/>
              <w:ind w:left="0" w:right="48" w:firstLine="0"/>
              <w:jc w:val="center"/>
            </w:pPr>
            <w:proofErr w:type="gramStart"/>
            <w:r>
              <w:t>non empty</w:t>
            </w:r>
            <w:proofErr w:type="gram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3375A96F" w14:textId="77777777" w:rsidR="00E8512A" w:rsidRDefault="00635EA2">
            <w:pPr>
              <w:spacing w:after="0" w:line="259" w:lineRule="auto"/>
              <w:ind w:left="0" w:firstLine="0"/>
              <w:jc w:val="center"/>
            </w:pPr>
            <w:r>
              <w:t xml:space="preserve">Rule storage path </w:t>
            </w:r>
          </w:p>
        </w:tc>
      </w:tr>
      <w:tr w:rsidR="00E8512A" w14:paraId="62C2E1BB" w14:textId="77777777">
        <w:trPr>
          <w:trHeight w:val="516"/>
        </w:trPr>
        <w:tc>
          <w:tcPr>
            <w:tcW w:w="2074" w:type="dxa"/>
            <w:tcBorders>
              <w:top w:val="single" w:sz="4" w:space="0" w:color="000000"/>
              <w:left w:val="single" w:sz="4" w:space="0" w:color="000000"/>
              <w:bottom w:val="single" w:sz="4" w:space="0" w:color="000000"/>
              <w:right w:val="single" w:sz="4" w:space="0" w:color="000000"/>
            </w:tcBorders>
          </w:tcPr>
          <w:p w14:paraId="2DC2E330" w14:textId="77777777" w:rsidR="00E8512A" w:rsidRDefault="00635EA2">
            <w:pPr>
              <w:spacing w:after="0" w:line="259" w:lineRule="auto"/>
              <w:ind w:left="0" w:right="46" w:firstLine="0"/>
              <w:jc w:val="center"/>
            </w:pPr>
            <w:proofErr w:type="spellStart"/>
            <w:r>
              <w:t>conf_info</w:t>
            </w:r>
            <w:proofErr w:type="spellEnd"/>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289265BB" w14:textId="77777777" w:rsidR="00E8512A" w:rsidRDefault="00635EA2">
            <w:pPr>
              <w:spacing w:after="0" w:line="259" w:lineRule="auto"/>
              <w:ind w:left="0" w:right="49" w:firstLine="0"/>
              <w:jc w:val="center"/>
            </w:pPr>
            <w:proofErr w:type="gramStart"/>
            <w:r>
              <w:t>VARCHAR[</w:t>
            </w:r>
            <w:proofErr w:type="gramEnd"/>
            <w:r>
              <w:t xml:space="preserve">256] </w:t>
            </w:r>
          </w:p>
        </w:tc>
        <w:tc>
          <w:tcPr>
            <w:tcW w:w="1517" w:type="dxa"/>
            <w:tcBorders>
              <w:top w:val="single" w:sz="4" w:space="0" w:color="000000"/>
              <w:left w:val="single" w:sz="4" w:space="0" w:color="000000"/>
              <w:bottom w:val="single" w:sz="4" w:space="0" w:color="000000"/>
              <w:right w:val="single" w:sz="4" w:space="0" w:color="000000"/>
            </w:tcBorders>
          </w:tcPr>
          <w:p w14:paraId="135580BE" w14:textId="77777777" w:rsidR="00E8512A" w:rsidRDefault="00635EA2">
            <w:pPr>
              <w:spacing w:after="0" w:line="259" w:lineRule="auto"/>
              <w:ind w:left="0" w:right="48" w:firstLine="0"/>
              <w:jc w:val="center"/>
            </w:pPr>
            <w:proofErr w:type="gramStart"/>
            <w:r>
              <w:t>non empty</w:t>
            </w:r>
            <w:proofErr w:type="gram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5238A947" w14:textId="77777777" w:rsidR="00E8512A" w:rsidRDefault="00635EA2">
            <w:pPr>
              <w:spacing w:after="0" w:line="259" w:lineRule="auto"/>
              <w:ind w:left="0" w:firstLine="0"/>
              <w:jc w:val="center"/>
            </w:pPr>
            <w:r>
              <w:t xml:space="preserve">Configuration information </w:t>
            </w:r>
          </w:p>
        </w:tc>
      </w:tr>
    </w:tbl>
    <w:p w14:paraId="695AB413" w14:textId="77777777" w:rsidR="00E8512A" w:rsidRDefault="00635EA2">
      <w:pPr>
        <w:pStyle w:val="2"/>
        <w:spacing w:after="221"/>
        <w:ind w:left="17"/>
      </w:pPr>
      <w:r>
        <w:t>5.</w:t>
      </w:r>
      <w:r>
        <w:rPr>
          <w:rFonts w:ascii="Arial" w:eastAsia="Arial" w:hAnsi="Arial" w:cs="Arial"/>
        </w:rPr>
        <w:t xml:space="preserve"> </w:t>
      </w:r>
      <w:r>
        <w:t xml:space="preserve">System implementation </w:t>
      </w:r>
    </w:p>
    <w:p w14:paraId="57BB2161" w14:textId="77777777" w:rsidR="00E8512A" w:rsidRDefault="00635EA2">
      <w:pPr>
        <w:pStyle w:val="3"/>
        <w:ind w:left="16"/>
      </w:pPr>
      <w:r>
        <w:t>5.1.</w:t>
      </w:r>
      <w:r>
        <w:rPr>
          <w:rFonts w:ascii="Arial" w:eastAsia="Arial" w:hAnsi="Arial" w:cs="Arial"/>
        </w:rPr>
        <w:t xml:space="preserve"> </w:t>
      </w:r>
      <w:r>
        <w:t xml:space="preserve">MVC framework construction </w:t>
      </w:r>
    </w:p>
    <w:p w14:paraId="40FC7655" w14:textId="77777777" w:rsidR="00E8512A" w:rsidRDefault="00635EA2">
      <w:pPr>
        <w:ind w:left="6" w:right="38" w:firstLine="283"/>
      </w:pPr>
      <w:r>
        <w:t xml:space="preserve">Django is an </w:t>
      </w:r>
      <w:proofErr w:type="gramStart"/>
      <w:r>
        <w:t>open source</w:t>
      </w:r>
      <w:proofErr w:type="gramEnd"/>
      <w:r>
        <w:t xml:space="preserve"> Web application framework written by Python. Figure 3 shows the overall structure of Django. The code management of the entire system framework of Django is mainly composed of the following files:</w:t>
      </w:r>
      <w:r>
        <w:rPr>
          <w:sz w:val="24"/>
        </w:rPr>
        <w:t xml:space="preserve"> </w:t>
      </w:r>
      <w:r>
        <w:rPr>
          <w:sz w:val="20"/>
        </w:rPr>
        <w:t xml:space="preserve"> </w:t>
      </w:r>
    </w:p>
    <w:p w14:paraId="30546A87" w14:textId="77777777" w:rsidR="00E8512A" w:rsidRDefault="00635EA2">
      <w:pPr>
        <w:numPr>
          <w:ilvl w:val="0"/>
          <w:numId w:val="4"/>
        </w:numPr>
        <w:ind w:right="38" w:hanging="360"/>
      </w:pPr>
      <w:r>
        <w:lastRenderedPageBreak/>
        <w:t>Urls.py: This file is used to re</w:t>
      </w:r>
      <w:r>
        <w:t xml:space="preserve">ceive the user's request to access API, and then jump to the view according to the user's request. The corresponding interface in </w:t>
      </w:r>
      <w:proofErr w:type="spellStart"/>
      <w:r>
        <w:t>py</w:t>
      </w:r>
      <w:proofErr w:type="spellEnd"/>
      <w:r>
        <w:t xml:space="preserve">. As shown in Table 5-5, the mapping relationship between the system </w:t>
      </w:r>
      <w:proofErr w:type="spellStart"/>
      <w:r>
        <w:t>url</w:t>
      </w:r>
      <w:proofErr w:type="spellEnd"/>
      <w:r>
        <w:t xml:space="preserve"> and the interface is defined, for example, "</w:t>
      </w:r>
      <w:proofErr w:type="spellStart"/>
      <w:proofErr w:type="gramStart"/>
      <w:r>
        <w:t>url</w:t>
      </w:r>
      <w:proofErr w:type="spellEnd"/>
      <w:r>
        <w:t>(</w:t>
      </w:r>
      <w:proofErr w:type="spellStart"/>
      <w:proofErr w:type="gramEnd"/>
      <w:r>
        <w:t>r'A</w:t>
      </w:r>
      <w:r>
        <w:t>login</w:t>
      </w:r>
      <w:proofErr w:type="spellEnd"/>
      <w:r>
        <w:t xml:space="preserve">', </w:t>
      </w:r>
      <w:proofErr w:type="spellStart"/>
      <w:r>
        <w:t>views.login</w:t>
      </w:r>
      <w:proofErr w:type="spellEnd"/>
      <w:r>
        <w:t xml:space="preserve">, name='login')", the user accesses the system through the HTML protocol. Page, it will pass </w:t>
      </w:r>
      <w:proofErr w:type="spellStart"/>
      <w:r>
        <w:t>urls</w:t>
      </w:r>
      <w:proofErr w:type="spellEnd"/>
      <w:r>
        <w:t xml:space="preserve">. The </w:t>
      </w:r>
      <w:proofErr w:type="spellStart"/>
      <w:r>
        <w:t>py</w:t>
      </w:r>
      <w:proofErr w:type="spellEnd"/>
      <w:r>
        <w:t xml:space="preserve"> file requests the user login interface in the view, and then returns the login result. In addition to the user login interface, it </w:t>
      </w:r>
      <w:r>
        <w:t xml:space="preserve">mainly includes the interface for uploading and downloading logs, the interface for creating tasks, and the interface for requesting task execution result information.  </w:t>
      </w:r>
    </w:p>
    <w:p w14:paraId="31879A1B" w14:textId="77777777" w:rsidR="00E8512A" w:rsidRDefault="00635EA2">
      <w:pPr>
        <w:numPr>
          <w:ilvl w:val="0"/>
          <w:numId w:val="4"/>
        </w:numPr>
        <w:ind w:right="38" w:hanging="360"/>
      </w:pPr>
      <w:r>
        <w:t xml:space="preserve">Views.py: User-defined interface, that is, receive </w:t>
      </w:r>
      <w:proofErr w:type="spellStart"/>
      <w:r>
        <w:t>urls</w:t>
      </w:r>
      <w:proofErr w:type="spellEnd"/>
      <w:r>
        <w:t>. The user request forwarded by</w:t>
      </w:r>
      <w:r>
        <w:t xml:space="preserve"> </w:t>
      </w:r>
      <w:proofErr w:type="spellStart"/>
      <w:r>
        <w:t>py</w:t>
      </w:r>
      <w:proofErr w:type="spellEnd"/>
      <w:r>
        <w:t xml:space="preserve">, and then the specific implementation logic of each request is defined in this file. As shown in Table 5-6, it is the service interface for users to request execution result information. First, obtain the server address of the user's download request, </w:t>
      </w:r>
      <w:r>
        <w:t xml:space="preserve">then search for the corresponding </w:t>
      </w:r>
      <w:proofErr w:type="spellStart"/>
      <w:r>
        <w:t>task_id</w:t>
      </w:r>
      <w:proofErr w:type="spellEnd"/>
      <w:r>
        <w:t xml:space="preserve">, and then obtain the specific execution result information according to the task information. </w:t>
      </w:r>
    </w:p>
    <w:p w14:paraId="3A2FC837" w14:textId="77777777" w:rsidR="00E8512A" w:rsidRDefault="00635EA2">
      <w:pPr>
        <w:numPr>
          <w:ilvl w:val="0"/>
          <w:numId w:val="4"/>
        </w:numPr>
        <w:ind w:right="38" w:hanging="360"/>
      </w:pPr>
      <w:r>
        <w:t>Models.py: Related to database operations, when users request task status and corresponding execution result informatio</w:t>
      </w:r>
      <w:r>
        <w:t xml:space="preserve">n, they need to connect to the database and then get specific data. As shown in Table 5-7, model. The class definition for obtaining task execution information in </w:t>
      </w:r>
      <w:proofErr w:type="spellStart"/>
      <w:r>
        <w:t>py</w:t>
      </w:r>
      <w:proofErr w:type="spellEnd"/>
      <w:r>
        <w:t xml:space="preserve"> is mainly to connect to the database, and then connect each field in the database with the</w:t>
      </w:r>
      <w:r>
        <w:t xml:space="preserve"> previous  </w:t>
      </w:r>
    </w:p>
    <w:p w14:paraId="5620A79E" w14:textId="77777777" w:rsidR="00E8512A" w:rsidRDefault="00635EA2">
      <w:pPr>
        <w:ind w:left="751" w:right="38"/>
      </w:pPr>
      <w:r>
        <w:t xml:space="preserve">The fields displayed in the table on the end correspond to the specific logic in view. Realized in </w:t>
      </w:r>
      <w:proofErr w:type="spellStart"/>
      <w:r>
        <w:t>py</w:t>
      </w:r>
      <w:proofErr w:type="spellEnd"/>
      <w:r>
        <w:t xml:space="preserve">. </w:t>
      </w:r>
    </w:p>
    <w:p w14:paraId="3DCB36BC" w14:textId="77777777" w:rsidR="00E8512A" w:rsidRDefault="00635EA2">
      <w:pPr>
        <w:numPr>
          <w:ilvl w:val="0"/>
          <w:numId w:val="4"/>
        </w:numPr>
        <w:ind w:right="38" w:hanging="360"/>
      </w:pPr>
      <w:r>
        <w:t xml:space="preserve">Admin.py: Complete the background configuration by adding configuration code.  </w:t>
      </w:r>
    </w:p>
    <w:p w14:paraId="37FF9813" w14:textId="77777777" w:rsidR="00E8512A" w:rsidRDefault="00635EA2">
      <w:pPr>
        <w:numPr>
          <w:ilvl w:val="0"/>
          <w:numId w:val="4"/>
        </w:numPr>
        <w:ind w:right="38" w:hanging="360"/>
      </w:pPr>
      <w:r>
        <w:t xml:space="preserve">Settings.py: Store the configuration information of </w:t>
      </w:r>
      <w:proofErr w:type="spellStart"/>
      <w:r>
        <w:t>Djaango</w:t>
      </w:r>
      <w:proofErr w:type="spellEnd"/>
      <w:r>
        <w:t>,</w:t>
      </w:r>
      <w:r>
        <w:t xml:space="preserve"> such as the location of static files, etc. </w:t>
      </w:r>
    </w:p>
    <w:p w14:paraId="6379D935" w14:textId="77777777" w:rsidR="00E8512A" w:rsidRDefault="00635EA2">
      <w:pPr>
        <w:spacing w:after="45" w:line="259" w:lineRule="auto"/>
        <w:ind w:left="741" w:firstLine="0"/>
        <w:jc w:val="center"/>
      </w:pPr>
      <w:r>
        <w:rPr>
          <w:noProof/>
        </w:rPr>
        <w:drawing>
          <wp:inline distT="0" distB="0" distL="0" distR="0" wp14:anchorId="676E260B" wp14:editId="07B65794">
            <wp:extent cx="2581037" cy="2294255"/>
            <wp:effectExtent l="0" t="0" r="0" b="0"/>
            <wp:docPr id="2093" name="Picture 2093"/>
            <wp:cNvGraphicFramePr/>
            <a:graphic xmlns:a="http://schemas.openxmlformats.org/drawingml/2006/main">
              <a:graphicData uri="http://schemas.openxmlformats.org/drawingml/2006/picture">
                <pic:pic xmlns:pic="http://schemas.openxmlformats.org/drawingml/2006/picture">
                  <pic:nvPicPr>
                    <pic:cNvPr id="2093" name="Picture 2093"/>
                    <pic:cNvPicPr/>
                  </pic:nvPicPr>
                  <pic:blipFill>
                    <a:blip r:embed="rId23"/>
                    <a:stretch>
                      <a:fillRect/>
                    </a:stretch>
                  </pic:blipFill>
                  <pic:spPr>
                    <a:xfrm>
                      <a:off x="0" y="0"/>
                      <a:ext cx="2581037" cy="2294255"/>
                    </a:xfrm>
                    <a:prstGeom prst="rect">
                      <a:avLst/>
                    </a:prstGeom>
                  </pic:spPr>
                </pic:pic>
              </a:graphicData>
            </a:graphic>
          </wp:inline>
        </w:drawing>
      </w:r>
      <w:r>
        <w:t xml:space="preserve"> </w:t>
      </w:r>
    </w:p>
    <w:p w14:paraId="548EAAF5" w14:textId="77777777" w:rsidR="00E8512A" w:rsidRDefault="00635EA2">
      <w:pPr>
        <w:spacing w:after="220" w:line="259" w:lineRule="auto"/>
        <w:ind w:left="12" w:right="1"/>
        <w:jc w:val="center"/>
      </w:pPr>
      <w:r>
        <w:rPr>
          <w:b/>
        </w:rPr>
        <w:t xml:space="preserve">Figure 3. </w:t>
      </w:r>
      <w:r>
        <w:t xml:space="preserve"> Django structure diagram</w:t>
      </w:r>
      <w:r>
        <w:rPr>
          <w:b/>
        </w:rPr>
        <w:t xml:space="preserve"> </w:t>
      </w:r>
    </w:p>
    <w:p w14:paraId="004157A4" w14:textId="77777777" w:rsidR="00E8512A" w:rsidRDefault="00635EA2">
      <w:pPr>
        <w:ind w:left="16" w:right="38"/>
      </w:pPr>
      <w:r>
        <w:rPr>
          <w:i/>
        </w:rPr>
        <w:t>5.2.</w:t>
      </w:r>
      <w:r>
        <w:rPr>
          <w:rFonts w:ascii="Arial" w:eastAsia="Arial" w:hAnsi="Arial" w:cs="Arial"/>
          <w:i/>
        </w:rPr>
        <w:t xml:space="preserve"> </w:t>
      </w:r>
      <w:r>
        <w:rPr>
          <w:i/>
        </w:rPr>
        <w:t xml:space="preserve">System function module realization </w:t>
      </w:r>
      <w:proofErr w:type="gramStart"/>
      <w:r>
        <w:t>For</w:t>
      </w:r>
      <w:proofErr w:type="gramEnd"/>
      <w:r>
        <w:t xml:space="preserve"> web log collection, real-time message systems are generally used to collect, such as </w:t>
      </w:r>
      <w:proofErr w:type="spellStart"/>
      <w:r>
        <w:t>kafta</w:t>
      </w:r>
      <w:proofErr w:type="spellEnd"/>
      <w:r>
        <w:t xml:space="preserve"> and </w:t>
      </w:r>
      <w:proofErr w:type="spellStart"/>
      <w:r>
        <w:t>nsq</w:t>
      </w:r>
      <w:proofErr w:type="spellEnd"/>
      <w:r>
        <w:t xml:space="preserve"> message queue [5]. According to the different business scenarios of the website, different topics are used to collect different Web logs, and then the lo</w:t>
      </w:r>
      <w:r>
        <w:t>g files are saved to disk through HDFS. The mining system designed in this paper mainly refers to the mining of the association rules of offline Web logs. The analyzed Web logs are based on the log data left after the user visits the website, rather than p</w:t>
      </w:r>
      <w:r>
        <w:t>rocessing the logs being generated in real time. Therefore, to mine and analyze the logs, the user needs to select the location of the imported log data, and then start uploading the Web log.</w:t>
      </w:r>
      <w:r>
        <w:rPr>
          <w:rFonts w:ascii="MS PGothic" w:eastAsia="MS PGothic" w:hAnsi="MS PGothic" w:cs="MS PGothic"/>
        </w:rPr>
        <w:t xml:space="preserve"> </w:t>
      </w:r>
      <w:r>
        <w:t xml:space="preserve"> </w:t>
      </w:r>
    </w:p>
    <w:p w14:paraId="65CBF1DD" w14:textId="77777777" w:rsidR="00E8512A" w:rsidRDefault="00635EA2">
      <w:pPr>
        <w:ind w:left="6" w:right="38" w:firstLine="283"/>
      </w:pPr>
      <w:r>
        <w:t xml:space="preserve">In order to prevent the web log data uploaded by users from </w:t>
      </w:r>
      <w:r>
        <w:t>being tampered with, it is necessary to strengthen the security of the web log during the upload process. First, select the encryption algorithm. Commonly used encryption algorithms include symmetric encryption and asymmetric encryption algorithms. However</w:t>
      </w:r>
      <w:r>
        <w:t xml:space="preserve">, the sub-asymmetric encryption algorithm needs to use the public key and the secret </w:t>
      </w:r>
      <w:r>
        <w:lastRenderedPageBreak/>
        <w:t>key, and the encryption and decryption process takes a long time. Therefore, the AES symmetric encryption algorithm is selected to encrypt the uploaded Web log. However, b</w:t>
      </w:r>
      <w:r>
        <w:t xml:space="preserve">ecause the secret keys used in the encryption and decryption process of the symmetric encryption algorithm are the same, the security is relatively low. In order to strengthen security, MD5 of the log is used as a secondary check [6]. That is to calculate </w:t>
      </w:r>
      <w:r>
        <w:t xml:space="preserve">MD5 for the encrypted log, and then use the comma as the separator to connect the encrypted string to form a new string. In order to reduce the bandwidth consumption in the log transmission process, the new string is compressed through the </w:t>
      </w:r>
      <w:proofErr w:type="spellStart"/>
      <w:r>
        <w:t>gzip</w:t>
      </w:r>
      <w:proofErr w:type="spellEnd"/>
      <w:r>
        <w:t xml:space="preserve"> compression</w:t>
      </w:r>
      <w:r>
        <w:t xml:space="preserve"> algorithm and then uploaded to the server through the HTTP protocol.</w:t>
      </w:r>
      <w:r>
        <w:rPr>
          <w:rFonts w:ascii="MS PGothic" w:eastAsia="MS PGothic" w:hAnsi="MS PGothic" w:cs="MS PGothic"/>
        </w:rPr>
        <w:t xml:space="preserve"> </w:t>
      </w:r>
      <w:r>
        <w:t xml:space="preserve"> </w:t>
      </w:r>
    </w:p>
    <w:p w14:paraId="5C0A8978" w14:textId="77777777" w:rsidR="00E8512A" w:rsidRDefault="00635EA2">
      <w:pPr>
        <w:ind w:left="6" w:right="38" w:firstLine="284"/>
      </w:pPr>
      <w:r>
        <w:t xml:space="preserve">When the server receives the message, it first decompresses </w:t>
      </w:r>
      <w:proofErr w:type="spellStart"/>
      <w:r>
        <w:t>gzip</w:t>
      </w:r>
      <w:proofErr w:type="spellEnd"/>
      <w:r>
        <w:t xml:space="preserve">, and then obtains the encrypted string and the corresponding MD5 value through the separator. Then calculate the MD5 </w:t>
      </w:r>
      <w:r>
        <w:t xml:space="preserve">value. If the MD5 value calculated for the encrypted string is the same as the transmitted MD5 value, it means that the transmitted data has not been modified; if the MD5 value is not the same, it means that the data has been modified during transmission, </w:t>
      </w:r>
      <w:r>
        <w:t>and then the data is discarded. After the MD5 value is verified, the encrypted string is decrypted with the same AES key, and the decoded string is the uploaded Web log. After the backend obtains the decrypted Web log, it inputs the log into the file pre-p</w:t>
      </w:r>
      <w:r>
        <w:t xml:space="preserve">rocessing module [7]. </w:t>
      </w:r>
    </w:p>
    <w:p w14:paraId="1B48B52F" w14:textId="77777777" w:rsidR="00E8512A" w:rsidRDefault="00635EA2">
      <w:pPr>
        <w:ind w:left="16" w:right="38"/>
      </w:pPr>
      <w:r>
        <w:t>After receiving the decrypted log data, the data is pre-processed. Data pre-processing is a necessary process in Web log mining and the core work of the entire data preparation [8]. Data pre-processing is the foundation of the entire</w:t>
      </w:r>
      <w:r>
        <w:t xml:space="preserve"> mining process. If the data is not pre-processed well, it will directly affect the rules and patterns generated in the mining process, and it is also a guarantee of mining quality. Data pre-processing mainly includes the stages of data cleaning, user iden</w:t>
      </w:r>
      <w:r>
        <w:t xml:space="preserve">tification, session identification and path supplementation [9].  </w:t>
      </w:r>
    </w:p>
    <w:p w14:paraId="4F5B97D3" w14:textId="77777777" w:rsidR="00E8512A" w:rsidRDefault="00635EA2">
      <w:pPr>
        <w:numPr>
          <w:ilvl w:val="0"/>
          <w:numId w:val="4"/>
        </w:numPr>
        <w:ind w:right="38" w:hanging="360"/>
      </w:pPr>
      <w:r>
        <w:t xml:space="preserve">Data cleaning </w:t>
      </w:r>
    </w:p>
    <w:p w14:paraId="07DC6BFF" w14:textId="77777777" w:rsidR="00E8512A" w:rsidRDefault="00635EA2">
      <w:pPr>
        <w:ind w:left="750" w:right="38"/>
      </w:pPr>
      <w:r>
        <w:t xml:space="preserve">In the original Web log, there are many requests with status codes of 3XX series and 4XX series [10]. These requests indicate redirection or request errors, and also include </w:t>
      </w:r>
      <w:r>
        <w:t xml:space="preserve">some requests for web resources with suffixes such as gif and jpg. It is meaningless to analyze user </w:t>
      </w:r>
      <w:proofErr w:type="spellStart"/>
      <w:r>
        <w:t>behaviour</w:t>
      </w:r>
      <w:proofErr w:type="spellEnd"/>
      <w:r>
        <w:t xml:space="preserve">, so it needs to be filtered out from the original data, and only the GET request with the status code of 2XX series needs to be retained. </w:t>
      </w:r>
    </w:p>
    <w:p w14:paraId="2E27D028" w14:textId="77777777" w:rsidR="00E8512A" w:rsidRDefault="00635EA2">
      <w:pPr>
        <w:numPr>
          <w:ilvl w:val="0"/>
          <w:numId w:val="4"/>
        </w:numPr>
        <w:ind w:right="38" w:hanging="360"/>
      </w:pPr>
      <w:r>
        <w:t xml:space="preserve">User identification </w:t>
      </w:r>
    </w:p>
    <w:p w14:paraId="4869630D" w14:textId="77777777" w:rsidR="00E8512A" w:rsidRDefault="00635EA2">
      <w:pPr>
        <w:ind w:left="750" w:right="38"/>
      </w:pPr>
      <w:r>
        <w:t>The user identification stage divides the visits of different users from the data after data cleaning, that is, the user IP is the key and the value is the user's access item, and each access item is composed of the access link and the</w:t>
      </w:r>
      <w:r>
        <w:t xml:space="preserve"> access time [11].  </w:t>
      </w:r>
    </w:p>
    <w:p w14:paraId="0E09BF5E" w14:textId="77777777" w:rsidR="00E8512A" w:rsidRDefault="00635EA2">
      <w:pPr>
        <w:numPr>
          <w:ilvl w:val="0"/>
          <w:numId w:val="4"/>
        </w:numPr>
        <w:ind w:right="38" w:hanging="360"/>
      </w:pPr>
      <w:r>
        <w:t xml:space="preserve">Session recognition and path supplement  </w:t>
      </w:r>
    </w:p>
    <w:p w14:paraId="26FF443A" w14:textId="77777777" w:rsidR="00E8512A" w:rsidRDefault="00635EA2">
      <w:pPr>
        <w:spacing w:after="235"/>
        <w:ind w:left="750" w:right="38"/>
      </w:pPr>
      <w:r>
        <w:t>Session recognition refers to identifying a complete browsing process of a user, that is, a series of page sequence collections visited by the user from visiting the site to leaving the site. T</w:t>
      </w:r>
      <w:r>
        <w:t>his is called a session of the user. The system sets a time threshold of 30 minutes for each session, that is, the time of a session will not exceed the threshold [12]. Due to the impact of the cache of the website proxy server, the user's access request w</w:t>
      </w:r>
      <w:r>
        <w:t xml:space="preserve">ill not generate the corresponding log, so it is necessary to add the access request missed by these servers to the user session to provide a complete data source for Web log mining. </w:t>
      </w:r>
    </w:p>
    <w:p w14:paraId="29E93F10" w14:textId="77777777" w:rsidR="00E8512A" w:rsidRDefault="00635EA2">
      <w:pPr>
        <w:pStyle w:val="2"/>
        <w:ind w:left="17"/>
      </w:pPr>
      <w:r>
        <w:t>6.</w:t>
      </w:r>
      <w:r>
        <w:rPr>
          <w:rFonts w:ascii="Arial" w:eastAsia="Arial" w:hAnsi="Arial" w:cs="Arial"/>
        </w:rPr>
        <w:t xml:space="preserve"> </w:t>
      </w:r>
      <w:r>
        <w:t xml:space="preserve">Conclusion </w:t>
      </w:r>
    </w:p>
    <w:p w14:paraId="7425020E" w14:textId="77777777" w:rsidR="00E8512A" w:rsidRDefault="00635EA2">
      <w:pPr>
        <w:spacing w:after="235"/>
        <w:ind w:left="16" w:right="38"/>
      </w:pPr>
      <w:r>
        <w:t>This paper designs a visual Web log mining system based o</w:t>
      </w:r>
      <w:r>
        <w:t xml:space="preserve">n big data platform. On the basis of Django's MVC framework, with the help of the </w:t>
      </w:r>
      <w:proofErr w:type="gramStart"/>
      <w:r>
        <w:t>open source</w:t>
      </w:r>
      <w:proofErr w:type="gramEnd"/>
      <w:r>
        <w:t xml:space="preserve"> Bootstrap framework, a Web log storage and mining system for users is realized. This chapter details the internal implementation details of each module </w:t>
      </w:r>
      <w:proofErr w:type="gramStart"/>
      <w:r>
        <w:t xml:space="preserve">function, </w:t>
      </w:r>
      <w:r>
        <w:t>and</w:t>
      </w:r>
      <w:proofErr w:type="gramEnd"/>
      <w:r>
        <w:t xml:space="preserve"> shows the overall framework of the language system and the specific information of each module. Using this system, users can realize the Web log storage, cluster analysis and association rule mining proposed in this paper through simple front-end opera</w:t>
      </w:r>
      <w:r>
        <w:t xml:space="preserve">tions. </w:t>
      </w:r>
    </w:p>
    <w:p w14:paraId="4ACCCA99" w14:textId="77777777" w:rsidR="00E8512A" w:rsidRDefault="00635EA2">
      <w:pPr>
        <w:pStyle w:val="1"/>
        <w:ind w:left="17"/>
      </w:pPr>
      <w:r>
        <w:lastRenderedPageBreak/>
        <w:t xml:space="preserve">Acknowledgments </w:t>
      </w:r>
    </w:p>
    <w:p w14:paraId="2D851EA2" w14:textId="77777777" w:rsidR="00E8512A" w:rsidRDefault="00635EA2">
      <w:pPr>
        <w:spacing w:after="235"/>
        <w:ind w:left="16" w:right="38"/>
      </w:pPr>
      <w:r>
        <w:t>Thanks for the following fund for supporting this article: Research Project of Lanzhou Vocational and Technical College “Research on the Construction of Innovation and Entrepreneurship Teams in Higher Vocational Colleges Based on t</w:t>
      </w:r>
      <w:r>
        <w:t xml:space="preserve">he Integration of Production and Education under the ‘Internet +’ Perspective”. </w:t>
      </w:r>
    </w:p>
    <w:p w14:paraId="66F4F887" w14:textId="77777777" w:rsidR="00E8512A" w:rsidRDefault="00635EA2">
      <w:pPr>
        <w:pStyle w:val="1"/>
        <w:ind w:left="17"/>
      </w:pPr>
      <w:r>
        <w:t xml:space="preserve">References </w:t>
      </w:r>
    </w:p>
    <w:p w14:paraId="5EEF3E6A" w14:textId="77777777" w:rsidR="00E8512A" w:rsidRDefault="00635EA2">
      <w:pPr>
        <w:ind w:left="16" w:right="38"/>
      </w:pPr>
      <w:r>
        <w:t>[1]</w:t>
      </w:r>
      <w:r>
        <w:rPr>
          <w:rFonts w:ascii="Arial" w:eastAsia="Arial" w:hAnsi="Arial" w:cs="Arial"/>
        </w:rPr>
        <w:t xml:space="preserve"> </w:t>
      </w:r>
      <w:r>
        <w:t xml:space="preserve">E. </w:t>
      </w:r>
      <w:proofErr w:type="spellStart"/>
      <w:r>
        <w:t>Steegmans</w:t>
      </w:r>
      <w:proofErr w:type="spellEnd"/>
      <w:r>
        <w:t xml:space="preserve">, P. </w:t>
      </w:r>
      <w:proofErr w:type="spellStart"/>
      <w:r>
        <w:t>Rigole</w:t>
      </w:r>
      <w:proofErr w:type="spellEnd"/>
      <w:r>
        <w:t xml:space="preserve">, T. </w:t>
      </w:r>
      <w:proofErr w:type="spellStart"/>
      <w:r>
        <w:t>Holvoet</w:t>
      </w:r>
      <w:proofErr w:type="spellEnd"/>
      <w:r>
        <w:t xml:space="preserve">, et al. 2013 Intelligent Buildings:  A Multi-Agent System </w:t>
      </w:r>
    </w:p>
    <w:p w14:paraId="1B3A4D84" w14:textId="77777777" w:rsidR="00E8512A" w:rsidRDefault="00635EA2">
      <w:pPr>
        <w:pStyle w:val="2"/>
        <w:spacing w:after="3"/>
        <w:ind w:left="452"/>
      </w:pPr>
      <w:r>
        <w:rPr>
          <w:b w:val="0"/>
        </w:rPr>
        <w:t xml:space="preserve">Approach. </w:t>
      </w:r>
      <w:r>
        <w:rPr>
          <w:b w:val="0"/>
          <w:i/>
        </w:rPr>
        <w:t xml:space="preserve">Artificial Intelligence and Applications Proceedings </w:t>
      </w:r>
      <w:r>
        <w:rPr>
          <w:b w:val="0"/>
        </w:rPr>
        <w:t>p</w:t>
      </w:r>
      <w:r>
        <w:rPr>
          <w:b w:val="0"/>
        </w:rPr>
        <w:t xml:space="preserve">p 771-776 </w:t>
      </w:r>
    </w:p>
    <w:p w14:paraId="26BC6EBC" w14:textId="77777777" w:rsidR="00E8512A" w:rsidRDefault="00635EA2">
      <w:pPr>
        <w:numPr>
          <w:ilvl w:val="0"/>
          <w:numId w:val="5"/>
        </w:numPr>
        <w:ind w:right="38" w:hanging="420"/>
      </w:pPr>
      <w:r>
        <w:t xml:space="preserve">Hani </w:t>
      </w:r>
      <w:proofErr w:type="spellStart"/>
      <w:r>
        <w:t>Hagras</w:t>
      </w:r>
      <w:proofErr w:type="spellEnd"/>
      <w:r>
        <w:t xml:space="preserve">, Victor Callaghan, Martin Colley, et al. 2013 A hierarchical fuzzy-genetic multiagent architecture for intelligent buildings online learning, adaptation and </w:t>
      </w:r>
      <w:proofErr w:type="gramStart"/>
      <w:r>
        <w:t xml:space="preserve">control  </w:t>
      </w:r>
      <w:r>
        <w:rPr>
          <w:i/>
        </w:rPr>
        <w:t>Information</w:t>
      </w:r>
      <w:proofErr w:type="gramEnd"/>
      <w:r>
        <w:rPr>
          <w:i/>
        </w:rPr>
        <w:t xml:space="preserve"> Sciences</w:t>
      </w:r>
      <w:r>
        <w:t xml:space="preserve"> </w:t>
      </w:r>
      <w:r>
        <w:rPr>
          <w:b/>
        </w:rPr>
        <w:t xml:space="preserve">150 </w:t>
      </w:r>
      <w:r>
        <w:t xml:space="preserve">pp 33-57 </w:t>
      </w:r>
    </w:p>
    <w:p w14:paraId="25F0FB77" w14:textId="77777777" w:rsidR="00E8512A" w:rsidRDefault="00635EA2">
      <w:pPr>
        <w:numPr>
          <w:ilvl w:val="0"/>
          <w:numId w:val="5"/>
        </w:numPr>
        <w:ind w:right="38" w:hanging="420"/>
      </w:pPr>
      <w:r>
        <w:t xml:space="preserve">Vladimir </w:t>
      </w:r>
      <w:proofErr w:type="spellStart"/>
      <w:r>
        <w:t>Marik</w:t>
      </w:r>
      <w:proofErr w:type="spellEnd"/>
      <w:r>
        <w:t xml:space="preserve"> and Pavel Vrba 20</w:t>
      </w:r>
      <w:r>
        <w:t xml:space="preserve">14 Developing Agents for Manufacturing at Rockwell Automation </w:t>
      </w:r>
      <w:r>
        <w:rPr>
          <w:i/>
        </w:rPr>
        <w:t>Agent Link News</w:t>
      </w:r>
      <w:r>
        <w:t xml:space="preserve"> </w:t>
      </w:r>
      <w:r>
        <w:rPr>
          <w:b/>
        </w:rPr>
        <w:t>12</w:t>
      </w:r>
      <w:r>
        <w:t xml:space="preserve"> pp 9-11  </w:t>
      </w:r>
    </w:p>
    <w:p w14:paraId="28EBBD8D" w14:textId="77777777" w:rsidR="00E8512A" w:rsidRDefault="00635EA2">
      <w:pPr>
        <w:numPr>
          <w:ilvl w:val="0"/>
          <w:numId w:val="5"/>
        </w:numPr>
        <w:ind w:right="38" w:hanging="420"/>
      </w:pPr>
      <w:r>
        <w:t xml:space="preserve">Wellman M.P, Birmingham W.P, and Durfee E.H. 2016 The Digital Library as a Community of Information Agents </w:t>
      </w:r>
      <w:r>
        <w:rPr>
          <w:i/>
        </w:rPr>
        <w:t xml:space="preserve">IEEE expert </w:t>
      </w:r>
      <w:r>
        <w:rPr>
          <w:b/>
        </w:rPr>
        <w:t>11</w:t>
      </w:r>
      <w:r>
        <w:t xml:space="preserve"> (3) pp 10-11 </w:t>
      </w:r>
    </w:p>
    <w:p w14:paraId="76D3A256" w14:textId="77777777" w:rsidR="00E8512A" w:rsidRDefault="00635EA2">
      <w:pPr>
        <w:numPr>
          <w:ilvl w:val="0"/>
          <w:numId w:val="5"/>
        </w:numPr>
        <w:ind w:right="38" w:hanging="420"/>
      </w:pPr>
      <w:r>
        <w:t xml:space="preserve">Wooldridge M and Jennings N.R. 2015 Intelligent Agents: Theory and Practice </w:t>
      </w:r>
      <w:proofErr w:type="gramStart"/>
      <w:r>
        <w:rPr>
          <w:i/>
        </w:rPr>
        <w:t>The</w:t>
      </w:r>
      <w:proofErr w:type="gramEnd"/>
      <w:r>
        <w:rPr>
          <w:i/>
        </w:rPr>
        <w:t xml:space="preserve"> Knowledge Engineering Review </w:t>
      </w:r>
      <w:r>
        <w:rPr>
          <w:b/>
        </w:rPr>
        <w:t>10</w:t>
      </w:r>
      <w:r>
        <w:t xml:space="preserve"> (2) pp 115-152 </w:t>
      </w:r>
    </w:p>
    <w:p w14:paraId="3007AE76" w14:textId="77777777" w:rsidR="00E8512A" w:rsidRDefault="00635EA2">
      <w:pPr>
        <w:numPr>
          <w:ilvl w:val="0"/>
          <w:numId w:val="5"/>
        </w:numPr>
        <w:ind w:right="38" w:hanging="420"/>
      </w:pPr>
      <w:proofErr w:type="spellStart"/>
      <w:r>
        <w:t>Davidsson</w:t>
      </w:r>
      <w:proofErr w:type="spellEnd"/>
      <w:r>
        <w:t xml:space="preserve"> Paul and </w:t>
      </w:r>
      <w:proofErr w:type="spellStart"/>
      <w:r>
        <w:t>Boman</w:t>
      </w:r>
      <w:proofErr w:type="spellEnd"/>
      <w:r>
        <w:t xml:space="preserve"> Magnus 2015 Distributed monitoring and control of office buildings by embedded agents </w:t>
      </w:r>
      <w:r>
        <w:rPr>
          <w:i/>
        </w:rPr>
        <w:t>Information Scien</w:t>
      </w:r>
      <w:r>
        <w:rPr>
          <w:i/>
        </w:rPr>
        <w:t>ces</w:t>
      </w:r>
      <w:r>
        <w:t xml:space="preserve"> </w:t>
      </w:r>
      <w:r>
        <w:rPr>
          <w:b/>
        </w:rPr>
        <w:t>171</w:t>
      </w:r>
      <w:r>
        <w:t xml:space="preserve"> (4) pp 293-307 </w:t>
      </w:r>
    </w:p>
    <w:p w14:paraId="31BCAA07" w14:textId="77777777" w:rsidR="00E8512A" w:rsidRDefault="00635EA2">
      <w:pPr>
        <w:numPr>
          <w:ilvl w:val="0"/>
          <w:numId w:val="5"/>
        </w:numPr>
        <w:ind w:right="38" w:hanging="420"/>
      </w:pPr>
      <w:r>
        <w:t xml:space="preserve">Kraus Sarit 2017 Negotiation and cooperation in multi-agent environments </w:t>
      </w:r>
      <w:r>
        <w:rPr>
          <w:i/>
        </w:rPr>
        <w:t>Artificial Intelligence</w:t>
      </w:r>
      <w:r>
        <w:t xml:space="preserve"> </w:t>
      </w:r>
      <w:r>
        <w:rPr>
          <w:b/>
        </w:rPr>
        <w:t>94</w:t>
      </w:r>
      <w:r>
        <w:t xml:space="preserve"> pp 79-97  </w:t>
      </w:r>
    </w:p>
    <w:p w14:paraId="2DD39B1F" w14:textId="77777777" w:rsidR="00E8512A" w:rsidRDefault="00635EA2">
      <w:pPr>
        <w:numPr>
          <w:ilvl w:val="0"/>
          <w:numId w:val="5"/>
        </w:numPr>
        <w:ind w:right="38" w:hanging="420"/>
      </w:pPr>
      <w:r>
        <w:t xml:space="preserve">Flax, and Barry. M. 2011 Intelligent Buildings </w:t>
      </w:r>
      <w:r>
        <w:rPr>
          <w:i/>
        </w:rPr>
        <w:t>IEEE Communications Magazine</w:t>
      </w:r>
      <w:r>
        <w:t xml:space="preserve"> </w:t>
      </w:r>
      <w:r>
        <w:rPr>
          <w:b/>
        </w:rPr>
        <w:t>29</w:t>
      </w:r>
      <w:r>
        <w:t xml:space="preserve"> (4)  </w:t>
      </w:r>
    </w:p>
    <w:p w14:paraId="29F2C02A" w14:textId="77777777" w:rsidR="00E8512A" w:rsidRDefault="00635EA2">
      <w:pPr>
        <w:numPr>
          <w:ilvl w:val="0"/>
          <w:numId w:val="5"/>
        </w:numPr>
        <w:ind w:right="38" w:hanging="420"/>
      </w:pPr>
      <w:r>
        <w:t xml:space="preserve">Loveday 2012 Artificial Intelligent </w:t>
      </w:r>
      <w:r>
        <w:t>for Buildings</w:t>
      </w:r>
      <w:r>
        <w:rPr>
          <w:i/>
        </w:rPr>
        <w:t xml:space="preserve"> Applied Energy</w:t>
      </w:r>
      <w:r>
        <w:t xml:space="preserve"> </w:t>
      </w:r>
      <w:r>
        <w:rPr>
          <w:b/>
        </w:rPr>
        <w:t>41</w:t>
      </w:r>
      <w:r>
        <w:t xml:space="preserve"> (3) </w:t>
      </w:r>
    </w:p>
    <w:p w14:paraId="60C2E52C" w14:textId="77777777" w:rsidR="00E8512A" w:rsidRDefault="00635EA2">
      <w:pPr>
        <w:numPr>
          <w:ilvl w:val="0"/>
          <w:numId w:val="5"/>
        </w:numPr>
        <w:ind w:right="38" w:hanging="420"/>
      </w:pPr>
      <w:r>
        <w:t>Wulf. OPC DX[EB/OL</w:t>
      </w:r>
      <w:proofErr w:type="gramStart"/>
      <w:r>
        <w:t>].http://www.hpe.fzk.de/hgf/scs-workshop2002/Wulf.pdf</w:t>
      </w:r>
      <w:proofErr w:type="gramEnd"/>
      <w:r>
        <w:t xml:space="preserve">. 2012-11-20.  </w:t>
      </w:r>
    </w:p>
    <w:p w14:paraId="2FDEA1A0" w14:textId="77777777" w:rsidR="00E8512A" w:rsidRDefault="00635EA2">
      <w:pPr>
        <w:numPr>
          <w:ilvl w:val="0"/>
          <w:numId w:val="5"/>
        </w:numPr>
        <w:ind w:right="38" w:hanging="420"/>
      </w:pPr>
      <w:proofErr w:type="spellStart"/>
      <w:r>
        <w:t>Kujuro</w:t>
      </w:r>
      <w:proofErr w:type="spellEnd"/>
      <w:r>
        <w:t xml:space="preserve"> 2013 Systems Evolution in Intelligent Buildings </w:t>
      </w:r>
      <w:r>
        <w:rPr>
          <w:i/>
        </w:rPr>
        <w:t>IEEE Communications Magazine</w:t>
      </w:r>
      <w:r>
        <w:t xml:space="preserve"> </w:t>
      </w:r>
      <w:r>
        <w:rPr>
          <w:b/>
        </w:rPr>
        <w:t xml:space="preserve">31 </w:t>
      </w:r>
      <w:r>
        <w:t xml:space="preserve">(10) </w:t>
      </w:r>
    </w:p>
    <w:p w14:paraId="0AEB4C66" w14:textId="77777777" w:rsidR="00E8512A" w:rsidRDefault="00635EA2">
      <w:pPr>
        <w:numPr>
          <w:ilvl w:val="0"/>
          <w:numId w:val="5"/>
        </w:numPr>
        <w:ind w:right="38" w:hanging="420"/>
      </w:pPr>
      <w:r>
        <w:t xml:space="preserve">Dave Thompson 2020 A BACnet gain </w:t>
      </w:r>
      <w:r>
        <w:rPr>
          <w:i/>
        </w:rPr>
        <w:t>Engineered System</w:t>
      </w:r>
      <w:r>
        <w:t xml:space="preserve"> </w:t>
      </w:r>
      <w:r>
        <w:rPr>
          <w:b/>
        </w:rPr>
        <w:t xml:space="preserve">17 </w:t>
      </w:r>
      <w:r>
        <w:t xml:space="preserve">pp 108-116 </w:t>
      </w:r>
    </w:p>
    <w:sectPr w:rsidR="00E8512A">
      <w:headerReference w:type="even" r:id="rId24"/>
      <w:headerReference w:type="default" r:id="rId25"/>
      <w:footerReference w:type="even" r:id="rId26"/>
      <w:footerReference w:type="default" r:id="rId27"/>
      <w:headerReference w:type="first" r:id="rId28"/>
      <w:footerReference w:type="first" r:id="rId29"/>
      <w:pgSz w:w="11906" w:h="16841"/>
      <w:pgMar w:top="2238" w:right="1363" w:bottom="845" w:left="1397" w:header="1123" w:footer="8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A5B74" w14:textId="77777777" w:rsidR="00635EA2" w:rsidRDefault="00635EA2">
      <w:pPr>
        <w:spacing w:after="0" w:line="240" w:lineRule="auto"/>
      </w:pPr>
      <w:r>
        <w:separator/>
      </w:r>
    </w:p>
  </w:endnote>
  <w:endnote w:type="continuationSeparator" w:id="0">
    <w:p w14:paraId="7BF82D9E" w14:textId="77777777" w:rsidR="00635EA2" w:rsidRDefault="0063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DF015" w14:textId="77777777" w:rsidR="00E8512A" w:rsidRDefault="00E8512A">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8A55E" w14:textId="77777777" w:rsidR="00E8512A" w:rsidRDefault="00E8512A">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C0BCE" w14:textId="77777777" w:rsidR="00E8512A" w:rsidRDefault="00E8512A">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A0FD6" w14:textId="77777777" w:rsidR="00E8512A" w:rsidRDefault="00635EA2">
    <w:pPr>
      <w:spacing w:after="0" w:line="259" w:lineRule="auto"/>
      <w:ind w:left="59" w:firstLine="0"/>
      <w:jc w:val="center"/>
    </w:pPr>
    <w:r>
      <w:fldChar w:fldCharType="begin"/>
    </w:r>
    <w:r>
      <w:instrText xml:space="preserve"> PAGE   \* MERGEFORMAT </w:instrText>
    </w:r>
    <w:r>
      <w:fldChar w:fldCharType="separate"/>
    </w:r>
    <w:r>
      <w:rPr>
        <w:sz w:val="16"/>
      </w:rPr>
      <w:t>1</w:t>
    </w:r>
    <w:r>
      <w:rPr>
        <w:sz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D8508" w14:textId="77777777" w:rsidR="00E8512A" w:rsidRDefault="00635EA2">
    <w:pPr>
      <w:spacing w:after="0" w:line="259" w:lineRule="auto"/>
      <w:ind w:left="59" w:firstLine="0"/>
      <w:jc w:val="center"/>
    </w:pPr>
    <w:r>
      <w:fldChar w:fldCharType="begin"/>
    </w:r>
    <w:r>
      <w:instrText xml:space="preserve"> PAGE   \* MERGEFORMAT </w:instrText>
    </w:r>
    <w:r>
      <w:fldChar w:fldCharType="separate"/>
    </w:r>
    <w:r>
      <w:rPr>
        <w:sz w:val="16"/>
      </w:rPr>
      <w:t>1</w:t>
    </w:r>
    <w:r>
      <w:rPr>
        <w:sz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89079" w14:textId="77777777" w:rsidR="00E8512A" w:rsidRDefault="00635EA2">
    <w:pPr>
      <w:spacing w:after="0" w:line="259" w:lineRule="auto"/>
      <w:ind w:left="59" w:firstLine="0"/>
      <w:jc w:val="center"/>
    </w:pPr>
    <w:r>
      <w:fldChar w:fldCharType="begin"/>
    </w:r>
    <w:r>
      <w:instrText xml:space="preserve"> PAGE   \* MERGEFORMAT </w:instrText>
    </w:r>
    <w:r>
      <w:fldChar w:fldCharType="separate"/>
    </w:r>
    <w:r>
      <w:rPr>
        <w:sz w:val="16"/>
      </w:rPr>
      <w:t>1</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EDE3E" w14:textId="77777777" w:rsidR="00635EA2" w:rsidRDefault="00635EA2">
      <w:pPr>
        <w:spacing w:after="0" w:line="240" w:lineRule="auto"/>
      </w:pPr>
      <w:r>
        <w:separator/>
      </w:r>
    </w:p>
  </w:footnote>
  <w:footnote w:type="continuationSeparator" w:id="0">
    <w:p w14:paraId="07568B17" w14:textId="77777777" w:rsidR="00635EA2" w:rsidRDefault="00635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DFC20" w14:textId="77777777" w:rsidR="00E8512A" w:rsidRDefault="00E8512A">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A4652" w14:textId="77777777" w:rsidR="00E8512A" w:rsidRDefault="00E8512A">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12F4C" w14:textId="77777777" w:rsidR="00E8512A" w:rsidRDefault="00E8512A">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ADF57" w14:textId="77777777" w:rsidR="00E8512A" w:rsidRDefault="00635EA2">
    <w:pPr>
      <w:tabs>
        <w:tab w:val="right" w:pos="9146"/>
      </w:tabs>
      <w:spacing w:after="35" w:line="259" w:lineRule="auto"/>
      <w:ind w:left="0" w:firstLine="0"/>
      <w:jc w:val="left"/>
    </w:pPr>
    <w:r>
      <w:rPr>
        <w:sz w:val="20"/>
        <w:u w:val="single" w:color="000000"/>
      </w:rPr>
      <w:t>ICCSIE 2020</w:t>
    </w:r>
    <w:r>
      <w:rPr>
        <w:sz w:val="20"/>
        <w:u w:val="single" w:color="000000"/>
      </w:rPr>
      <w:tab/>
      <w:t>IOP Publishing</w:t>
    </w:r>
  </w:p>
  <w:p w14:paraId="1756DFA1" w14:textId="77777777" w:rsidR="00E8512A" w:rsidRDefault="00635EA2">
    <w:pPr>
      <w:tabs>
        <w:tab w:val="center" w:pos="4896"/>
        <w:tab w:val="right" w:pos="9146"/>
      </w:tabs>
      <w:spacing w:after="0" w:line="259" w:lineRule="auto"/>
      <w:ind w:left="0" w:firstLine="0"/>
      <w:jc w:val="left"/>
    </w:pPr>
    <w:r>
      <w:rPr>
        <w:sz w:val="20"/>
      </w:rPr>
      <w:t>Journal of Physics: Conference Series</w:t>
    </w:r>
    <w:r>
      <w:rPr>
        <w:sz w:val="20"/>
      </w:rPr>
      <w:tab/>
    </w:r>
    <w:r>
      <w:rPr>
        <w:b/>
        <w:sz w:val="20"/>
      </w:rPr>
      <w:t>1769</w:t>
    </w:r>
    <w:r>
      <w:rPr>
        <w:sz w:val="20"/>
      </w:rPr>
      <w:t xml:space="preserve"> (2021) 012065</w:t>
    </w:r>
    <w:r>
      <w:rPr>
        <w:sz w:val="20"/>
      </w:rPr>
      <w:tab/>
      <w:t>doi:10.1088/1742-6596/1769/1/012065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80255" w14:textId="77777777" w:rsidR="00E8512A" w:rsidRDefault="00635EA2">
    <w:pPr>
      <w:tabs>
        <w:tab w:val="right" w:pos="9146"/>
      </w:tabs>
      <w:spacing w:after="35" w:line="259" w:lineRule="auto"/>
      <w:ind w:left="0" w:firstLine="0"/>
      <w:jc w:val="left"/>
    </w:pPr>
    <w:r>
      <w:rPr>
        <w:sz w:val="20"/>
        <w:u w:val="single" w:color="000000"/>
      </w:rPr>
      <w:t>ICCSIE 2020</w:t>
    </w:r>
    <w:r>
      <w:rPr>
        <w:sz w:val="20"/>
        <w:u w:val="single" w:color="000000"/>
      </w:rPr>
      <w:tab/>
      <w:t>IOP Publishing</w:t>
    </w:r>
  </w:p>
  <w:p w14:paraId="4ABE4986" w14:textId="77777777" w:rsidR="00E8512A" w:rsidRDefault="00635EA2">
    <w:pPr>
      <w:tabs>
        <w:tab w:val="center" w:pos="4896"/>
        <w:tab w:val="right" w:pos="9146"/>
      </w:tabs>
      <w:spacing w:after="0" w:line="259" w:lineRule="auto"/>
      <w:ind w:left="0" w:firstLine="0"/>
      <w:jc w:val="left"/>
    </w:pPr>
    <w:r>
      <w:rPr>
        <w:sz w:val="20"/>
      </w:rPr>
      <w:t>Journal of Physics: Conference Series</w:t>
    </w:r>
    <w:r>
      <w:rPr>
        <w:sz w:val="20"/>
      </w:rPr>
      <w:tab/>
    </w:r>
    <w:r>
      <w:rPr>
        <w:b/>
        <w:sz w:val="20"/>
      </w:rPr>
      <w:t>176</w:t>
    </w:r>
    <w:r>
      <w:rPr>
        <w:b/>
        <w:sz w:val="20"/>
      </w:rPr>
      <w:t>9</w:t>
    </w:r>
    <w:r>
      <w:rPr>
        <w:sz w:val="20"/>
      </w:rPr>
      <w:t xml:space="preserve"> (2021) 012065</w:t>
    </w:r>
    <w:r>
      <w:rPr>
        <w:sz w:val="20"/>
      </w:rPr>
      <w:tab/>
      <w:t>doi:10.1088/1742-6596/1769/1/012065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A0E8C" w14:textId="77777777" w:rsidR="00E8512A" w:rsidRDefault="00635EA2">
    <w:pPr>
      <w:tabs>
        <w:tab w:val="right" w:pos="9146"/>
      </w:tabs>
      <w:spacing w:after="35" w:line="259" w:lineRule="auto"/>
      <w:ind w:left="0" w:firstLine="0"/>
      <w:jc w:val="left"/>
    </w:pPr>
    <w:r>
      <w:rPr>
        <w:sz w:val="20"/>
        <w:u w:val="single" w:color="000000"/>
      </w:rPr>
      <w:t>ICCSIE 2020</w:t>
    </w:r>
    <w:r>
      <w:rPr>
        <w:sz w:val="20"/>
        <w:u w:val="single" w:color="000000"/>
      </w:rPr>
      <w:tab/>
      <w:t>IOP Publishing</w:t>
    </w:r>
  </w:p>
  <w:p w14:paraId="607CFB1B" w14:textId="77777777" w:rsidR="00E8512A" w:rsidRDefault="00635EA2">
    <w:pPr>
      <w:tabs>
        <w:tab w:val="center" w:pos="4896"/>
        <w:tab w:val="right" w:pos="9146"/>
      </w:tabs>
      <w:spacing w:after="0" w:line="259" w:lineRule="auto"/>
      <w:ind w:left="0" w:firstLine="0"/>
      <w:jc w:val="left"/>
    </w:pPr>
    <w:r>
      <w:rPr>
        <w:sz w:val="20"/>
      </w:rPr>
      <w:t>Journal of Physics: Conference Series</w:t>
    </w:r>
    <w:r>
      <w:rPr>
        <w:sz w:val="20"/>
      </w:rPr>
      <w:tab/>
    </w:r>
    <w:r>
      <w:rPr>
        <w:b/>
        <w:sz w:val="20"/>
      </w:rPr>
      <w:t>1769</w:t>
    </w:r>
    <w:r>
      <w:rPr>
        <w:sz w:val="20"/>
      </w:rPr>
      <w:t xml:space="preserve"> (2021) 012065</w:t>
    </w:r>
    <w:r>
      <w:rPr>
        <w:sz w:val="20"/>
      </w:rPr>
      <w:tab/>
      <w:t>doi:10.1088/1742-6596/1769/1/012065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56249"/>
    <w:multiLevelType w:val="hybridMultilevel"/>
    <w:tmpl w:val="8EDE7EE6"/>
    <w:lvl w:ilvl="0" w:tplc="C88A0A76">
      <w:start w:val="1"/>
      <w:numFmt w:val="bullet"/>
      <w:lvlText w:val="•"/>
      <w:lvlJc w:val="left"/>
      <w:pPr>
        <w:ind w:left="7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04EB6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ACA65E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E1A0B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A281E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08CBD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564AD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B26E1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BE8250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D749C4"/>
    <w:multiLevelType w:val="hybridMultilevel"/>
    <w:tmpl w:val="2DDEE630"/>
    <w:lvl w:ilvl="0" w:tplc="3F86788A">
      <w:start w:val="1"/>
      <w:numFmt w:val="bullet"/>
      <w:lvlText w:val="•"/>
      <w:lvlJc w:val="left"/>
      <w:pPr>
        <w:ind w:left="7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9021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D2DF4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BC238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EC83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00954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92E96D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4C986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9AA3B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1257E7"/>
    <w:multiLevelType w:val="hybridMultilevel"/>
    <w:tmpl w:val="FE6032E2"/>
    <w:lvl w:ilvl="0" w:tplc="563A4C2A">
      <w:start w:val="1"/>
      <w:numFmt w:val="bullet"/>
      <w:lvlText w:val="•"/>
      <w:lvlJc w:val="left"/>
      <w:pPr>
        <w:ind w:left="7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BC5A8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14CA0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42BE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E47AB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1CBAD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9E0ED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5C67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92B14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DF07B88"/>
    <w:multiLevelType w:val="hybridMultilevel"/>
    <w:tmpl w:val="A12A3CF6"/>
    <w:lvl w:ilvl="0" w:tplc="29EE1524">
      <w:start w:val="1"/>
      <w:numFmt w:val="bullet"/>
      <w:lvlText w:val="•"/>
      <w:lvlJc w:val="left"/>
      <w:pPr>
        <w:ind w:left="7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7C57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480EEF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6060E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D8A3B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4684B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3FAD0C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E68D3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74369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8C8453F"/>
    <w:multiLevelType w:val="hybridMultilevel"/>
    <w:tmpl w:val="77AEDF54"/>
    <w:lvl w:ilvl="0" w:tplc="2CF03FC6">
      <w:start w:val="2"/>
      <w:numFmt w:val="decimal"/>
      <w:lvlText w:val="[%1]"/>
      <w:lvlJc w:val="left"/>
      <w:pPr>
        <w:ind w:left="4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5B8E620">
      <w:start w:val="1"/>
      <w:numFmt w:val="lowerLetter"/>
      <w:lvlText w:val="%2"/>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5528D46">
      <w:start w:val="1"/>
      <w:numFmt w:val="lowerRoman"/>
      <w:lvlText w:val="%3"/>
      <w:lvlJc w:val="left"/>
      <w:pPr>
        <w:ind w:left="1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F5A862C">
      <w:start w:val="1"/>
      <w:numFmt w:val="decimal"/>
      <w:lvlText w:val="%4"/>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470D1AE">
      <w:start w:val="1"/>
      <w:numFmt w:val="lowerLetter"/>
      <w:lvlText w:val="%5"/>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7482A32">
      <w:start w:val="1"/>
      <w:numFmt w:val="lowerRoman"/>
      <w:lvlText w:val="%6"/>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BFE8228">
      <w:start w:val="1"/>
      <w:numFmt w:val="decimal"/>
      <w:lvlText w:val="%7"/>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E49C9E">
      <w:start w:val="1"/>
      <w:numFmt w:val="lowerLetter"/>
      <w:lvlText w:val="%8"/>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06D7E2">
      <w:start w:val="1"/>
      <w:numFmt w:val="lowerRoman"/>
      <w:lvlText w:val="%9"/>
      <w:lvlJc w:val="left"/>
      <w:pPr>
        <w:ind w:left="6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2A"/>
    <w:rsid w:val="00635EA2"/>
    <w:rsid w:val="00B57B13"/>
    <w:rsid w:val="00E85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7C854A"/>
  <w15:docId w15:val="{9416C95F-1CBC-DC42-8949-5D8B8AAE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7" w:lineRule="auto"/>
      <w:ind w:left="1449" w:hanging="10"/>
      <w:jc w:val="both"/>
    </w:pPr>
    <w:rPr>
      <w:rFonts w:ascii="Times New Roman" w:eastAsia="Times New Roman" w:hAnsi="Times New Roman" w:cs="Times New Roman"/>
      <w:color w:val="000000"/>
      <w:sz w:val="22"/>
    </w:rPr>
  </w:style>
  <w:style w:type="paragraph" w:styleId="1">
    <w:name w:val="heading 1"/>
    <w:next w:val="a"/>
    <w:link w:val="10"/>
    <w:uiPriority w:val="9"/>
    <w:qFormat/>
    <w:pPr>
      <w:keepNext/>
      <w:keepLines/>
      <w:spacing w:line="259" w:lineRule="auto"/>
      <w:ind w:left="1449" w:hanging="10"/>
      <w:outlineLvl w:val="0"/>
    </w:pPr>
    <w:rPr>
      <w:rFonts w:ascii="Times New Roman" w:eastAsia="Times New Roman" w:hAnsi="Times New Roman" w:cs="Times New Roman"/>
      <w:b/>
      <w:color w:val="000000"/>
      <w:sz w:val="22"/>
    </w:rPr>
  </w:style>
  <w:style w:type="paragraph" w:styleId="2">
    <w:name w:val="heading 2"/>
    <w:next w:val="a"/>
    <w:link w:val="20"/>
    <w:uiPriority w:val="9"/>
    <w:unhideWhenUsed/>
    <w:qFormat/>
    <w:pPr>
      <w:keepNext/>
      <w:keepLines/>
      <w:spacing w:line="259" w:lineRule="auto"/>
      <w:ind w:left="1449" w:hanging="10"/>
      <w:outlineLvl w:val="1"/>
    </w:pPr>
    <w:rPr>
      <w:rFonts w:ascii="Times New Roman" w:eastAsia="Times New Roman" w:hAnsi="Times New Roman" w:cs="Times New Roman"/>
      <w:b/>
      <w:color w:val="000000"/>
      <w:sz w:val="22"/>
    </w:rPr>
  </w:style>
  <w:style w:type="paragraph" w:styleId="3">
    <w:name w:val="heading 3"/>
    <w:next w:val="a"/>
    <w:link w:val="30"/>
    <w:uiPriority w:val="9"/>
    <w:unhideWhenUsed/>
    <w:qFormat/>
    <w:pPr>
      <w:keepNext/>
      <w:keepLines/>
      <w:spacing w:after="3" w:line="259" w:lineRule="auto"/>
      <w:ind w:left="31" w:hanging="10"/>
      <w:outlineLvl w:val="2"/>
    </w:pPr>
    <w:rPr>
      <w:rFonts w:ascii="Times New Roman" w:eastAsia="Times New Roman" w:hAnsi="Times New Roman" w:cs="Times New Roman"/>
      <w: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0000"/>
      <w:sz w:val="22"/>
    </w:rPr>
  </w:style>
  <w:style w:type="character" w:customStyle="1" w:styleId="20">
    <w:name w:val="标题 2 字符"/>
    <w:link w:val="2"/>
    <w:rPr>
      <w:rFonts w:ascii="Times New Roman" w:eastAsia="Times New Roman" w:hAnsi="Times New Roman" w:cs="Times New Roman"/>
      <w:b/>
      <w:color w:val="000000"/>
      <w:sz w:val="22"/>
    </w:rPr>
  </w:style>
  <w:style w:type="character" w:customStyle="1" w:styleId="30">
    <w:name w:val="标题 3 字符"/>
    <w:link w:val="3"/>
    <w:rPr>
      <w:rFonts w:ascii="Times New Roman" w:eastAsia="Times New Roman" w:hAnsi="Times New Roman" w:cs="Times New Roman"/>
      <w:i/>
      <w:color w:val="000000"/>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0.jpg"/><Relationship Id="rId18" Type="http://schemas.openxmlformats.org/officeDocument/2006/relationships/header" Target="header3.xm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hyperlink" Target="https://doi.org/10.1088/1742-6596/1769/1/012065" TargetMode="External"/><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2.png"/><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5.jpg"/><Relationship Id="rId28" Type="http://schemas.openxmlformats.org/officeDocument/2006/relationships/header" Target="header6.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4.jpg"/><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3993</Words>
  <Characters>22764</Characters>
  <Application>Microsoft Office Word</Application>
  <DocSecurity>0</DocSecurity>
  <Lines>189</Lines>
  <Paragraphs>53</Paragraphs>
  <ScaleCrop>false</ScaleCrop>
  <Company/>
  <LinksUpToDate>false</LinksUpToDate>
  <CharactersWithSpaces>26704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subject/>
  <dc:creator>Graham Douglas</dc:creator>
  <cp:keywords>open access, proceedings, template, fast, affordable, flexible</cp:keywords>
  <cp:lastModifiedBy>姚茗瀚</cp:lastModifiedBy>
  <cp:revision>2</cp:revision>
  <dcterms:created xsi:type="dcterms:W3CDTF">2021-06-08T14:14:00Z</dcterms:created>
  <dcterms:modified xsi:type="dcterms:W3CDTF">2021-06-08T14:14:00Z</dcterms:modified>
</cp:coreProperties>
</file>