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to the Firm: Nicole Donovan</w:t>
      </w:r>
    </w:p>
    <w:p>
      <w:r>
        <w:t>Welcome to Northgate Talent Partners, Nicole Donovan. It is a fitting day to start, the last of the year with the next one about to open, and we are glad you will spend it with us. There is no better time to join a firm than the moment it turns toward what comes next.</w:t>
      </w:r>
    </w:p>
    <w:p>
      <w:r>
        <w:t>You are joining as a Research Associate on the Search team, and the heart of your work is the candidate profile, the tight and honest write-up a consultant circulates when a name is ready to be seen. You have a feel for framing a person's background fairly, giving a client enough to decide without overselling anyone. That honesty is worth more to us than polish, and it is harder to teach. You will report to Sandra Fuentes, Principal, who leads the research effort and will pair you to your searches.</w:t>
      </w:r>
    </w:p>
    <w:p>
      <w:r>
        <w:t>A little about the house you have joined. We are a retained firm, and the profiles you write travel with our name attached, so they have to be true before they are ever persuasive. We would always rather be trusted than admired. You will find that the whole bench works this way, and that the discipline of it is freeing once it becomes habit.</w:t>
      </w:r>
    </w:p>
    <w:p>
      <w:r>
        <w:t>A few notes for your first weeks:</w:t>
      </w:r>
    </w:p>
    <w:p>
      <w:pPr>
        <w:pStyle w:val="ListBullet"/>
      </w:pPr>
      <w:r>
        <w:t>Sandra will put you on a live search early, so our style of profile becomes familiar in your hands.</w:t>
      </w:r>
    </w:p>
    <w:p>
      <w:pPr>
        <w:pStyle w:val="ListBullet"/>
      </w:pPr>
      <w:r>
        <w:t>Trust your discretion. Describe candidates by their seat until they are genuinely in play, and weigh what belongs in an email against what should wait for a call.</w:t>
      </w:r>
    </w:p>
    <w:p>
      <w:pPr>
        <w:pStyle w:val="ListBullet"/>
      </w:pPr>
      <w:r>
        <w:t>Write for the consultant who has thirty seconds. Clean and true beats long every time.</w:t>
      </w:r>
    </w:p>
    <w:p>
      <w:r>
        <w:t>Your first step is simple. Meet with Sandra Fuentes in the first days of the new year to take up your opening search, and for anything else, our doors are open. Kelly Chavez is delighted you have joined us, Nicole. Here is to a good start.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Nicole Donovan</dc:title>
  <dc:subject/>
  <dc:creator>Kelly Chavez</dc:creator>
  <cp:keywords/>
  <dc:description>generated by python-docx</dc:description>
  <cp:lastModifiedBy>Kelly Chavez</cp:lastModifiedBy>
  <cp:revision>1</cp:revision>
  <dcterms:created xsi:type="dcterms:W3CDTF">2017-12-31T09:00:00Z</dcterms:created>
  <dcterms:modified xsi:type="dcterms:W3CDTF">2017-12-31T09:00:00Z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