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Everyone at Quillon Harbor joins Heather Delacruz in welcoming Kelly Brown, who has come to the advisory practice as an Analyst. Kelly has already shown, in her first conversations here, a habit of asking good questions and asking them in writing, and we hope she keeps it.</w:t>
      </w:r>
    </w:p>
    <w:p>
      <w:r>
        <w:t>Kelly's work will sit on the buyer side of our sell-side processes: building the list of prospective acquirers for each mandate, keeping the contact log once outreach begins, and following each party from the first call through a signed NDA to whatever indication it eventually submits. She reports to Mark Allen, Partner, who will decide which mandates she joins first. On each process she will work inside a small deal team that quotes her counts to a client and needs them to be right every time they are quoted, and she will find that the same few names recur across a mandate from its first week to its last.</w:t>
      </w:r>
    </w:p>
    <w:p>
      <w:r>
        <w:t>In her first months we will ask her for completeness and sourcing above everything else, so that every name on a buyer list has a stated reason for being there and every entry in a contact log records who spoke to whom, when, and about what. We would also ask her to go on putting her questions in writing, numbered at the foot of an email if she likes, since a question set down that way tends to get a properly considered answer. Because a contact log names parties that no circulating document ever would, it lives only in the privileged folder for its mandate, and a copy found anywhere else is a mistake to be put right at once.</w:t>
      </w:r>
    </w:p>
    <w:p>
      <w:r>
        <w:t>The first piece of work on her desk is the buyer list for a current sell-side mandate, and she will take Mark Allen through it as soon as a first draft is ready.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Kelly Brown</dc:title>
  <dc:subject/>
  <dc:creator>Heather Delacruz</dc:creator>
  <cp:keywords/>
  <dc:description>generated by python-docx</dc:description>
  <cp:lastModifiedBy>Heather Delacruz</cp:lastModifiedBy>
  <cp:revision>1</cp:revision>
  <dcterms:created xsi:type="dcterms:W3CDTF">2017-02-23T09:00:00Z</dcterms:created>
  <dcterms:modified xsi:type="dcterms:W3CDTF">2017-02-23T09:00:00Z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