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Nicole Donovan</w:t>
      </w:r>
    </w:p>
    <w:p>
      <w:r>
        <w:t>From: James Grant</w:t>
      </w:r>
    </w:p>
    <w:p>
      <w:r>
        <w:t>Re: Kickoff, Head of Operations search for Davis and Sons</w:t>
      </w:r>
    </w:p>
    <w:p>
      <w:r>
        <w:t>Nicole, following on from the call this morning, and putting it in writing because Kelly will ask me whether I did. The letter is signed, the engagement commenced on July 5, 2018, and we are on the clock. The objective is one hire: a Head of Operations for Davis and Sons, reporting to Jason Vasquez, with a signed acceptance inside five months. Everything below hangs off that single sentence, and if a piece of work does not serve it, we are not doing it. Nothing has been said to the market yet and I want to keep it that way until the specification is agreed. The order of operations is not negotiable here; it is what I told Jason on the phone and it is what Kelly wrote into the letter.</w:t>
      </w:r>
    </w:p>
    <w:p>
      <w:pPr>
        <w:pStyle w:val="Heading2"/>
      </w:pPr>
      <w:r>
        <w:t>Workstreams</w:t>
      </w:r>
    </w:p>
    <w:p>
      <w:pPr>
        <w:pStyle w:val="ListBullet"/>
      </w:pPr>
      <w:r>
        <w:t>Position specification. I draft it, you check the scope and the titles, Kelly reads it before it goes over. I want sign-off in writing rather than on a call. The last time we took a verbal on a spec we rewrote the thing twice and the client remembered it differently than we did both times.</w:t>
      </w:r>
    </w:p>
    <w:p>
      <w:pPr>
        <w:pStyle w:val="ListBullet"/>
      </w:pPr>
      <w:r>
        <w:t>Market map. Yours. The universe of companies where this person sits today, by segment, with the function and the likely title inside each one. Written down, not in your head. I want to be able to argue with it.</w:t>
      </w:r>
    </w:p>
    <w:p>
      <w:pPr>
        <w:pStyle w:val="ListBullet"/>
      </w:pPr>
      <w:r>
        <w:t>Approach and screening. Mine, with you on the first pass of the obvious ones. No scripts. If someone is worth calling, they are worth me calling.</w:t>
      </w:r>
    </w:p>
    <w:p>
      <w:pPr>
        <w:pStyle w:val="ListBullet"/>
      </w:pPr>
      <w:r>
        <w:t>Client management. Also mine. Jason is straightforward to deal with, but he goes quiet when things are busy at his end, so I will keep the cadence rather than wait on him to surface.</w:t>
      </w:r>
    </w:p>
    <w:p>
      <w:pPr>
        <w:pStyle w:val="ListBullet"/>
      </w:pPr>
      <w:r>
        <w:t>Documentation. You own the file. Every conversation logged the same day it happens, and candidates described by their current role in anything that leaves this office.</w:t>
      </w:r>
    </w:p>
    <w:p>
      <w:pPr>
        <w:pStyle w:val="Heading2"/>
      </w:pPr>
      <w:r>
        <w:t>Next Steps</w:t>
      </w:r>
    </w:p>
    <w:p>
      <w:pPr>
        <w:pStyle w:val="ListBullet"/>
      </w:pPr>
      <w:r>
        <w:t>Specification meeting on site at Davis and Sons. I will get an hour with Jason and with whoever this person will actually work alongside. Come to that one. You hear things in those rooms that I miss because I am talking.</w:t>
      </w:r>
    </w:p>
    <w:p>
      <w:pPr>
        <w:pStyle w:val="ListBullet"/>
      </w:pPr>
      <w:r>
        <w:t>First cut of the map two weeks from the specification meeting, not two weeks from today. The clock on your piece starts when we know what we are looking for.</w:t>
      </w:r>
    </w:p>
    <w:p>
      <w:pPr>
        <w:pStyle w:val="ListBullet"/>
      </w:pPr>
      <w:r>
        <w:t>Compensation. We need a range we believe before we call anyone. Jason gave Kelly a number over the phone and I am not confident it survives contact with his board, so I want it confirmed in the specification and not in an email.</w:t>
      </w:r>
    </w:p>
    <w:p>
      <w:pPr>
        <w:pStyle w:val="ListBullet"/>
      </w:pPr>
      <w:r>
        <w:t>File and client folder set up today if you can manage it.</w:t>
      </w:r>
    </w:p>
    <w:p>
      <w:pPr>
        <w:pStyle w:val="ListBullet"/>
      </w:pPr>
      <w:r>
        <w:t>Reference plan. Not yet, but think about it now. By the time we need references we will need them fast, and I do not want to be inventing the approach while a finalist waits.</w:t>
      </w:r>
    </w:p>
    <w:p>
      <w:r>
        <w:t>On the client side, a word about how this one is likely to run. Jason Vasquez is the decision maker and he says so, which is more than you get most places, but the people around him will have opinions and some of those opinions will arrive late. That is normal and it is survivable as long as we surface them at the specification stage rather than at the slate. So in that meeting, listen for who talks about the job as though they have already imagined a particular person in it. That is the one who derails a finalist in week fourteen, and I would rather know their name now.</w:t>
      </w:r>
    </w:p>
    <w:p>
      <w:r>
        <w:t>One other thing, and it matters more than the list does. The person we place here is somebody's number two somewhere right now, two years into a job, and not unhappy. That means the first call matters more than the tenth, because by the tenth we are calling people because they are on a list rather than because they are right. Do not let me get there. If the map says someone, tell me why in one sentence. If you cannot do it in one sentence, they are not on the map.</w:t>
      </w:r>
    </w:p>
    <w:p>
      <w:r>
        <w:t>Jim</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Head of Operations Search for Davis and Sons</dc:title>
  <dc:subject/>
  <dc:creator>James Grant</dc:creator>
  <cp:keywords/>
  <dc:description>generated by python-docx</dc:description>
  <cp:lastModifiedBy>James Grant</cp:lastModifiedBy>
  <cp:revision>1</cp:revision>
  <dcterms:created xsi:type="dcterms:W3CDTF">2018-07-08T09:00:00Z</dcterms:created>
  <dcterms:modified xsi:type="dcterms:W3CDTF">2018-07-08T09:00:00Z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