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Northgate Talent Partners LLC: Firm Overview</w:t>
      </w:r>
    </w:p>
    <w:p>
      <w:r>
        <w:t>We are a retained executive search firm. A board or a chief executive hires us to fill one senior seat, and we work that assignment until it is filled. That is the whole business. We do not staff at volume, we do not send resumes over the transom to see which one sticks, and we have no plans to start.</w:t>
      </w:r>
    </w:p>
    <w:p>
      <w:pPr>
        <w:pStyle w:val="Heading2"/>
      </w:pPr>
      <w:r>
        <w:t>What retained means</w:t>
      </w:r>
    </w:p>
    <w:p>
      <w:r>
        <w:t>On retainer we are paid to conduct the search rather than paid if someone we already knew happens to take the job. The distinction is not academic, and it shows up in who we are able to call. A retained firm can spend its time on the small number of people in a market who fit the role and are not looking, because our economics do not depend on whichever of them answers first. A contingency firm cannot afford that call. It has to move the candidate already sitting in its file.</w:t>
      </w:r>
    </w:p>
    <w:p>
      <w:r>
        <w:t>The same arrangement lets us tell a client that a search is wrong before we take four months proving it. Some roles as written cannot be filled by any living person, because they are two jobs, or because the compensation was set against a market that has moved. We would rather have that argument in the first week.</w:t>
      </w:r>
    </w:p>
    <w:p>
      <w:pPr>
        <w:pStyle w:val="Heading2"/>
      </w:pPr>
      <w:r>
        <w:t>How a search runs</w:t>
      </w:r>
    </w:p>
    <w:p>
      <w:pPr>
        <w:pStyle w:val="ListBullet"/>
      </w:pPr>
      <w:r>
        <w:t>Specification. Time with the hiring executive and with the people the new hire will actually work with, ending in a written position specification that both sides sign off on. Everything after this hangs off that document, and a vague one is the most expensive thing in the process.</w:t>
      </w:r>
    </w:p>
    <w:p>
      <w:pPr>
        <w:pStyle w:val="ListBullet"/>
      </w:pPr>
      <w:r>
        <w:t>Research. A mapped universe of the companies where the skill genuinely lives, and a named list of the people inside them. Our associates build this by telephone. A search of published sources finds the people who want to be found, and those are rarely the people you want.</w:t>
      </w:r>
    </w:p>
    <w:p>
      <w:pPr>
        <w:pStyle w:val="ListBullet"/>
      </w:pPr>
      <w:r>
        <w:t>Approach and assessment. We contact candidates individually and confidentially, at length, and more than once. No name reaches the client before we have had the real conversation.</w:t>
      </w:r>
    </w:p>
    <w:p>
      <w:pPr>
        <w:pStyle w:val="ListBullet"/>
      </w:pPr>
      <w:r>
        <w:t>Slate. Three to five candidates presented together, with a written summary on each and a plain statement of which of them will actually move. We do not add a fourth name to fill out a page.</w:t>
      </w:r>
    </w:p>
    <w:p>
      <w:pPr>
        <w:pStyle w:val="ListBullet"/>
      </w:pPr>
      <w:r>
        <w:t>Close. Offer construction, references, the resignation, the counteroffer, and the first weeks in the seat. Searches are lost here more often than anyone likes to admit, and this is the part a firm cannot do for you from a distance.</w:t>
      </w:r>
    </w:p>
    <w:p>
      <w:pPr>
        <w:pStyle w:val="Heading2"/>
      </w:pPr>
      <w:r>
        <w:t>Discretion</w:t>
      </w:r>
    </w:p>
    <w:p>
      <w:r>
        <w:t>A candidate who is doing well in a job takes a real risk by talking to us, and that risk is the only reason we get to have the conversation at all. So in anything that circulates, we describe a candidate by the seat they currently hold and not by their name, until they have agreed to be presented. Clients find this mildly irritating for about a month. They stop finding it irritating when they understand the same rule is what keeps their own search from becoming a topic at an industry dinner.</w:t>
      </w:r>
    </w:p>
    <w:p>
      <w:pPr>
        <w:pStyle w:val="Heading2"/>
      </w:pPr>
      <w:r>
        <w:t>Where we work</w:t>
      </w:r>
    </w:p>
    <w:p>
      <w:r>
        <w:t>Mid-market companies: the chief executive's seat, the ones reporting directly to it, and board directors. We are generalists by sector and specialists by level, which is the right way around. The functional market for a senior operator is smaller than most boards expect, and the work of a search is mapping it honestly rather than knowing it already.</w:t>
      </w:r>
    </w:p>
    <w:p>
      <w:pPr>
        <w:pStyle w:val="Heading2"/>
      </w:pPr>
      <w:r>
        <w:t>Representative work</w:t>
      </w:r>
    </w:p>
    <w:p>
      <w:r>
        <w:t>Our client is Roach, Moss and Hall, and that is the assignment we would ask a prospective client to call about. We are not going to pad this section with the names of companies we merely spoke to. We are a young firm with a short client list, and the useful thing about a short list is that everyone on it will take the reference call.</w:t>
      </w:r>
    </w:p>
    <w:p>
      <w:pPr>
        <w:pStyle w:val="Heading2"/>
      </w:pPr>
      <w:r>
        <w:t>The firm</w:t>
      </w:r>
    </w:p>
    <w:p>
      <w:r>
        <w:t>Kelly Chavez, Managing Director, leads the practice and carries assignments herself. That is not a line in a brochure: she is on the telephone on every search this firm runs, and when a search drifts, the client hears it from her. James Weiss manages the office. In a business that lives inside calendars and follow-ups, that is load-bearing work, and if a meeting with us starts when it was supposed to, it is James Weiss's doing.</w:t>
      </w:r>
    </w:p>
    <w:p>
      <w:r>
        <w:t>The short version: one seat at a time, told straight, finished.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Kelly Chavez</dc:creator>
  <cp:keywords/>
  <dc:description>generated by python-docx</dc:description>
  <cp:lastModifiedBy>Kelly Chavez</cp:lastModifiedBy>
  <cp:revision>1</cp:revision>
  <dcterms:created xsi:type="dcterms:W3CDTF">2015-09-26T09:00:00Z</dcterms:created>
  <dcterms:modified xsi:type="dcterms:W3CDTF">2015-09-26T09:00:00Z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