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Michael Walker joins us this week as an Engagement Manager in the Advisory practice. He will run the mechanics of the engagements he is given: the scheduling, the flow of data requests, and the client updates that keep a program from drifting between formal deliverables. He handles an update well even when the news is mixed, which is much of what this seat calls for, and he is quick to put a scheduling or data question in a short note rather than letting it sit until the next meeting.</w:t>
      </w:r>
    </w:p>
    <w:p>
      <w:r>
        <w:t>Michael's manager is Jason Torres, Principal, and he will take over the day-to-day on at least one of Jason's current programs before long. On the engagements the two of them share, Jason sets direction and Michael keeps it moving; where the line between the two is unclear, it is Jason's to draw. The point of the arrangement is to free Jason to spend his time on the harder calls, so Michael should take as much of the running of the engagement onto himself as he comfortably can.</w:t>
      </w:r>
    </w:p>
    <w:p>
      <w:r>
        <w:t>For the first weeks the usual applies. He should read into the firm's recent files, meet the teams he will be coordinating, and let Operations get his systems and expenses set up in his first days. He does not need to wait until he is dedicated to a single program before making himself useful on the ones already running, and sitting in on a working session or two early on will tell him more about how we operate than any amount of reading.</w:t>
      </w:r>
    </w:p>
    <w:p>
      <w:r>
        <w:t>If something in the early going does not sit right, he should raise it early rather than manage around it quietly; that is the habit we want from a manager here, and a concern voiced in the first weeks is far easier to act on. Anything he cannot settle with Jason he can bring to me.</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Michael Walker</dc:title>
  <dc:subject/>
  <dc:creator>Julie Ramsey</dc:creator>
  <cp:keywords/>
  <dc:description>generated by python-docx</dc:description>
  <cp:lastModifiedBy>Julie Ramsey</cp:lastModifiedBy>
  <cp:revision>1</cp:revision>
  <dcterms:created xsi:type="dcterms:W3CDTF">2008-03-08T09:00:00Z</dcterms:created>
  <dcterms:modified xsi:type="dcterms:W3CDTF">2008-03-08T09:00:00Z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