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Executive Messaging engagement team</w:t>
        <w:br/>
        <w:t>From: John Macias</w:t>
        <w:br/>
        <w:t>Re: Kickoff — Executive Messaging for Suarez-Jones</w:t>
      </w:r>
    </w:p>
    <w:p>
      <w:r>
        <w:t>We are under way on the executive messaging work for Suarez-Jones, with our start set at July 5, 2023. The aim is a clear, steady account of the company's leadership for the audiences that matter to it, and language the executives can carry into their announcements and investor conversations. This memo sets out how the work divides and what each of us picks up first, so no one waits on a hand-off that was never made.</w:t>
      </w:r>
    </w:p>
    <w:p>
      <w:r>
        <w:t>A word first on how we will keep it in order. We hold the messaging small and written down early, we route everything client-facing through one contact, and we log what we send so the record stays clean as the volume grows. None of that is new to us, but it is worth saying once at the start.</w:t>
      </w:r>
    </w:p>
    <w:p>
      <w:pPr>
        <w:pStyle w:val="Heading2"/>
      </w:pPr>
      <w:r>
        <w:t>How the work divides</w:t>
      </w:r>
    </w:p>
    <w:p>
      <w:pPr>
        <w:pStyle w:val="ListBullet"/>
      </w:pPr>
      <w:r>
        <w:t>Discovery. John Macias runs the opening interviews with the company's leadership and the people around them, and brings back what we hear in a form the rest of us can use.</w:t>
      </w:r>
    </w:p>
    <w:p>
      <w:pPr>
        <w:pStyle w:val="ListBullet"/>
      </w:pPr>
      <w:r>
        <w:t>Core messaging. Amy Carter turns the discovery into a first set of written messages, kept small enough to hold and to repeat without drift.</w:t>
      </w:r>
    </w:p>
    <w:p>
      <w:pPr>
        <w:pStyle w:val="ListBullet"/>
      </w:pPr>
      <w:r>
        <w:t>Materials and turnaround. Julie Bailey takes the agreed messages into the client-facing drafts and turns edits quickly when the copy needs to be clean and out the door.</w:t>
      </w:r>
    </w:p>
    <w:p>
      <w:pPr>
        <w:pStyle w:val="ListBullet"/>
      </w:pPr>
      <w:r>
        <w:t>Client coordination. Jennifer Herrera is our point of contact at Suarez-Jones; approvals and scheduling on their side run through her, and we keep her copied on anything that touches timing.</w:t>
      </w:r>
    </w:p>
    <w:p>
      <w:r>
        <w:t>Two things to hold in mind as we start. Jennifer Herrera has asked that we keep the leadership close to the drafts, so plan for a round of review with the executives before anything is final; and because this messaging will surface in announcements, we weigh the sensitive lines twice before they leave the office.</w:t>
      </w:r>
    </w:p>
    <w:p>
      <w:pPr>
        <w:pStyle w:val="Heading2"/>
      </w:pPr>
      <w:r>
        <w:t>First steps</w:t>
      </w:r>
    </w:p>
    <w:p>
      <w:pPr>
        <w:pStyle w:val="ListBullet"/>
      </w:pPr>
      <w:r>
        <w:t>1. John Macias books the kickoff call with Jennifer Herrera this week and sends the invite round to the team.</w:t>
      </w:r>
    </w:p>
    <w:p>
      <w:pPr>
        <w:pStyle w:val="ListBullet"/>
      </w:pPr>
      <w:r>
        <w:t>2. Amy Carter drafts the messaging outline from the kickoff conversation, so we have something concrete to react to rather than a blank page.</w:t>
      </w:r>
    </w:p>
    <w:p>
      <w:pPr>
        <w:pStyle w:val="ListBullet"/>
      </w:pPr>
      <w:r>
        <w:t>3. Julie Bailey opens the materials folder and the correspondence file, so nothing we produce lives only in an inbox.</w:t>
      </w:r>
    </w:p>
    <w:p>
      <w:pPr>
        <w:pStyle w:val="ListBullet"/>
      </w:pPr>
      <w:r>
        <w:t>4. Everyone sends me their availability for the kickoff by Wednesday, so I can offer Jennifer Herrera two or three firm windows.</w:t>
      </w:r>
    </w:p>
    <w:p>
      <w:r>
        <w:t>The first thing that has to happen is the kickoff call, and the rest keys off the date it sets. Send me anything you want raised there by the end of the week, and flag now anything you are unsure of, so we settle it before we sit down with the client.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Executive Messaging for Suarez-Jones</dc:title>
  <dc:subject/>
  <dc:creator>John Macias</dc:creator>
  <cp:keywords/>
  <dc:description>generated by python-docx</dc:description>
  <cp:lastModifiedBy>John Macias</cp:lastModifiedBy>
  <cp:revision>1</cp:revision>
  <dcterms:created xsi:type="dcterms:W3CDTF">2023-07-08T09:00:00Z</dcterms:created>
  <dcterms:modified xsi:type="dcterms:W3CDTF">2023-07-08T09:00:00Z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