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It is a pleasure to welcome Julie Bailey to Ashcombe Advisory Partners. She joins the advisory team as a Communications Associate, and a small firm feels the difference quickly when a steady, quick pair of hands comes aboard. Those of us who have already passed her a draft can tell the firm has hired well.</w:t>
      </w:r>
    </w:p>
    <w:p>
      <w:r>
        <w:t>Her role is to take a rough draft and send it back clean and ready to go out, and to do it without changing gears between a formal transmittal and a two-line status reply. She will sit with the advisory bench and support several engagements at once, which suits how tightly and quickly she works, and her notes tend to be short and easy to answer, the kind a busy advisor can clear with a single reply. She reports to Michael Morris, our Partner, who will hand her into the live accounts and set the pace of her first assignments.</w:t>
      </w:r>
    </w:p>
    <w:p>
      <w:r>
        <w:t>The first weeks are meant for finding her feet rather than carrying a full book. We would like her to shadow a couple of active engagements, follow the standing status threads, and get a feel for the house preference for clean, short copy before she takes on work of her own. Our operations team will set her up on the mailbox and the shared files in the first day or two, so nothing practical stands in her way, and the point of these early weeks is simply to let her watch a full engagement move from one end to the other before she owns any of it.</w:t>
      </w:r>
    </w:p>
    <w:p>
      <w:r>
        <w:t>Julie Hill will sit down with Julie Bailey in her first week to walk through the accounts she will help carry and to answer whatever the early days have raised. Until then, please make her welcome when you pass her desk, and point her toward anything she needs to get started. We are glad she chose us, and we mean to give her first weeks here a good start.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Julie Bailey</dc:title>
  <dc:subject/>
  <dc:creator>Julie Hill</dc:creator>
  <cp:keywords/>
  <dc:description>generated by python-docx</dc:description>
  <cp:lastModifiedBy>Julie Hill</cp:lastModifiedBy>
  <cp:revision>1</cp:revision>
  <dcterms:created xsi:type="dcterms:W3CDTF">2023-05-02T09:00:00Z</dcterms:created>
  <dcterms:modified xsi:type="dcterms:W3CDTF">2023-05-02T09:00:00Z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