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Nicole Hanna starts on the valuation team</w:t>
      </w:r>
    </w:p>
    <w:p>
      <w:r>
        <w:t>Nicole Hanna has joined us as an Actuarial Associate, and her first days have gone smoothly. We are glad to have her. She will support the valuation team, which is where much of the firm's year is spent, and she has already found her way around our file structure.</w:t>
      </w:r>
    </w:p>
    <w:p>
      <w:r>
        <w:t>Nicole reports to Jennifer Vasquez, Consulting Actuary. Her work is data intake, file checks and first drafts of exhibits. Intake comes first in a valuation, and an error that gets past intake is carried into every number after it. So when a census or asset file arrives, Nicole will check it against the prior year and against what the client told us to expect. She will write down exactly what she found. What a finding means is for the reviewing actuary to decide. We keep those two steps apart on purpose, and our reports keep them apart as well. If a file is late, or arrives in a different layout from the one we received last year, she should tell the analyst on the engagement the same day, so that the schedule can be adjusted while there is still room to adjust it.</w:t>
      </w:r>
    </w:p>
    <w:p>
      <w:r>
        <w:t>Our wording on data reliance and on the qualifications attached to a result has been worked out over many reports, and she should learn it before she writes any of it. Her first period covers the following:</w:t>
      </w:r>
    </w:p>
    <w:p>
      <w:pPr>
        <w:pStyle w:val="ListBullet"/>
      </w:pPr>
      <w:r>
        <w:t>1. Read the standard reliance and qualification paragraphs, then read them in place in a recently issued valuation report.</w:t>
      </w:r>
    </w:p>
    <w:p>
      <w:pPr>
        <w:pStyle w:val="ListBullet"/>
      </w:pPr>
      <w:r>
        <w:t>2. Run the intake checklist on the next census file that arrives, alongside the analyst on that engagement.</w:t>
      </w:r>
    </w:p>
    <w:p>
      <w:pPr>
        <w:pStyle w:val="ListBullet"/>
      </w:pPr>
      <w:r>
        <w:t>3. Keep a log for each file she checks: what was received, what was tested, and what did not reconcile.</w:t>
      </w:r>
    </w:p>
    <w:p>
      <w:pPr>
        <w:pStyle w:val="ListBullet"/>
      </w:pPr>
      <w:r>
        <w:t>4. Draft one set of exhibits from a completed valuation and go through the draft line by line with the reviewer.</w:t>
      </w:r>
    </w:p>
    <w:p>
      <w:pPr>
        <w:pStyle w:val="ListBullet"/>
      </w:pPr>
      <w:r>
        <w:t>5. Meet with Jennifer Vasquez each week through the end of the summer, and less often once they agree the work needs less review.</w:t>
      </w:r>
    </w:p>
    <w:p>
      <w:r>
        <w:t>There is no deadline on these items beyond doing them carefully and writing down what was done. Robert Lawrence will sit in on one of the weekly meetings once Nicole has had a couple of months with us, to hear how the work is going and what we should change for her. Questions are welcome at any stage of a check, and Jennifer Vasquez would prefer to hear them early.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Nicole Hanna</dc:title>
  <dc:subject/>
  <dc:creator>Robert Lawrence</dc:creator>
  <cp:keywords/>
  <dc:description>generated by python-docx</dc:description>
  <cp:lastModifiedBy>Robert Lawrence</cp:lastModifiedBy>
  <cp:revision>1</cp:revision>
  <dcterms:created xsi:type="dcterms:W3CDTF">2023-08-02T09:00:00Z</dcterms:created>
  <dcterms:modified xsi:type="dcterms:W3CDTF">2023-08-02T09:00:00Z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