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Torchlake Engineering Group: Firm Overview</w:t>
      </w:r>
    </w:p>
    <w:p>
      <w:r>
        <w:t>Torchlake Engineering Group is a consulting engineering firm for building owners and plant operators. Six people, field-first. Our engineers walk the roof, open the panel, and stand in the mechanical room until the sequence of operations does what the drawings say. Reports are written to be acted on: every finding has a location, a price, and an owner.</w:t>
      </w:r>
    </w:p>
    <w:p>
      <w:pPr>
        <w:pStyle w:val="Heading2"/>
      </w:pPr>
      <w:r>
        <w:t>What we do</w:t>
      </w:r>
    </w:p>
    <w:p>
      <w:pPr>
        <w:pStyle w:val="ListBullet"/>
      </w:pPr>
      <w:r>
        <w:t>Facility condition assessments: a deficiency register your team can budget against, ranked by consequence of deferral.</w:t>
      </w:r>
    </w:p>
    <w:p>
      <w:pPr>
        <w:pStyle w:val="ListBullet"/>
      </w:pPr>
      <w:r>
        <w:t>Controls retrofit commissioning: functional testing from point checkout through seasonal verification.</w:t>
      </w:r>
    </w:p>
    <w:p>
      <w:pPr>
        <w:pStyle w:val="ListBullet"/>
      </w:pPr>
      <w:r>
        <w:t>Owner's-side engineering support for capital projects, sized to the problem rather than the fee.</w:t>
      </w:r>
    </w:p>
    <w:p>
      <w:pPr>
        <w:pStyle w:val="Heading2"/>
      </w:pPr>
      <w:r>
        <w:t>How we work</w:t>
      </w:r>
    </w:p>
    <w:p>
      <w:r>
        <w:t>Founded and led by David Jones, President, the firm keeps engagements small and senior. Fees are fixed in the engagement letter, scope changes are agreed in writing first, and drafts go through a principal's review before a client sees them. We write short because a facilities director's day is long.</w:t>
      </w:r>
    </w:p>
    <w:p>
      <w:pPr>
        <w:pStyle w:val="Heading2"/>
      </w:pPr>
      <w:r>
        <w:t>Representative work</w:t>
      </w:r>
    </w:p>
    <w:p>
      <w:r>
        <w:t>Recent engagements include a plant-wide facility condition assessment for Franklin PLC covering envelope, structure, and mechanical, electrical, and plumbing systems. References available on request.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Torchlake Engineering Group LLC</w:t>
    </w:r>
  </w:p>
  <w:p>
    <w:r>
      <w:rPr>
        <w:sz w:val="18"/>
      </w:rPr>
      <w:t>www.torchlakeeng.com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Torchlake Engineering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David Jones</dc:creator>
  <cp:keywords/>
  <dc:description>generated by python-docx</dc:description>
  <cp:lastModifiedBy>David Jones</cp:lastModifiedBy>
  <cp:revision>1</cp:revision>
  <dcterms:created xsi:type="dcterms:W3CDTF">2021-06-15T09:00:00Z</dcterms:created>
  <dcterms:modified xsi:type="dcterms:W3CDTF">2021-06-15T09:00:00Z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