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`</w:t>
      </w:r>
      <w:r>
        <w:rPr/>
        <w:t>This document describes the solution of this exercise!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Using readelf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readelf -h -W CrackMe |less // ELF header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Entry point address:               0x400650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Class:                             ELF64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readelf -l -W CrackMe |less // PHT = Program Header Table (Execution view)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.text section is on 2 segment, and it is a readable( R ) and executable (E)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color w:val="C9211E"/>
        </w:rPr>
        <w:t>02</w:t>
      </w:r>
      <w:r>
        <w:rPr/>
        <w:t xml:space="preserve">     .interp .note.ABI-tag .note.gnu.build-id .gnu.hash .dynsym .dynstr .gnu.version .gnu.version_r .rela.dyn .rela.plt .init .plt .plt.got .</w:t>
      </w:r>
      <w:r>
        <w:rPr>
          <w:color w:val="C9211E"/>
        </w:rPr>
        <w:t>text</w:t>
      </w:r>
      <w:r>
        <w:rPr/>
        <w:t xml:space="preserve"> .fini .rodata .eh_frame_hdr .eh_frame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LOAD           0x000000 0x0000000000400000 0x0000000000400000 0x000c34 0x000c34 </w:t>
      </w:r>
      <w:r>
        <w:rPr>
          <w:color w:val="C9211E"/>
        </w:rPr>
        <w:t>R E</w:t>
      </w:r>
      <w:r>
        <w:rPr/>
        <w:t xml:space="preserve"> 0x200000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readelf -S -W CrackMe |less // SHT = Section Header Table (Linking view)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 = relocations</w:t>
      </w:r>
    </w:p>
    <w:p>
      <w:pPr>
        <w:pStyle w:val="Normal"/>
        <w:bidi w:val="0"/>
        <w:jc w:val="left"/>
        <w:rPr/>
      </w:pPr>
      <w:r>
        <w:rPr/>
        <w:t>SYMTAB/DYNSIM = symbol tables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readelf -r -W CrackMe |less // Relocations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readelf -d -W CrackMe |less // .dynamic section </w:t>
      </w:r>
    </w:p>
    <w:p>
      <w:pPr>
        <w:pStyle w:val="Normal"/>
        <w:bidi w:val="0"/>
        <w:jc w:val="left"/>
        <w:rPr/>
      </w:pPr>
      <w:r>
        <w:rPr/>
        <w:t>NEEDED = which libraries must be loaded before the program runs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Dynamic linker loads ( dynamic linker is provided in the program header .interp) the dynamic libraries and control is transferred to the __start in the binary.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LibreOffice/6.4.2.2$Linux_X86_64 LibreOffice_project/40$Build-2</Application>
  <Pages>1</Pages>
  <Words>154</Words>
  <Characters>856</Characters>
  <CharactersWithSpaces>1062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2020-04-15T12:38:26Z</dcterms:created>
  <dc:creator/>
  <dc:description/>
  <dc:language>en-US</dc:language>
  <cp:lastModifiedBy/>
  <dcterms:modified xsi:type="dcterms:W3CDTF">2020-04-28T10:46:33Z</dcterms:modified>
  <cp:revision>28</cp:revision>
  <dc:subject/>
  <dc:title/>
</cp:coreProperties>
</file>