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65B07" w14:textId="36EE69C4" w:rsidR="00362454" w:rsidRDefault="003C5022" w:rsidP="006D6586">
      <w:pPr>
        <w:pStyle w:val="1"/>
      </w:pPr>
      <w:r>
        <w:rPr>
          <w:rFonts w:hint="eastAsia"/>
        </w:rPr>
        <w:t>一、</w:t>
      </w:r>
      <w:r w:rsidR="008F4D69">
        <w:rPr>
          <w:rFonts w:hint="eastAsia"/>
        </w:rPr>
        <w:t>明确问题</w:t>
      </w:r>
    </w:p>
    <w:p w14:paraId="6C40BB79" w14:textId="1422932A" w:rsidR="008F4D69" w:rsidRDefault="006D6586" w:rsidP="006D6586">
      <w:r>
        <w:rPr>
          <w:rFonts w:hint="eastAsia"/>
        </w:rPr>
        <w:t>公司为提升某课程销量，在多个渠道投放广告。现已过去两周。鉴于此，需要通过收集</w:t>
      </w:r>
      <w:r w:rsidR="008F4D69">
        <w:rPr>
          <w:rFonts w:hint="eastAsia"/>
        </w:rPr>
        <w:t>测试</w:t>
      </w:r>
      <w:r>
        <w:rPr>
          <w:rFonts w:hint="eastAsia"/>
        </w:rPr>
        <w:t>数据</w:t>
      </w:r>
      <w:r w:rsidR="008F4D69">
        <w:rPr>
          <w:rFonts w:hint="eastAsia"/>
        </w:rPr>
        <w:t>来评估投放效果。目的是：</w:t>
      </w:r>
    </w:p>
    <w:p w14:paraId="5B3FABAF" w14:textId="03391265" w:rsidR="006D6586" w:rsidRDefault="006D6586" w:rsidP="008F4D69">
      <w:pPr>
        <w:pStyle w:val="a5"/>
        <w:numPr>
          <w:ilvl w:val="0"/>
          <w:numId w:val="2"/>
        </w:numPr>
        <w:ind w:firstLineChars="0"/>
      </w:pPr>
      <w:r>
        <w:rPr>
          <w:rFonts w:hint="eastAsia"/>
        </w:rPr>
        <w:t>分析用户</w:t>
      </w:r>
      <w:r w:rsidR="00075865">
        <w:rPr>
          <w:rFonts w:hint="eastAsia"/>
        </w:rPr>
        <w:t>引流</w:t>
      </w:r>
      <w:r w:rsidR="008F4D69">
        <w:rPr>
          <w:rFonts w:hint="eastAsia"/>
        </w:rPr>
        <w:t>路径</w:t>
      </w:r>
      <w:r>
        <w:rPr>
          <w:rFonts w:hint="eastAsia"/>
        </w:rPr>
        <w:t>是否正常，如何优化以提升投放效果。</w:t>
      </w:r>
    </w:p>
    <w:p w14:paraId="6D9CA059" w14:textId="263B836D" w:rsidR="008F4D69" w:rsidRDefault="008F4D69" w:rsidP="008F4D69">
      <w:pPr>
        <w:pStyle w:val="a5"/>
        <w:numPr>
          <w:ilvl w:val="0"/>
          <w:numId w:val="2"/>
        </w:numPr>
        <w:ind w:firstLineChars="0"/>
      </w:pPr>
      <w:r>
        <w:rPr>
          <w:rFonts w:hint="eastAsia"/>
        </w:rPr>
        <w:t>看哪个渠道的投入产出比高，是否调整投放方案。</w:t>
      </w:r>
    </w:p>
    <w:p w14:paraId="1B23260B" w14:textId="77777777" w:rsidR="008F4D69" w:rsidRPr="008F4D69" w:rsidRDefault="008F4D69" w:rsidP="006D6586"/>
    <w:p w14:paraId="12B8BA65" w14:textId="33BAC899" w:rsidR="008F4D69" w:rsidRDefault="003C5022" w:rsidP="008F4D69">
      <w:pPr>
        <w:pStyle w:val="1"/>
      </w:pPr>
      <w:r>
        <w:rPr>
          <w:rFonts w:hint="eastAsia"/>
        </w:rPr>
        <w:t>二、</w:t>
      </w:r>
      <w:r w:rsidR="008F4D69">
        <w:rPr>
          <w:rFonts w:hint="eastAsia"/>
        </w:rPr>
        <w:t>梳理接触点</w:t>
      </w:r>
    </w:p>
    <w:p w14:paraId="6EB96CA1" w14:textId="5AD0AE39" w:rsidR="006D6586" w:rsidRDefault="008F4D69" w:rsidP="008F4D69">
      <w:pPr>
        <w:pStyle w:val="2"/>
      </w:pPr>
      <w:r>
        <w:rPr>
          <w:rFonts w:hint="eastAsia"/>
        </w:rPr>
        <w:t>用户体验路径</w:t>
      </w:r>
    </w:p>
    <w:p w14:paraId="1710CEC6" w14:textId="1B4033A2" w:rsidR="008F4D69" w:rsidRDefault="008F4D69" w:rsidP="008F4D69">
      <w:r>
        <w:rPr>
          <w:noProof/>
        </w:rPr>
        <w:drawing>
          <wp:inline distT="0" distB="0" distL="0" distR="0" wp14:anchorId="3EA0950C" wp14:editId="0E6030E3">
            <wp:extent cx="5274310" cy="2966799"/>
            <wp:effectExtent l="0" t="0" r="2540" b="5080"/>
            <wp:docPr id="1" name="图片 1" descr="https://cdn.sanjieke.cn/upload/image/180721/5b52c1e077b43.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anjieke.cn/upload/image/180721/5b52c1e077b43.jpg/we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14:paraId="0909860D" w14:textId="6538B903" w:rsidR="008F4D69" w:rsidRDefault="00BB2533" w:rsidP="00BC7CDB">
      <w:pPr>
        <w:pStyle w:val="2"/>
      </w:pPr>
      <w:r>
        <w:rPr>
          <w:rFonts w:hint="eastAsia"/>
        </w:rPr>
        <w:lastRenderedPageBreak/>
        <w:t>关键监控指标</w:t>
      </w:r>
    </w:p>
    <w:p w14:paraId="58054D4E" w14:textId="7D8B0207" w:rsidR="00BC7CDB" w:rsidRDefault="00BC7CDB" w:rsidP="00BC7CDB">
      <w:r>
        <w:rPr>
          <w:noProof/>
        </w:rPr>
        <w:drawing>
          <wp:inline distT="0" distB="0" distL="0" distR="0" wp14:anchorId="683BC76A" wp14:editId="262475D3">
            <wp:extent cx="5274310" cy="2966799"/>
            <wp:effectExtent l="0" t="0" r="2540" b="5080"/>
            <wp:docPr id="2" name="图片 2" descr="https://cdn.sanjieke.cn/upload/image/180721/5b52c0c12fd89.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sanjieke.cn/upload/image/180721/5b52c0c12fd89.jpg/we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14:paraId="58D9BAAE" w14:textId="2B2E04A8" w:rsidR="00BC7CDB" w:rsidRDefault="00BC7CDB" w:rsidP="00BC7CDB">
      <w:pPr>
        <w:pStyle w:val="2"/>
      </w:pPr>
      <w:r>
        <w:rPr>
          <w:rFonts w:hint="eastAsia"/>
        </w:rPr>
        <w:t>聚焦关键接触点</w:t>
      </w:r>
    </w:p>
    <w:p w14:paraId="3E2EF6FA" w14:textId="21E97E9F" w:rsidR="00BD75C4" w:rsidRDefault="00BC7CDB" w:rsidP="00BC7CDB">
      <w:r>
        <w:rPr>
          <w:rFonts w:hint="eastAsia"/>
        </w:rPr>
        <w:t>由于是测试投放效果，主要关注的是</w:t>
      </w:r>
      <w:r w:rsidR="00BD75C4">
        <w:rPr>
          <w:rFonts w:hint="eastAsia"/>
        </w:rPr>
        <w:t>新用户引流</w:t>
      </w:r>
      <w:r>
        <w:rPr>
          <w:rFonts w:hint="eastAsia"/>
        </w:rPr>
        <w:t>。</w:t>
      </w:r>
      <w:r w:rsidR="00BD75C4">
        <w:rPr>
          <w:rFonts w:hint="eastAsia"/>
        </w:rPr>
        <w:t>页面跳转关键转化页面如下：</w:t>
      </w:r>
    </w:p>
    <w:p w14:paraId="1F7574A7" w14:textId="7D0A0320" w:rsidR="00BC7CDB" w:rsidRDefault="00BD75C4" w:rsidP="00BC7CDB">
      <w:r>
        <w:rPr>
          <w:rFonts w:hint="eastAsia"/>
        </w:rPr>
        <w:t>着陆页→注册页→订单确认页→订单支付页→支付成功页。</w:t>
      </w:r>
    </w:p>
    <w:p w14:paraId="5FBAB171" w14:textId="5029DB6A" w:rsidR="00BD75C4" w:rsidRDefault="00BD75C4" w:rsidP="00BD75C4">
      <w:pPr>
        <w:rPr>
          <w:rStyle w:val="ql-author-7647258"/>
          <w:rFonts w:ascii="Helvetica" w:hAnsi="Helvetica" w:cs="Helvetica"/>
          <w:color w:val="000000"/>
          <w:sz w:val="22"/>
        </w:rPr>
      </w:pPr>
      <w:r>
        <w:rPr>
          <w:rStyle w:val="ql-author-7647258"/>
          <w:rFonts w:ascii="Helvetica" w:hAnsi="Helvetica" w:cs="Helvetica"/>
          <w:color w:val="000000"/>
          <w:sz w:val="22"/>
        </w:rPr>
        <w:t>进入着陆页</w:t>
      </w:r>
      <w:r>
        <w:rPr>
          <w:rStyle w:val="ql-author-7647258"/>
          <w:rFonts w:ascii="Helvetica" w:hAnsi="Helvetica" w:cs="Helvetica"/>
          <w:color w:val="000000"/>
          <w:sz w:val="22"/>
        </w:rPr>
        <w:t>,</w:t>
      </w:r>
      <w:r>
        <w:rPr>
          <w:rStyle w:val="ql-author-7647258"/>
          <w:rFonts w:ascii="Helvetica" w:hAnsi="Helvetica" w:cs="Helvetica" w:hint="eastAsia"/>
          <w:color w:val="000000"/>
          <w:sz w:val="22"/>
        </w:rPr>
        <w:t>对应记录</w:t>
      </w:r>
      <w:r>
        <w:rPr>
          <w:rStyle w:val="ql-author-7647258"/>
          <w:rFonts w:ascii="Helvetica" w:hAnsi="Helvetica" w:cs="Helvetica"/>
          <w:color w:val="000000"/>
          <w:sz w:val="22"/>
        </w:rPr>
        <w:t>着陆页的</w:t>
      </w:r>
      <w:proofErr w:type="spellStart"/>
      <w:r>
        <w:rPr>
          <w:rStyle w:val="ql-author-7647258"/>
          <w:rFonts w:ascii="Helvetica" w:hAnsi="Helvetica" w:cs="Helvetica"/>
          <w:color w:val="000000"/>
          <w:sz w:val="22"/>
        </w:rPr>
        <w:t>uv</w:t>
      </w:r>
      <w:proofErr w:type="spellEnd"/>
      <w:r w:rsidR="00491312">
        <w:rPr>
          <w:rStyle w:val="ql-author-7647258"/>
          <w:rFonts w:ascii="Helvetica" w:hAnsi="Helvetica" w:cs="Helvetica" w:hint="eastAsia"/>
          <w:color w:val="000000"/>
          <w:sz w:val="22"/>
        </w:rPr>
        <w:t>。</w:t>
      </w:r>
    </w:p>
    <w:p w14:paraId="104AACAF" w14:textId="7EE597A3" w:rsidR="00BD75C4" w:rsidRDefault="00BD75C4" w:rsidP="00BD75C4">
      <w:pPr>
        <w:rPr>
          <w:rStyle w:val="ql-author-7647258"/>
          <w:rFonts w:ascii="Helvetica" w:hAnsi="Helvetica" w:cs="Helvetica"/>
          <w:color w:val="000000"/>
          <w:sz w:val="22"/>
        </w:rPr>
      </w:pPr>
      <w:r>
        <w:rPr>
          <w:rStyle w:val="ql-author-7647258"/>
          <w:rFonts w:ascii="Helvetica" w:hAnsi="Helvetica" w:cs="Helvetica" w:hint="eastAsia"/>
          <w:color w:val="000000"/>
          <w:sz w:val="22"/>
        </w:rPr>
        <w:t>点击着陆页里的“马上报名”，新用户跳转注册页，</w:t>
      </w:r>
      <w:r>
        <w:rPr>
          <w:rStyle w:val="ql-author-7647258"/>
          <w:rFonts w:ascii="Helvetica" w:hAnsi="Helvetica" w:cs="Helvetica"/>
          <w:color w:val="000000"/>
          <w:sz w:val="22"/>
        </w:rPr>
        <w:t>记录注册</w:t>
      </w:r>
      <w:r>
        <w:rPr>
          <w:rStyle w:val="ql-author-7647258"/>
          <w:rFonts w:ascii="Helvetica" w:hAnsi="Helvetica" w:cs="Helvetica"/>
          <w:color w:val="000000"/>
          <w:sz w:val="22"/>
        </w:rPr>
        <w:t>UV</w:t>
      </w:r>
      <w:r>
        <w:rPr>
          <w:rStyle w:val="ql-author-7647258"/>
          <w:rFonts w:ascii="Helvetica" w:hAnsi="Helvetica" w:cs="Helvetica" w:hint="eastAsia"/>
          <w:color w:val="000000"/>
          <w:sz w:val="22"/>
        </w:rPr>
        <w:t>；</w:t>
      </w:r>
      <w:r w:rsidR="00491312">
        <w:rPr>
          <w:rStyle w:val="ql-author-7647258"/>
          <w:rFonts w:ascii="Helvetica" w:hAnsi="Helvetica" w:cs="Helvetica" w:hint="eastAsia"/>
          <w:color w:val="000000"/>
          <w:sz w:val="22"/>
        </w:rPr>
        <w:t>跳转率命名为注册率。</w:t>
      </w:r>
    </w:p>
    <w:p w14:paraId="2DCB17BF" w14:textId="6423BA8B" w:rsidR="00491312" w:rsidRDefault="00BD75C4" w:rsidP="00BD75C4">
      <w:pPr>
        <w:rPr>
          <w:rStyle w:val="ql-author-7647258"/>
          <w:rFonts w:ascii="Helvetica" w:hAnsi="Helvetica" w:cs="Helvetica"/>
          <w:color w:val="000000"/>
          <w:sz w:val="22"/>
        </w:rPr>
      </w:pPr>
      <w:r>
        <w:rPr>
          <w:rStyle w:val="ql-author-7647258"/>
          <w:rFonts w:ascii="Helvetica" w:hAnsi="Helvetica" w:cs="Helvetica" w:hint="eastAsia"/>
          <w:color w:val="000000"/>
          <w:sz w:val="22"/>
        </w:rPr>
        <w:t>接下来是订单确认页，点击“提交订单”</w:t>
      </w:r>
      <w:r w:rsidR="00491312">
        <w:rPr>
          <w:rStyle w:val="ql-author-7647258"/>
          <w:rFonts w:ascii="Helvetica" w:hAnsi="Helvetica" w:cs="Helvetica" w:hint="eastAsia"/>
          <w:color w:val="000000"/>
          <w:sz w:val="22"/>
        </w:rPr>
        <w:t>进入</w:t>
      </w:r>
      <w:r>
        <w:rPr>
          <w:rStyle w:val="ql-author-7647258"/>
          <w:rFonts w:ascii="Helvetica" w:hAnsi="Helvetica" w:cs="Helvetica" w:hint="eastAsia"/>
          <w:color w:val="000000"/>
          <w:sz w:val="22"/>
        </w:rPr>
        <w:t>订单支付页，</w:t>
      </w:r>
      <w:r w:rsidR="00491312">
        <w:rPr>
          <w:rStyle w:val="ql-author-7647258"/>
          <w:rFonts w:ascii="Helvetica" w:hAnsi="Helvetica" w:cs="Helvetica" w:hint="eastAsia"/>
          <w:color w:val="000000"/>
          <w:sz w:val="22"/>
        </w:rPr>
        <w:t>定义</w:t>
      </w:r>
      <w:r>
        <w:rPr>
          <w:rStyle w:val="ql-author-7647258"/>
          <w:rFonts w:ascii="Helvetica" w:hAnsi="Helvetica" w:cs="Helvetica" w:hint="eastAsia"/>
          <w:color w:val="000000"/>
          <w:sz w:val="22"/>
        </w:rPr>
        <w:t>此时记录订单页</w:t>
      </w:r>
      <w:r>
        <w:rPr>
          <w:rStyle w:val="ql-author-7647258"/>
          <w:rFonts w:ascii="Helvetica" w:hAnsi="Helvetica" w:cs="Helvetica"/>
          <w:color w:val="000000"/>
          <w:sz w:val="22"/>
        </w:rPr>
        <w:t>UV</w:t>
      </w:r>
      <w:r>
        <w:rPr>
          <w:rStyle w:val="ql-author-7647258"/>
          <w:rFonts w:ascii="Helvetica" w:hAnsi="Helvetica" w:cs="Helvetica" w:hint="eastAsia"/>
          <w:color w:val="000000"/>
          <w:sz w:val="22"/>
        </w:rPr>
        <w:t>（即转化包括订单确认和订单支付两个过程）</w:t>
      </w:r>
      <w:r w:rsidR="00491312">
        <w:rPr>
          <w:rStyle w:val="ql-author-7647258"/>
          <w:rFonts w:ascii="Helvetica" w:hAnsi="Helvetica" w:cs="Helvetica" w:hint="eastAsia"/>
          <w:color w:val="000000"/>
          <w:sz w:val="22"/>
        </w:rPr>
        <w:t>。</w:t>
      </w:r>
    </w:p>
    <w:p w14:paraId="49B85AEF" w14:textId="77777777" w:rsidR="00491312" w:rsidRDefault="00491312" w:rsidP="00BD75C4">
      <w:pPr>
        <w:rPr>
          <w:rStyle w:val="ql-author-7647258"/>
          <w:rFonts w:ascii="Helvetica" w:hAnsi="Helvetica" w:cs="Helvetica"/>
          <w:color w:val="000000"/>
          <w:sz w:val="22"/>
        </w:rPr>
      </w:pPr>
    </w:p>
    <w:p w14:paraId="3DD9F2EC" w14:textId="7BBEA00A" w:rsidR="00491312" w:rsidRDefault="00491312" w:rsidP="00491312">
      <w:r>
        <w:rPr>
          <w:rStyle w:val="ql-author-7647258"/>
          <w:rFonts w:ascii="Helvetica" w:hAnsi="Helvetica" w:cs="Helvetica" w:hint="eastAsia"/>
          <w:color w:val="000000"/>
          <w:sz w:val="22"/>
        </w:rPr>
        <w:t>关键页面进化为：</w:t>
      </w:r>
      <w:r>
        <w:rPr>
          <w:rFonts w:hint="eastAsia"/>
        </w:rPr>
        <w:t>着陆页→注册页→订单页→支付成功页。</w:t>
      </w:r>
    </w:p>
    <w:p w14:paraId="2DE00E81" w14:textId="2EB70224" w:rsidR="00491312" w:rsidRPr="00491312" w:rsidRDefault="00491312" w:rsidP="00BD75C4">
      <w:pPr>
        <w:rPr>
          <w:rStyle w:val="ql-author-7647258"/>
          <w:rFonts w:ascii="Helvetica" w:hAnsi="Helvetica" w:cs="Helvetica"/>
          <w:color w:val="000000"/>
          <w:sz w:val="22"/>
        </w:rPr>
      </w:pPr>
    </w:p>
    <w:p w14:paraId="416D1827" w14:textId="635ACFBA" w:rsidR="00BD75C4" w:rsidRDefault="00491312" w:rsidP="00BD75C4">
      <w:pPr>
        <w:rPr>
          <w:rStyle w:val="ql-author-7647258"/>
          <w:rFonts w:ascii="Helvetica" w:hAnsi="Helvetica" w:cs="Helvetica"/>
          <w:color w:val="000000"/>
          <w:sz w:val="22"/>
        </w:rPr>
      </w:pPr>
      <w:r>
        <w:rPr>
          <w:rStyle w:val="ql-author-7647258"/>
          <w:rFonts w:ascii="Helvetica" w:hAnsi="Helvetica" w:cs="Helvetica" w:hint="eastAsia"/>
          <w:color w:val="000000"/>
          <w:sz w:val="22"/>
        </w:rPr>
        <w:t>注册页→订单页的率命名为生成订单率。</w:t>
      </w:r>
    </w:p>
    <w:p w14:paraId="2691229F" w14:textId="5C24B647" w:rsidR="00BD75C4" w:rsidRPr="00BD75C4" w:rsidRDefault="00BD75C4" w:rsidP="00BD75C4">
      <w:pPr>
        <w:rPr>
          <w:rFonts w:ascii="Helvetica" w:hAnsi="Helvetica" w:cs="Helvetica"/>
          <w:color w:val="000000"/>
          <w:sz w:val="22"/>
        </w:rPr>
      </w:pPr>
      <w:r>
        <w:rPr>
          <w:rStyle w:val="ql-author-7647258"/>
          <w:rFonts w:ascii="Helvetica" w:hAnsi="Helvetica" w:cs="Helvetica"/>
          <w:color w:val="000000"/>
          <w:sz w:val="22"/>
        </w:rPr>
        <w:t>支付成功</w:t>
      </w:r>
      <w:r>
        <w:rPr>
          <w:rStyle w:val="ql-author-7647258"/>
          <w:rFonts w:ascii="Helvetica" w:hAnsi="Helvetica" w:cs="Helvetica" w:hint="eastAsia"/>
          <w:color w:val="000000"/>
          <w:sz w:val="22"/>
        </w:rPr>
        <w:t>后，跳转支付成功页，对应记录</w:t>
      </w:r>
      <w:proofErr w:type="spellStart"/>
      <w:r>
        <w:rPr>
          <w:rStyle w:val="ql-author-7647258"/>
          <w:rFonts w:ascii="Helvetica" w:hAnsi="Helvetica" w:cs="Helvetica"/>
          <w:color w:val="000000"/>
          <w:sz w:val="22"/>
        </w:rPr>
        <w:t>uv</w:t>
      </w:r>
      <w:proofErr w:type="spellEnd"/>
      <w:r w:rsidR="00491312">
        <w:rPr>
          <w:rStyle w:val="ql-author-7647258"/>
          <w:rFonts w:ascii="Helvetica" w:hAnsi="Helvetica" w:cs="Helvetica" w:hint="eastAsia"/>
          <w:color w:val="000000"/>
          <w:sz w:val="22"/>
        </w:rPr>
        <w:t>。跳转率命名改为支付成功率。</w:t>
      </w:r>
    </w:p>
    <w:p w14:paraId="104B2825" w14:textId="57AB3BC5" w:rsidR="00F556C3" w:rsidRDefault="003C5022" w:rsidP="00F44722">
      <w:pPr>
        <w:pStyle w:val="1"/>
      </w:pPr>
      <w:r>
        <w:rPr>
          <w:rFonts w:hint="eastAsia"/>
        </w:rPr>
        <w:t>三、</w:t>
      </w:r>
      <w:r w:rsidR="00F44722">
        <w:rPr>
          <w:rFonts w:hint="eastAsia"/>
        </w:rPr>
        <w:t>建立漏斗与衡量指标</w:t>
      </w:r>
    </w:p>
    <w:p w14:paraId="44A2F8A4" w14:textId="2AAE07FE" w:rsidR="007F1C25" w:rsidRDefault="00F556C3" w:rsidP="00F556C3">
      <w:r>
        <w:rPr>
          <w:rFonts w:hint="eastAsia"/>
        </w:rPr>
        <w:t>根据4渠道投放测试数据表，</w:t>
      </w:r>
      <w:r w:rsidR="001C65BD">
        <w:rPr>
          <w:rFonts w:hint="eastAsia"/>
        </w:rPr>
        <w:t>得到</w:t>
      </w:r>
      <w:r w:rsidR="007F1C25">
        <w:rPr>
          <w:rFonts w:hint="eastAsia"/>
        </w:rPr>
        <w:t>：</w:t>
      </w:r>
    </w:p>
    <w:p w14:paraId="40CC3C61" w14:textId="1082AB9C" w:rsidR="00F556C3" w:rsidRDefault="00FB517E" w:rsidP="007F1C25">
      <w:pPr>
        <w:pStyle w:val="2"/>
      </w:pPr>
      <w:r>
        <w:rPr>
          <w:rFonts w:hint="eastAsia"/>
        </w:rPr>
        <w:lastRenderedPageBreak/>
        <w:t>指标统计</w:t>
      </w:r>
    </w:p>
    <w:p w14:paraId="7CDF8D4F" w14:textId="2E7D2A0E" w:rsidR="00F44722" w:rsidRDefault="00836D3A" w:rsidP="00454F46">
      <w:r w:rsidRPr="00836D3A">
        <w:rPr>
          <w:noProof/>
        </w:rPr>
        <w:drawing>
          <wp:inline distT="0" distB="0" distL="0" distR="0" wp14:anchorId="10B5BA10" wp14:editId="015137F0">
            <wp:extent cx="2717745" cy="800996"/>
            <wp:effectExtent l="0" t="0" r="698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5867" cy="812232"/>
                    </a:xfrm>
                    <a:prstGeom prst="rect">
                      <a:avLst/>
                    </a:prstGeom>
                    <a:noFill/>
                    <a:ln>
                      <a:noFill/>
                    </a:ln>
                  </pic:spPr>
                </pic:pic>
              </a:graphicData>
            </a:graphic>
          </wp:inline>
        </w:drawing>
      </w:r>
      <w:r w:rsidRPr="00836D3A">
        <w:rPr>
          <w:noProof/>
        </w:rPr>
        <w:drawing>
          <wp:inline distT="0" distB="0" distL="0" distR="0" wp14:anchorId="5BADD4C0" wp14:editId="2528274D">
            <wp:extent cx="2380312" cy="804644"/>
            <wp:effectExtent l="0" t="0" r="127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7684" cy="824038"/>
                    </a:xfrm>
                    <a:prstGeom prst="rect">
                      <a:avLst/>
                    </a:prstGeom>
                    <a:noFill/>
                    <a:ln>
                      <a:noFill/>
                    </a:ln>
                  </pic:spPr>
                </pic:pic>
              </a:graphicData>
            </a:graphic>
          </wp:inline>
        </w:drawing>
      </w:r>
    </w:p>
    <w:p w14:paraId="12C32771" w14:textId="63CCD10C" w:rsidR="00FB517E" w:rsidRDefault="00FB517E" w:rsidP="00454F46">
      <w:pPr>
        <w:rPr>
          <w:rFonts w:hint="eastAsia"/>
        </w:rPr>
      </w:pPr>
      <w:r w:rsidRPr="00836D3A">
        <w:rPr>
          <w:noProof/>
        </w:rPr>
        <w:drawing>
          <wp:inline distT="0" distB="0" distL="0" distR="0" wp14:anchorId="437C9FA3" wp14:editId="5D3DB868">
            <wp:extent cx="2753958" cy="986153"/>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6697" cy="987134"/>
                    </a:xfrm>
                    <a:prstGeom prst="rect">
                      <a:avLst/>
                    </a:prstGeom>
                    <a:noFill/>
                    <a:ln>
                      <a:noFill/>
                    </a:ln>
                  </pic:spPr>
                </pic:pic>
              </a:graphicData>
            </a:graphic>
          </wp:inline>
        </w:drawing>
      </w:r>
    </w:p>
    <w:p w14:paraId="3E0A2440" w14:textId="1ABE07D1" w:rsidR="00F44722" w:rsidRPr="00F44722" w:rsidRDefault="001C65BD" w:rsidP="001C65BD">
      <w:pPr>
        <w:pStyle w:val="2"/>
      </w:pPr>
      <w:r>
        <w:rPr>
          <w:rFonts w:hint="eastAsia"/>
        </w:rPr>
        <w:t>漏斗</w:t>
      </w:r>
      <w:r w:rsidR="00F44722">
        <w:rPr>
          <w:rFonts w:hint="eastAsia"/>
        </w:rPr>
        <w:t>图</w:t>
      </w:r>
    </w:p>
    <w:p w14:paraId="61813C9B" w14:textId="1BF5AAC3" w:rsidR="00454F46" w:rsidRPr="00454F46" w:rsidRDefault="003E6E57" w:rsidP="00454F46">
      <w:r>
        <w:rPr>
          <w:noProof/>
        </w:rPr>
        <w:drawing>
          <wp:inline distT="0" distB="0" distL="0" distR="0" wp14:anchorId="5005BE52" wp14:editId="5A8F4D4B">
            <wp:extent cx="2651760" cy="1422237"/>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6727" cy="1440991"/>
                    </a:xfrm>
                    <a:prstGeom prst="rect">
                      <a:avLst/>
                    </a:prstGeom>
                    <a:noFill/>
                  </pic:spPr>
                </pic:pic>
              </a:graphicData>
            </a:graphic>
          </wp:inline>
        </w:drawing>
      </w:r>
      <w:r w:rsidR="00315DAA">
        <w:rPr>
          <w:noProof/>
        </w:rPr>
        <w:drawing>
          <wp:inline distT="0" distB="0" distL="0" distR="0" wp14:anchorId="01D3A985" wp14:editId="6BCE5A4E">
            <wp:extent cx="2398955" cy="1442031"/>
            <wp:effectExtent l="0" t="0" r="1905"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6791" cy="1458764"/>
                    </a:xfrm>
                    <a:prstGeom prst="rect">
                      <a:avLst/>
                    </a:prstGeom>
                    <a:noFill/>
                    <a:ln>
                      <a:noFill/>
                    </a:ln>
                  </pic:spPr>
                </pic:pic>
              </a:graphicData>
            </a:graphic>
          </wp:inline>
        </w:drawing>
      </w:r>
    </w:p>
    <w:p w14:paraId="55E07F03" w14:textId="64AADB66" w:rsidR="001E7074" w:rsidRDefault="001E7074" w:rsidP="001E7074">
      <w:r>
        <w:rPr>
          <w:noProof/>
        </w:rPr>
        <w:drawing>
          <wp:inline distT="0" distB="0" distL="0" distR="0" wp14:anchorId="355B6678" wp14:editId="12BC1BBC">
            <wp:extent cx="2603922" cy="1565238"/>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8103" cy="1579774"/>
                    </a:xfrm>
                    <a:prstGeom prst="rect">
                      <a:avLst/>
                    </a:prstGeom>
                    <a:noFill/>
                  </pic:spPr>
                </pic:pic>
              </a:graphicData>
            </a:graphic>
          </wp:inline>
        </w:drawing>
      </w:r>
    </w:p>
    <w:p w14:paraId="095E4CC1" w14:textId="63D42737" w:rsidR="001C65BD" w:rsidRDefault="003C5022" w:rsidP="00F44722">
      <w:pPr>
        <w:pStyle w:val="1"/>
      </w:pPr>
      <w:r>
        <w:rPr>
          <w:rFonts w:hint="eastAsia"/>
        </w:rPr>
        <w:lastRenderedPageBreak/>
        <w:t>四、</w:t>
      </w:r>
      <w:r w:rsidR="00F44722">
        <w:rPr>
          <w:rFonts w:hint="eastAsia"/>
        </w:rPr>
        <w:t>发现问题</w:t>
      </w:r>
      <w:r w:rsidR="00B2248C">
        <w:rPr>
          <w:rFonts w:hint="eastAsia"/>
        </w:rPr>
        <w:t>/五、假设-求证，得到1-</w:t>
      </w:r>
      <w:r w:rsidR="00B2248C">
        <w:t>2</w:t>
      </w:r>
      <w:r w:rsidR="00B2248C">
        <w:rPr>
          <w:rFonts w:hint="eastAsia"/>
        </w:rPr>
        <w:t>个关键因素</w:t>
      </w:r>
      <w:r w:rsidR="00FC5893">
        <w:rPr>
          <w:rFonts w:hint="eastAsia"/>
        </w:rPr>
        <w:t>/六、给出解决方案</w:t>
      </w:r>
    </w:p>
    <w:p w14:paraId="13753D63" w14:textId="7AC8A4D9" w:rsidR="00CD4A84" w:rsidRPr="00CD4A84" w:rsidRDefault="00CD4A84" w:rsidP="00CD4A84">
      <w:pPr>
        <w:pStyle w:val="2"/>
      </w:pPr>
      <w:r>
        <w:rPr>
          <w:rFonts w:hint="eastAsia"/>
        </w:rPr>
        <w:t>总体</w:t>
      </w:r>
    </w:p>
    <w:p w14:paraId="4FB9D05B" w14:textId="252E8F0D" w:rsidR="00ED4BDD" w:rsidRPr="00FB68F5" w:rsidRDefault="00ED3735" w:rsidP="00ED4BDD">
      <w:pPr>
        <w:pStyle w:val="a5"/>
        <w:numPr>
          <w:ilvl w:val="0"/>
          <w:numId w:val="3"/>
        </w:numPr>
        <w:ind w:firstLineChars="0"/>
        <w:rPr>
          <w:sz w:val="18"/>
          <w:szCs w:val="18"/>
        </w:rPr>
      </w:pPr>
      <w:r>
        <w:rPr>
          <w:noProof/>
        </w:rPr>
        <w:drawing>
          <wp:anchor distT="0" distB="0" distL="114300" distR="114300" simplePos="0" relativeHeight="251668480" behindDoc="0" locked="0" layoutInCell="1" allowOverlap="1" wp14:anchorId="15DA191C" wp14:editId="2033E41E">
            <wp:simplePos x="0" y="0"/>
            <wp:positionH relativeFrom="column">
              <wp:posOffset>2964815</wp:posOffset>
            </wp:positionH>
            <wp:positionV relativeFrom="paragraph">
              <wp:posOffset>12065</wp:posOffset>
            </wp:positionV>
            <wp:extent cx="2736850" cy="1647190"/>
            <wp:effectExtent l="0" t="0" r="6350" b="0"/>
            <wp:wrapSquare wrapText="bothSides"/>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6850" cy="1647190"/>
                    </a:xfrm>
                    <a:prstGeom prst="rect">
                      <a:avLst/>
                    </a:prstGeom>
                    <a:noFill/>
                  </pic:spPr>
                </pic:pic>
              </a:graphicData>
            </a:graphic>
          </wp:anchor>
        </w:drawing>
      </w:r>
      <w:r w:rsidR="001C65BD" w:rsidRPr="00FB68F5">
        <w:rPr>
          <w:rFonts w:hint="eastAsia"/>
          <w:sz w:val="18"/>
          <w:szCs w:val="18"/>
        </w:rPr>
        <w:t>着陆页→注册页</w:t>
      </w:r>
      <w:r>
        <w:rPr>
          <w:rFonts w:hint="eastAsia"/>
          <w:sz w:val="18"/>
          <w:szCs w:val="18"/>
        </w:rPr>
        <w:t>，</w:t>
      </w:r>
      <w:r w:rsidR="001C65BD" w:rsidRPr="00FB68F5">
        <w:rPr>
          <w:rFonts w:hint="eastAsia"/>
          <w:sz w:val="18"/>
          <w:szCs w:val="18"/>
        </w:rPr>
        <w:t>各渠道均出现断崖式下跌</w:t>
      </w:r>
      <w:r w:rsidR="00ED4BDD" w:rsidRPr="00FB68F5">
        <w:rPr>
          <w:rFonts w:hint="eastAsia"/>
          <w:sz w:val="18"/>
          <w:szCs w:val="18"/>
        </w:rPr>
        <w:t>，</w:t>
      </w:r>
      <w:r w:rsidR="00FB68F5">
        <w:rPr>
          <w:rFonts w:hint="eastAsia"/>
          <w:sz w:val="18"/>
          <w:szCs w:val="18"/>
        </w:rPr>
        <w:t>渠道平均注册率只1</w:t>
      </w:r>
      <w:r w:rsidR="00FB68F5">
        <w:rPr>
          <w:sz w:val="18"/>
          <w:szCs w:val="18"/>
        </w:rPr>
        <w:t>.2</w:t>
      </w:r>
      <w:r w:rsidR="00FB68F5">
        <w:rPr>
          <w:rFonts w:hint="eastAsia"/>
          <w:sz w:val="18"/>
          <w:szCs w:val="18"/>
        </w:rPr>
        <w:t>%</w:t>
      </w:r>
      <w:r w:rsidR="00647F2C">
        <w:rPr>
          <w:rFonts w:hint="eastAsia"/>
          <w:sz w:val="18"/>
          <w:szCs w:val="18"/>
        </w:rPr>
        <w:t>。</w:t>
      </w:r>
      <w:r w:rsidR="00FB68F5" w:rsidRPr="00FB68F5">
        <w:rPr>
          <w:rFonts w:hint="eastAsia"/>
          <w:sz w:val="18"/>
          <w:szCs w:val="18"/>
        </w:rPr>
        <w:t>可能</w:t>
      </w:r>
      <w:r w:rsidR="00ED4BDD" w:rsidRPr="00FB68F5">
        <w:rPr>
          <w:rFonts w:hint="eastAsia"/>
          <w:sz w:val="18"/>
          <w:szCs w:val="18"/>
        </w:rPr>
        <w:t>原因：</w:t>
      </w:r>
    </w:p>
    <w:p w14:paraId="63355131" w14:textId="12B68098" w:rsidR="00ED3735" w:rsidRDefault="00B412FE" w:rsidP="00ED3735">
      <w:pPr>
        <w:pStyle w:val="a5"/>
        <w:numPr>
          <w:ilvl w:val="0"/>
          <w:numId w:val="5"/>
        </w:numPr>
        <w:ind w:firstLineChars="0"/>
        <w:rPr>
          <w:sz w:val="16"/>
          <w:szCs w:val="18"/>
        </w:rPr>
      </w:pPr>
      <w:r>
        <w:rPr>
          <w:rFonts w:hint="eastAsia"/>
          <w:sz w:val="16"/>
          <w:szCs w:val="18"/>
        </w:rPr>
        <w:t>着</w:t>
      </w:r>
      <w:r w:rsidRPr="00ED3735">
        <w:rPr>
          <w:rFonts w:hint="eastAsia"/>
          <w:sz w:val="16"/>
          <w:szCs w:val="18"/>
        </w:rPr>
        <w:t>陆页</w:t>
      </w:r>
      <w:r>
        <w:rPr>
          <w:rFonts w:hint="eastAsia"/>
          <w:sz w:val="16"/>
          <w:szCs w:val="18"/>
        </w:rPr>
        <w:t>吸引力不足：</w:t>
      </w:r>
      <w:r w:rsidR="00ED3735">
        <w:rPr>
          <w:rFonts w:hint="eastAsia"/>
          <w:sz w:val="16"/>
          <w:szCs w:val="18"/>
        </w:rPr>
        <w:t>测试页面跳出率，发现渠道的跳出率均在5</w:t>
      </w:r>
      <w:r w:rsidR="00ED3735">
        <w:rPr>
          <w:sz w:val="16"/>
          <w:szCs w:val="18"/>
        </w:rPr>
        <w:t>0</w:t>
      </w:r>
      <w:r w:rsidR="00ED3735">
        <w:rPr>
          <w:rFonts w:hint="eastAsia"/>
          <w:sz w:val="16"/>
          <w:szCs w:val="18"/>
        </w:rPr>
        <w:t>%以上</w:t>
      </w:r>
      <w:r>
        <w:rPr>
          <w:rFonts w:hint="eastAsia"/>
          <w:sz w:val="16"/>
          <w:szCs w:val="18"/>
        </w:rPr>
        <w:t>。</w:t>
      </w:r>
      <w:r w:rsidR="00ED3735">
        <w:rPr>
          <w:rFonts w:hint="eastAsia"/>
          <w:sz w:val="16"/>
          <w:szCs w:val="18"/>
        </w:rPr>
        <w:t>结合着陆页页面原型，发现</w:t>
      </w:r>
      <w:r w:rsidR="00ED4BDD" w:rsidRPr="00ED3735">
        <w:rPr>
          <w:rFonts w:hint="eastAsia"/>
          <w:sz w:val="16"/>
          <w:szCs w:val="18"/>
        </w:rPr>
        <w:t>内容</w:t>
      </w:r>
      <w:r w:rsidR="00ED3735">
        <w:rPr>
          <w:rFonts w:hint="eastAsia"/>
          <w:sz w:val="16"/>
          <w:szCs w:val="18"/>
        </w:rPr>
        <w:t>煽动力弱，宣传比例多，课程大纲相关实际内容少，导致用户决策依据不足</w:t>
      </w:r>
      <w:r>
        <w:rPr>
          <w:rFonts w:hint="eastAsia"/>
          <w:sz w:val="16"/>
          <w:szCs w:val="18"/>
        </w:rPr>
        <w:t>。</w:t>
      </w:r>
    </w:p>
    <w:p w14:paraId="46BD0E0F" w14:textId="7964CB61" w:rsidR="00B2248C" w:rsidRPr="0006783B" w:rsidRDefault="00B2248C" w:rsidP="00B2248C">
      <w:pPr>
        <w:pStyle w:val="a5"/>
        <w:numPr>
          <w:ilvl w:val="0"/>
          <w:numId w:val="17"/>
        </w:numPr>
        <w:ind w:firstLineChars="0"/>
        <w:rPr>
          <w:b/>
          <w:sz w:val="16"/>
          <w:szCs w:val="18"/>
        </w:rPr>
      </w:pPr>
      <w:r w:rsidRPr="0006783B">
        <w:rPr>
          <w:rFonts w:hint="eastAsia"/>
          <w:b/>
          <w:sz w:val="16"/>
          <w:szCs w:val="18"/>
        </w:rPr>
        <w:t>解决方案：重新设计着陆页，准则如下——</w:t>
      </w:r>
    </w:p>
    <w:p w14:paraId="405DFE0E" w14:textId="3D8C4222" w:rsidR="00B2248C" w:rsidRPr="0006783B" w:rsidRDefault="00B2248C" w:rsidP="00B2248C">
      <w:pPr>
        <w:ind w:leftChars="400" w:left="840"/>
        <w:rPr>
          <w:rFonts w:hint="eastAsia"/>
          <w:b/>
          <w:sz w:val="18"/>
          <w:szCs w:val="18"/>
        </w:rPr>
      </w:pPr>
      <w:r w:rsidRPr="0006783B">
        <w:rPr>
          <w:rFonts w:hint="eastAsia"/>
          <w:b/>
          <w:sz w:val="18"/>
          <w:szCs w:val="18"/>
        </w:rPr>
        <w:t>营造特惠或限时抢购的氛围，持续显示报名入口或保证入口能清晰、快捷的触达；有个吸引人的标题，强调适用人群；推出一个致命卖点（比如：名师）；分析痛点，配合提炼最好</w:t>
      </w:r>
      <w:r w:rsidRPr="0006783B">
        <w:rPr>
          <w:b/>
          <w:sz w:val="18"/>
          <w:szCs w:val="18"/>
        </w:rPr>
        <w:t>3个左右的课程优势，突出差异化卖点；</w:t>
      </w:r>
      <w:r w:rsidRPr="0006783B">
        <w:rPr>
          <w:rFonts w:hint="eastAsia"/>
          <w:b/>
          <w:sz w:val="18"/>
          <w:szCs w:val="18"/>
        </w:rPr>
        <w:t>明确阐述课程计划或操作流程等；最后一根稻草：学员作品展览、真实课程中场景。</w:t>
      </w:r>
    </w:p>
    <w:p w14:paraId="2DB03056" w14:textId="0632B5FA" w:rsidR="00ED3735" w:rsidRDefault="00ED3735" w:rsidP="00ED3735">
      <w:pPr>
        <w:pStyle w:val="a5"/>
        <w:numPr>
          <w:ilvl w:val="0"/>
          <w:numId w:val="3"/>
        </w:numPr>
        <w:ind w:firstLineChars="0"/>
        <w:rPr>
          <w:sz w:val="16"/>
          <w:szCs w:val="18"/>
        </w:rPr>
      </w:pPr>
      <w:r w:rsidRPr="00ED3735">
        <w:rPr>
          <w:rFonts w:hint="eastAsia"/>
          <w:sz w:val="16"/>
          <w:szCs w:val="18"/>
        </w:rPr>
        <w:t>注册页→订单页，各渠道的转化也均低于5</w:t>
      </w:r>
      <w:r w:rsidRPr="00ED3735">
        <w:rPr>
          <w:sz w:val="16"/>
          <w:szCs w:val="18"/>
        </w:rPr>
        <w:t>0</w:t>
      </w:r>
      <w:r w:rsidRPr="00ED3735">
        <w:rPr>
          <w:rFonts w:hint="eastAsia"/>
          <w:sz w:val="16"/>
          <w:szCs w:val="18"/>
        </w:rPr>
        <w:t>%</w:t>
      </w:r>
      <w:r w:rsidR="00647F2C">
        <w:rPr>
          <w:rFonts w:hint="eastAsia"/>
          <w:sz w:val="16"/>
          <w:szCs w:val="18"/>
        </w:rPr>
        <w:t>。</w:t>
      </w:r>
      <w:r w:rsidRPr="00ED3735">
        <w:rPr>
          <w:rFonts w:hint="eastAsia"/>
          <w:sz w:val="16"/>
          <w:szCs w:val="18"/>
        </w:rPr>
        <w:t>可能</w:t>
      </w:r>
      <w:r>
        <w:rPr>
          <w:rFonts w:hint="eastAsia"/>
          <w:sz w:val="16"/>
          <w:szCs w:val="18"/>
        </w:rPr>
        <w:t>原因：</w:t>
      </w:r>
    </w:p>
    <w:p w14:paraId="728AC734" w14:textId="768F66B3" w:rsidR="0002729B" w:rsidRPr="0006783B" w:rsidRDefault="0002729B" w:rsidP="006113BC">
      <w:pPr>
        <w:pStyle w:val="a5"/>
        <w:numPr>
          <w:ilvl w:val="0"/>
          <w:numId w:val="12"/>
        </w:numPr>
        <w:ind w:firstLineChars="0"/>
        <w:rPr>
          <w:b/>
          <w:sz w:val="16"/>
          <w:szCs w:val="18"/>
        </w:rPr>
      </w:pPr>
      <w:r w:rsidRPr="0002729B">
        <w:rPr>
          <w:rFonts w:hint="eastAsia"/>
          <w:sz w:val="16"/>
          <w:szCs w:val="18"/>
        </w:rPr>
        <w:t>注册流程出现bug</w:t>
      </w:r>
      <w:r w:rsidR="00647F2C">
        <w:rPr>
          <w:rFonts w:hint="eastAsia"/>
          <w:sz w:val="16"/>
          <w:szCs w:val="18"/>
        </w:rPr>
        <w:t>：</w:t>
      </w:r>
      <w:r w:rsidRPr="0002729B">
        <w:rPr>
          <w:rFonts w:hint="eastAsia"/>
          <w:sz w:val="16"/>
          <w:szCs w:val="18"/>
        </w:rPr>
        <w:t>比如验证码接收不到事故常发，导致无法继续注册。</w:t>
      </w:r>
      <w:r w:rsidRPr="0006783B">
        <w:rPr>
          <w:rFonts w:hint="eastAsia"/>
          <w:b/>
          <w:sz w:val="16"/>
          <w:szCs w:val="18"/>
        </w:rPr>
        <w:t>（需补充数据</w:t>
      </w:r>
      <w:r w:rsidR="00B2248C" w:rsidRPr="0006783B">
        <w:rPr>
          <w:rFonts w:hint="eastAsia"/>
          <w:b/>
          <w:sz w:val="16"/>
          <w:szCs w:val="18"/>
        </w:rPr>
        <w:t>：</w:t>
      </w:r>
      <w:r w:rsidR="0006783B" w:rsidRPr="0006783B">
        <w:rPr>
          <w:rFonts w:hint="eastAsia"/>
          <w:b/>
          <w:sz w:val="16"/>
          <w:szCs w:val="18"/>
        </w:rPr>
        <w:t>统计</w:t>
      </w:r>
      <w:r w:rsidR="00B2248C" w:rsidRPr="0006783B">
        <w:rPr>
          <w:rFonts w:hint="eastAsia"/>
          <w:b/>
          <w:sz w:val="16"/>
          <w:szCs w:val="18"/>
        </w:rPr>
        <w:t>验证码在不同渠道</w:t>
      </w:r>
      <w:r w:rsidR="0006783B" w:rsidRPr="0006783B">
        <w:rPr>
          <w:rFonts w:hint="eastAsia"/>
          <w:b/>
          <w:sz w:val="16"/>
          <w:szCs w:val="18"/>
        </w:rPr>
        <w:t>触发</w:t>
      </w:r>
      <w:r w:rsidR="00B2248C" w:rsidRPr="0006783B">
        <w:rPr>
          <w:rFonts w:hint="eastAsia"/>
          <w:b/>
          <w:sz w:val="16"/>
          <w:szCs w:val="18"/>
        </w:rPr>
        <w:t>后的</w:t>
      </w:r>
      <w:r w:rsidR="0006783B" w:rsidRPr="0006783B">
        <w:rPr>
          <w:rFonts w:hint="eastAsia"/>
          <w:b/>
          <w:sz w:val="16"/>
          <w:szCs w:val="18"/>
        </w:rPr>
        <w:t>发送</w:t>
      </w:r>
      <w:r w:rsidR="00B2248C" w:rsidRPr="0006783B">
        <w:rPr>
          <w:rFonts w:hint="eastAsia"/>
          <w:b/>
          <w:sz w:val="16"/>
          <w:szCs w:val="18"/>
        </w:rPr>
        <w:t>成功</w:t>
      </w:r>
      <w:r w:rsidR="0006783B" w:rsidRPr="0006783B">
        <w:rPr>
          <w:rFonts w:hint="eastAsia"/>
          <w:b/>
          <w:sz w:val="16"/>
          <w:szCs w:val="18"/>
        </w:rPr>
        <w:t>率、验证成功率</w:t>
      </w:r>
      <w:r w:rsidRPr="0006783B">
        <w:rPr>
          <w:rFonts w:hint="eastAsia"/>
          <w:b/>
          <w:sz w:val="16"/>
          <w:szCs w:val="18"/>
        </w:rPr>
        <w:t>）</w:t>
      </w:r>
    </w:p>
    <w:p w14:paraId="61FCD959" w14:textId="7663CF52" w:rsidR="00B412FE" w:rsidRDefault="0002729B" w:rsidP="00B412FE">
      <w:pPr>
        <w:pStyle w:val="a5"/>
        <w:widowControl/>
        <w:numPr>
          <w:ilvl w:val="0"/>
          <w:numId w:val="12"/>
        </w:numPr>
        <w:ind w:firstLineChars="0"/>
        <w:jc w:val="left"/>
        <w:rPr>
          <w:sz w:val="16"/>
          <w:szCs w:val="18"/>
        </w:rPr>
      </w:pPr>
      <w:r>
        <w:rPr>
          <w:noProof/>
        </w:rPr>
        <w:drawing>
          <wp:anchor distT="0" distB="0" distL="114300" distR="114300" simplePos="0" relativeHeight="251669504" behindDoc="0" locked="0" layoutInCell="1" allowOverlap="1" wp14:anchorId="0A822974" wp14:editId="01C5A135">
            <wp:simplePos x="0" y="0"/>
            <wp:positionH relativeFrom="column">
              <wp:posOffset>4171278</wp:posOffset>
            </wp:positionH>
            <wp:positionV relativeFrom="paragraph">
              <wp:posOffset>21777</wp:posOffset>
            </wp:positionV>
            <wp:extent cx="1540099" cy="1381779"/>
            <wp:effectExtent l="19050" t="19050" r="22225" b="27940"/>
            <wp:wrapSquare wrapText="bothSides"/>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40099" cy="1381779"/>
                    </a:xfrm>
                    <a:prstGeom prst="rect">
                      <a:avLst/>
                    </a:prstGeom>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r w:rsidRPr="0002729B">
        <w:rPr>
          <w:rFonts w:hint="eastAsia"/>
          <w:sz w:val="16"/>
          <w:szCs w:val="18"/>
        </w:rPr>
        <w:t>注册引导力弱，操作门槛</w:t>
      </w:r>
      <w:r w:rsidR="00647F2C">
        <w:rPr>
          <w:rFonts w:hint="eastAsia"/>
          <w:sz w:val="16"/>
          <w:szCs w:val="18"/>
        </w:rPr>
        <w:t>高：</w:t>
      </w:r>
      <w:r w:rsidRPr="0002729B">
        <w:rPr>
          <w:rFonts w:hint="eastAsia"/>
          <w:sz w:val="16"/>
          <w:szCs w:val="18"/>
        </w:rPr>
        <w:t>测试发现，P</w:t>
      </w:r>
      <w:r w:rsidRPr="0002729B">
        <w:rPr>
          <w:sz w:val="16"/>
          <w:szCs w:val="18"/>
        </w:rPr>
        <w:t>C</w:t>
      </w:r>
      <w:r w:rsidRPr="0002729B">
        <w:rPr>
          <w:rFonts w:hint="eastAsia"/>
          <w:sz w:val="16"/>
          <w:szCs w:val="18"/>
        </w:rPr>
        <w:t>端注册时，重复点击“获取验证码”好几次，</w:t>
      </w:r>
      <w:r>
        <w:rPr>
          <w:rFonts w:hint="eastAsia"/>
          <w:sz w:val="16"/>
          <w:szCs w:val="18"/>
        </w:rPr>
        <w:t>但</w:t>
      </w:r>
      <w:r w:rsidRPr="0002729B">
        <w:rPr>
          <w:rFonts w:hint="eastAsia"/>
          <w:sz w:val="16"/>
          <w:szCs w:val="18"/>
        </w:rPr>
        <w:t>一直无法获取；仔细留意才发现需“滑动拼图”，才能获取验证码。</w:t>
      </w:r>
      <w:r w:rsidR="00647F2C">
        <w:rPr>
          <w:rFonts w:hint="eastAsia"/>
          <w:sz w:val="16"/>
          <w:szCs w:val="18"/>
        </w:rPr>
        <w:t>引导力待加强，</w:t>
      </w:r>
      <w:r>
        <w:rPr>
          <w:rFonts w:hint="eastAsia"/>
          <w:sz w:val="16"/>
          <w:szCs w:val="18"/>
        </w:rPr>
        <w:t>可能造成用户流失；</w:t>
      </w:r>
      <w:r w:rsidR="00647F2C">
        <w:rPr>
          <w:rFonts w:hint="eastAsia"/>
          <w:sz w:val="16"/>
          <w:szCs w:val="18"/>
        </w:rPr>
        <w:t>移动端注册流程如下，较P</w:t>
      </w:r>
      <w:r w:rsidR="00647F2C">
        <w:rPr>
          <w:sz w:val="16"/>
          <w:szCs w:val="18"/>
        </w:rPr>
        <w:t>C</w:t>
      </w:r>
      <w:r w:rsidR="00647F2C">
        <w:rPr>
          <w:rFonts w:hint="eastAsia"/>
          <w:sz w:val="16"/>
          <w:szCs w:val="18"/>
        </w:rPr>
        <w:t>端，点击“下一步”会自动弹出“滑动验证”弹窗，但滑动验证的精准要求对于常处于不稳定操作环境的移动端用户门槛较高，易造成放弃心理。</w:t>
      </w:r>
    </w:p>
    <w:p w14:paraId="6E156503" w14:textId="486FE352" w:rsidR="0006783B" w:rsidRPr="0006783B" w:rsidRDefault="0006783B" w:rsidP="0006783B">
      <w:pPr>
        <w:pStyle w:val="a5"/>
        <w:widowControl/>
        <w:numPr>
          <w:ilvl w:val="0"/>
          <w:numId w:val="17"/>
        </w:numPr>
        <w:ind w:firstLineChars="0"/>
        <w:jc w:val="left"/>
        <w:rPr>
          <w:rFonts w:hint="eastAsia"/>
          <w:b/>
          <w:sz w:val="16"/>
          <w:szCs w:val="18"/>
        </w:rPr>
      </w:pPr>
      <w:r w:rsidRPr="0006783B">
        <w:rPr>
          <w:rFonts w:hint="eastAsia"/>
          <w:b/>
          <w:sz w:val="16"/>
          <w:szCs w:val="18"/>
        </w:rPr>
        <w:t>解决方案：点击获取短信验证码，即自动弹出“滑动拼图“,并明确类似提示：请先进行滑动验证不是机器人或滑动验证后才能获取短信验证码。</w:t>
      </w:r>
      <w:r>
        <w:rPr>
          <w:rFonts w:hint="eastAsia"/>
          <w:b/>
          <w:sz w:val="16"/>
          <w:szCs w:val="18"/>
        </w:rPr>
        <w:t>（需求优先级相对低）</w:t>
      </w:r>
    </w:p>
    <w:p w14:paraId="7440B205" w14:textId="26A6FA26" w:rsidR="00B412FE" w:rsidRDefault="00B412FE" w:rsidP="00B412FE">
      <w:pPr>
        <w:pStyle w:val="a5"/>
        <w:widowControl/>
        <w:numPr>
          <w:ilvl w:val="0"/>
          <w:numId w:val="12"/>
        </w:numPr>
        <w:ind w:firstLineChars="0"/>
        <w:jc w:val="left"/>
        <w:rPr>
          <w:sz w:val="16"/>
          <w:szCs w:val="18"/>
        </w:rPr>
      </w:pPr>
      <w:r>
        <w:rPr>
          <w:rFonts w:hint="eastAsia"/>
          <w:sz w:val="16"/>
          <w:szCs w:val="18"/>
        </w:rPr>
        <w:t>注册</w:t>
      </w:r>
      <w:r w:rsidR="00491312">
        <w:rPr>
          <w:rFonts w:hint="eastAsia"/>
          <w:sz w:val="16"/>
          <w:szCs w:val="18"/>
        </w:rPr>
        <w:t>页到订单确认页</w:t>
      </w:r>
      <w:r>
        <w:rPr>
          <w:rFonts w:hint="eastAsia"/>
          <w:sz w:val="16"/>
          <w:szCs w:val="18"/>
        </w:rPr>
        <w:t>不连续：测试发现，点击“报名”，注册成功后，回到着陆页，留给用户停顿犹豫的机会，再次点击“报名”才能进入订单</w:t>
      </w:r>
      <w:r w:rsidR="00491312">
        <w:rPr>
          <w:rFonts w:hint="eastAsia"/>
          <w:sz w:val="16"/>
          <w:szCs w:val="18"/>
        </w:rPr>
        <w:t>确认</w:t>
      </w:r>
      <w:r>
        <w:rPr>
          <w:rFonts w:hint="eastAsia"/>
          <w:sz w:val="16"/>
          <w:szCs w:val="18"/>
        </w:rPr>
        <w:t>页。</w:t>
      </w:r>
    </w:p>
    <w:p w14:paraId="6ED75CAB" w14:textId="03C2CBD2" w:rsidR="0006783B" w:rsidRPr="0006783B" w:rsidRDefault="0006783B" w:rsidP="0006783B">
      <w:pPr>
        <w:pStyle w:val="a5"/>
        <w:widowControl/>
        <w:numPr>
          <w:ilvl w:val="0"/>
          <w:numId w:val="17"/>
        </w:numPr>
        <w:ind w:firstLineChars="0"/>
        <w:jc w:val="left"/>
        <w:rPr>
          <w:rFonts w:hint="eastAsia"/>
          <w:b/>
          <w:sz w:val="16"/>
          <w:szCs w:val="18"/>
        </w:rPr>
      </w:pPr>
      <w:r w:rsidRPr="0006783B">
        <w:rPr>
          <w:rFonts w:hint="eastAsia"/>
          <w:b/>
          <w:sz w:val="16"/>
          <w:szCs w:val="18"/>
        </w:rPr>
        <w:t>解决方案：</w:t>
      </w:r>
      <w:r>
        <w:rPr>
          <w:rFonts w:hint="eastAsia"/>
          <w:b/>
          <w:sz w:val="16"/>
          <w:szCs w:val="18"/>
        </w:rPr>
        <w:t>注册成功后，自动跳至订单确认页。（</w:t>
      </w:r>
      <w:r>
        <w:rPr>
          <w:rFonts w:hint="eastAsia"/>
          <w:b/>
          <w:sz w:val="16"/>
          <w:szCs w:val="18"/>
        </w:rPr>
        <w:t>需求优先级</w:t>
      </w:r>
      <w:r>
        <w:rPr>
          <w:rFonts w:hint="eastAsia"/>
          <w:b/>
          <w:sz w:val="16"/>
          <w:szCs w:val="18"/>
        </w:rPr>
        <w:t>相对</w:t>
      </w:r>
      <w:r>
        <w:rPr>
          <w:rFonts w:hint="eastAsia"/>
          <w:b/>
          <w:sz w:val="16"/>
          <w:szCs w:val="18"/>
        </w:rPr>
        <w:t>低）</w:t>
      </w:r>
    </w:p>
    <w:p w14:paraId="2DA923C4" w14:textId="576F8BC9" w:rsidR="00491312" w:rsidRDefault="00491312" w:rsidP="00491312">
      <w:pPr>
        <w:pStyle w:val="a5"/>
        <w:widowControl/>
        <w:numPr>
          <w:ilvl w:val="0"/>
          <w:numId w:val="12"/>
        </w:numPr>
        <w:ind w:firstLineChars="0"/>
        <w:jc w:val="left"/>
        <w:rPr>
          <w:sz w:val="16"/>
          <w:szCs w:val="18"/>
        </w:rPr>
      </w:pPr>
      <w:r>
        <w:rPr>
          <w:rFonts w:hint="eastAsia"/>
          <w:sz w:val="16"/>
          <w:szCs w:val="18"/>
        </w:rPr>
        <w:t>对价格敏感，发现可以使用优惠码，在找优惠码的过程中流失。</w:t>
      </w:r>
    </w:p>
    <w:p w14:paraId="24F6B1AD" w14:textId="03518621" w:rsidR="00ED3735" w:rsidRDefault="00B412FE" w:rsidP="00ED3735">
      <w:pPr>
        <w:pStyle w:val="a5"/>
        <w:numPr>
          <w:ilvl w:val="0"/>
          <w:numId w:val="3"/>
        </w:numPr>
        <w:ind w:firstLineChars="0"/>
        <w:rPr>
          <w:sz w:val="16"/>
          <w:szCs w:val="18"/>
        </w:rPr>
      </w:pPr>
      <w:r>
        <w:rPr>
          <w:rFonts w:hint="eastAsia"/>
          <w:sz w:val="16"/>
          <w:szCs w:val="18"/>
        </w:rPr>
        <w:t>订单页→支付成功页，</w:t>
      </w:r>
      <w:r w:rsidR="00E7761F">
        <w:rPr>
          <w:rFonts w:hint="eastAsia"/>
          <w:sz w:val="16"/>
          <w:szCs w:val="18"/>
        </w:rPr>
        <w:t>各渠道的转化率也均不高于5</w:t>
      </w:r>
      <w:r w:rsidR="00E7761F">
        <w:rPr>
          <w:sz w:val="16"/>
          <w:szCs w:val="18"/>
        </w:rPr>
        <w:t>0</w:t>
      </w:r>
      <w:r w:rsidR="00E7761F">
        <w:rPr>
          <w:rFonts w:hint="eastAsia"/>
          <w:sz w:val="16"/>
          <w:szCs w:val="18"/>
        </w:rPr>
        <w:t>%。可能原因：</w:t>
      </w:r>
    </w:p>
    <w:p w14:paraId="0FE38145" w14:textId="77777777" w:rsidR="00CD4A84" w:rsidRDefault="007A1724" w:rsidP="00D4493A">
      <w:pPr>
        <w:pStyle w:val="a5"/>
        <w:numPr>
          <w:ilvl w:val="0"/>
          <w:numId w:val="13"/>
        </w:numPr>
        <w:ind w:firstLineChars="0"/>
        <w:rPr>
          <w:sz w:val="16"/>
          <w:szCs w:val="18"/>
        </w:rPr>
      </w:pPr>
      <w:r w:rsidRPr="007A1724">
        <w:rPr>
          <w:rFonts w:hint="eastAsia"/>
          <w:sz w:val="16"/>
          <w:szCs w:val="18"/>
        </w:rPr>
        <w:t>支付失败：</w:t>
      </w:r>
      <w:r>
        <w:rPr>
          <w:rFonts w:hint="eastAsia"/>
          <w:sz w:val="16"/>
          <w:szCs w:val="18"/>
        </w:rPr>
        <w:t>P</w:t>
      </w:r>
      <w:r>
        <w:rPr>
          <w:sz w:val="16"/>
          <w:szCs w:val="18"/>
        </w:rPr>
        <w:t>C</w:t>
      </w:r>
      <w:r>
        <w:rPr>
          <w:rFonts w:hint="eastAsia"/>
          <w:sz w:val="16"/>
          <w:szCs w:val="18"/>
        </w:rPr>
        <w:t>端支持支付渠道有微信、</w:t>
      </w:r>
      <w:r w:rsidR="00CD4A84">
        <w:rPr>
          <w:rFonts w:hint="eastAsia"/>
          <w:sz w:val="16"/>
          <w:szCs w:val="18"/>
        </w:rPr>
        <w:t>支付宝、花呗分期；移动端若在微信应用内打开官网，则支持微信支付，在手机浏览器，则支持“支付宝、花呗分期”。对于P</w:t>
      </w:r>
      <w:r w:rsidR="00CD4A84">
        <w:rPr>
          <w:sz w:val="16"/>
          <w:szCs w:val="18"/>
        </w:rPr>
        <w:t>C</w:t>
      </w:r>
      <w:r w:rsidR="00CD4A84">
        <w:rPr>
          <w:rFonts w:hint="eastAsia"/>
          <w:sz w:val="16"/>
          <w:szCs w:val="18"/>
        </w:rPr>
        <w:t>端和移动端微信应用内支付，主要失败原因可能是账户余额/额度不足、忘记使用优惠码；对于移动端浏览器，主要失败原因可能是：</w:t>
      </w:r>
    </w:p>
    <w:p w14:paraId="2E069269" w14:textId="337ABE69" w:rsidR="00CD4A84" w:rsidRDefault="00CD4A84" w:rsidP="00CD4A84">
      <w:pPr>
        <w:pStyle w:val="a5"/>
        <w:ind w:left="780" w:firstLineChars="0" w:firstLine="0"/>
        <w:rPr>
          <w:sz w:val="16"/>
          <w:szCs w:val="18"/>
        </w:rPr>
      </w:pPr>
      <w:r>
        <w:rPr>
          <w:rFonts w:hint="eastAsia"/>
          <w:sz w:val="16"/>
          <w:szCs w:val="18"/>
        </w:rPr>
        <w:t>需要通过账号密码登录支付宝，支付流程相对繁琐，导致用户放弃。</w:t>
      </w:r>
    </w:p>
    <w:p w14:paraId="0E5AFA18" w14:textId="18ABE144" w:rsidR="00761164" w:rsidRPr="0026026C" w:rsidRDefault="0026026C" w:rsidP="0026026C">
      <w:pPr>
        <w:pStyle w:val="a5"/>
        <w:numPr>
          <w:ilvl w:val="0"/>
          <w:numId w:val="17"/>
        </w:numPr>
        <w:ind w:firstLineChars="0"/>
        <w:rPr>
          <w:rFonts w:hint="eastAsia"/>
          <w:b/>
          <w:sz w:val="16"/>
          <w:szCs w:val="18"/>
        </w:rPr>
      </w:pPr>
      <w:r w:rsidRPr="0026026C">
        <w:rPr>
          <w:rFonts w:hint="eastAsia"/>
          <w:b/>
          <w:sz w:val="16"/>
          <w:szCs w:val="18"/>
        </w:rPr>
        <w:t>解决方案：需要深入调研用户，统计各支付渠道实际数据</w:t>
      </w:r>
      <w:r>
        <w:rPr>
          <w:rFonts w:hint="eastAsia"/>
          <w:b/>
          <w:sz w:val="16"/>
          <w:szCs w:val="18"/>
        </w:rPr>
        <w:t>，才能确认方案。</w:t>
      </w:r>
    </w:p>
    <w:p w14:paraId="218A9917" w14:textId="4A3CB8B4" w:rsidR="00CD4A84" w:rsidRPr="00CD4A84" w:rsidRDefault="00CD4A84" w:rsidP="00CD4A84">
      <w:pPr>
        <w:pStyle w:val="2"/>
      </w:pPr>
      <w:r>
        <w:rPr>
          <w:rFonts w:hint="eastAsia"/>
        </w:rPr>
        <w:lastRenderedPageBreak/>
        <w:t>渠道个体</w:t>
      </w:r>
    </w:p>
    <w:p w14:paraId="77EAF7C9" w14:textId="459BC7F5" w:rsidR="001C65BD" w:rsidRPr="00FB68F5" w:rsidRDefault="002E159F" w:rsidP="0043779C">
      <w:pPr>
        <w:pStyle w:val="4"/>
        <w:numPr>
          <w:ilvl w:val="0"/>
          <w:numId w:val="18"/>
        </w:numPr>
      </w:pPr>
      <w:r w:rsidRPr="00FB68F5">
        <w:rPr>
          <w:noProof/>
        </w:rPr>
        <w:drawing>
          <wp:anchor distT="0" distB="0" distL="114300" distR="114300" simplePos="0" relativeHeight="251658240" behindDoc="0" locked="0" layoutInCell="1" allowOverlap="1" wp14:anchorId="640450C5" wp14:editId="22ADFDA1">
            <wp:simplePos x="0" y="0"/>
            <wp:positionH relativeFrom="column">
              <wp:posOffset>2966085</wp:posOffset>
            </wp:positionH>
            <wp:positionV relativeFrom="paragraph">
              <wp:posOffset>48895</wp:posOffset>
            </wp:positionV>
            <wp:extent cx="2242185" cy="1301115"/>
            <wp:effectExtent l="19050" t="19050" r="24765" b="13335"/>
            <wp:wrapSquare wrapText="bothSides"/>
            <wp:docPr id="16" name="图片 16" descr="http://5b0988e595225.cdn.sohucs.com/images/20180307/ed996239d47141bd868fddd627910a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5b0988e595225.cdn.sohucs.com/images/20180307/ed996239d47141bd868fddd627910a7c.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42185" cy="1301115"/>
                    </a:xfrm>
                    <a:prstGeom prst="rect">
                      <a:avLst/>
                    </a:prstGeom>
                    <a:noFill/>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r w:rsidR="00BA1E25">
        <w:rPr>
          <w:rFonts w:hint="eastAsia"/>
        </w:rPr>
        <w:t>综</w:t>
      </w:r>
      <w:r w:rsidR="001C65BD" w:rsidRPr="00FB68F5">
        <w:rPr>
          <w:rFonts w:hint="eastAsia"/>
        </w:rPr>
        <w:t>合评估，百度P</w:t>
      </w:r>
      <w:r w:rsidR="001C65BD" w:rsidRPr="00FB68F5">
        <w:t>C</w:t>
      </w:r>
      <w:r w:rsidR="001C65BD" w:rsidRPr="00FB68F5">
        <w:rPr>
          <w:rFonts w:hint="eastAsia"/>
        </w:rPr>
        <w:t>渠道表现最佳。</w:t>
      </w:r>
      <w:r w:rsidR="00075865" w:rsidRPr="00FB68F5">
        <w:rPr>
          <w:rFonts w:hint="eastAsia"/>
        </w:rPr>
        <w:t>如下：</w:t>
      </w:r>
    </w:p>
    <w:p w14:paraId="73D4124A" w14:textId="08B7B684" w:rsidR="00075865" w:rsidRDefault="00075865" w:rsidP="00075865">
      <w:pPr>
        <w:pStyle w:val="a5"/>
        <w:numPr>
          <w:ilvl w:val="0"/>
          <w:numId w:val="4"/>
        </w:numPr>
        <w:ind w:firstLineChars="0"/>
        <w:rPr>
          <w:sz w:val="15"/>
          <w:szCs w:val="15"/>
        </w:rPr>
      </w:pPr>
      <w:r>
        <w:rPr>
          <w:rFonts w:hint="eastAsia"/>
          <w:sz w:val="15"/>
          <w:szCs w:val="15"/>
        </w:rPr>
        <w:t>只看P</w:t>
      </w:r>
      <w:r>
        <w:rPr>
          <w:sz w:val="15"/>
          <w:szCs w:val="15"/>
        </w:rPr>
        <w:t>C</w:t>
      </w:r>
      <w:r>
        <w:rPr>
          <w:rFonts w:hint="eastAsia"/>
          <w:sz w:val="15"/>
          <w:szCs w:val="15"/>
        </w:rPr>
        <w:t>端，着陆页U</w:t>
      </w:r>
      <w:r>
        <w:rPr>
          <w:sz w:val="15"/>
          <w:szCs w:val="15"/>
        </w:rPr>
        <w:t>V</w:t>
      </w:r>
      <w:r>
        <w:rPr>
          <w:rFonts w:hint="eastAsia"/>
          <w:sz w:val="15"/>
          <w:szCs w:val="15"/>
        </w:rPr>
        <w:t>最高</w:t>
      </w:r>
      <w:r w:rsidR="00DC66DC">
        <w:rPr>
          <w:rFonts w:hint="eastAsia"/>
          <w:sz w:val="15"/>
          <w:szCs w:val="15"/>
        </w:rPr>
        <w:t>。</w:t>
      </w:r>
      <w:r w:rsidR="00FB68F5">
        <w:rPr>
          <w:rFonts w:hint="eastAsia"/>
          <w:sz w:val="15"/>
          <w:szCs w:val="15"/>
        </w:rPr>
        <w:t>可能</w:t>
      </w:r>
      <w:r w:rsidR="00DC66DC">
        <w:rPr>
          <w:rFonts w:hint="eastAsia"/>
          <w:sz w:val="15"/>
          <w:szCs w:val="15"/>
        </w:rPr>
        <w:t>原因：</w:t>
      </w:r>
    </w:p>
    <w:p w14:paraId="71E7D144" w14:textId="42222DAE" w:rsidR="00ED4BDD" w:rsidRPr="002E159F" w:rsidRDefault="00075865" w:rsidP="00D626B1">
      <w:pPr>
        <w:pStyle w:val="a5"/>
        <w:numPr>
          <w:ilvl w:val="0"/>
          <w:numId w:val="6"/>
        </w:numPr>
        <w:ind w:firstLineChars="0"/>
        <w:rPr>
          <w:sz w:val="15"/>
          <w:szCs w:val="15"/>
        </w:rPr>
      </w:pPr>
      <w:r w:rsidRPr="002E159F">
        <w:rPr>
          <w:rFonts w:hint="eastAsia"/>
          <w:sz w:val="15"/>
          <w:szCs w:val="15"/>
        </w:rPr>
        <w:t>根据右图（2</w:t>
      </w:r>
      <w:r w:rsidRPr="002E159F">
        <w:rPr>
          <w:sz w:val="15"/>
          <w:szCs w:val="15"/>
        </w:rPr>
        <w:t>018</w:t>
      </w:r>
      <w:r w:rsidRPr="002E159F">
        <w:rPr>
          <w:rFonts w:hint="eastAsia"/>
          <w:sz w:val="15"/>
          <w:szCs w:val="15"/>
        </w:rPr>
        <w:t>年1月</w:t>
      </w:r>
      <w:r w:rsidRPr="002E159F">
        <w:rPr>
          <w:rFonts w:ascii="Arial" w:hAnsi="Arial" w:cs="Arial"/>
          <w:b/>
          <w:bCs/>
          <w:color w:val="191919"/>
          <w:sz w:val="15"/>
          <w:szCs w:val="15"/>
        </w:rPr>
        <w:t>中国搜索引擎的</w:t>
      </w:r>
      <w:r w:rsidRPr="002E159F">
        <w:rPr>
          <w:rFonts w:ascii="Arial" w:hAnsi="Arial" w:cs="Arial"/>
          <w:b/>
          <w:bCs/>
          <w:color w:val="191919"/>
          <w:sz w:val="15"/>
          <w:szCs w:val="15"/>
        </w:rPr>
        <w:t>PC</w:t>
      </w:r>
      <w:r w:rsidRPr="002E159F">
        <w:rPr>
          <w:rFonts w:ascii="Arial" w:hAnsi="Arial" w:cs="Arial"/>
          <w:b/>
          <w:bCs/>
          <w:color w:val="191919"/>
          <w:sz w:val="15"/>
          <w:szCs w:val="15"/>
        </w:rPr>
        <w:t>端市场份额</w:t>
      </w:r>
      <w:r w:rsidRPr="002E159F">
        <w:rPr>
          <w:rFonts w:hint="eastAsia"/>
          <w:sz w:val="15"/>
          <w:szCs w:val="15"/>
        </w:rPr>
        <w:t>）能看出</w:t>
      </w:r>
      <w:r w:rsidR="00DC66DC" w:rsidRPr="002E159F">
        <w:rPr>
          <w:rFonts w:hint="eastAsia"/>
          <w:sz w:val="15"/>
          <w:szCs w:val="15"/>
        </w:rPr>
        <w:t>使用百度的用户基数大</w:t>
      </w:r>
      <w:r w:rsidR="002E159F" w:rsidRPr="002E159F">
        <w:rPr>
          <w:rFonts w:hint="eastAsia"/>
          <w:sz w:val="15"/>
          <w:szCs w:val="15"/>
        </w:rPr>
        <w:t>，</w:t>
      </w:r>
      <w:r w:rsidR="002E159F">
        <w:rPr>
          <w:rFonts w:hint="eastAsia"/>
          <w:sz w:val="15"/>
          <w:szCs w:val="15"/>
        </w:rPr>
        <w:t>促</w:t>
      </w:r>
      <w:r w:rsidR="002E159F" w:rsidRPr="002E159F">
        <w:rPr>
          <w:rFonts w:hint="eastAsia"/>
          <w:sz w:val="15"/>
          <w:szCs w:val="15"/>
        </w:rPr>
        <w:t>使目标用户基数更大；</w:t>
      </w:r>
    </w:p>
    <w:p w14:paraId="384047DD" w14:textId="635CD748" w:rsidR="00DC66DC" w:rsidRDefault="00DC66DC" w:rsidP="00BA1E25">
      <w:pPr>
        <w:pStyle w:val="a5"/>
        <w:numPr>
          <w:ilvl w:val="0"/>
          <w:numId w:val="6"/>
        </w:numPr>
        <w:ind w:firstLineChars="0"/>
        <w:rPr>
          <w:sz w:val="15"/>
          <w:szCs w:val="15"/>
        </w:rPr>
      </w:pPr>
      <w:r>
        <w:rPr>
          <w:rFonts w:hint="eastAsia"/>
          <w:sz w:val="15"/>
          <w:szCs w:val="15"/>
        </w:rPr>
        <w:t>投放关键词的排名</w:t>
      </w:r>
      <w:r w:rsidR="00ED4BDD">
        <w:rPr>
          <w:rFonts w:hint="eastAsia"/>
          <w:sz w:val="15"/>
          <w:szCs w:val="15"/>
        </w:rPr>
        <w:t>有差异（需要各渠道关键词搜索结果的数据佐证）。</w:t>
      </w:r>
    </w:p>
    <w:p w14:paraId="3FEDDA43" w14:textId="28463FAB" w:rsidR="00075865" w:rsidRDefault="00075865" w:rsidP="00075865">
      <w:pPr>
        <w:pStyle w:val="a5"/>
        <w:numPr>
          <w:ilvl w:val="0"/>
          <w:numId w:val="4"/>
        </w:numPr>
        <w:ind w:firstLineChars="0"/>
        <w:rPr>
          <w:sz w:val="15"/>
          <w:szCs w:val="15"/>
        </w:rPr>
      </w:pPr>
      <w:r>
        <w:rPr>
          <w:rFonts w:hint="eastAsia"/>
          <w:sz w:val="15"/>
          <w:szCs w:val="15"/>
        </w:rPr>
        <w:t>注册率最高</w:t>
      </w:r>
      <w:r w:rsidR="00ED4BDD">
        <w:rPr>
          <w:rFonts w:hint="eastAsia"/>
          <w:sz w:val="15"/>
          <w:szCs w:val="15"/>
        </w:rPr>
        <w:t>。分析原因：</w:t>
      </w:r>
    </w:p>
    <w:p w14:paraId="05F3A33D" w14:textId="77777777" w:rsidR="002E159F" w:rsidRDefault="002E159F" w:rsidP="002E159F">
      <w:pPr>
        <w:pStyle w:val="a5"/>
        <w:numPr>
          <w:ilvl w:val="0"/>
          <w:numId w:val="6"/>
        </w:numPr>
        <w:ind w:firstLineChars="0"/>
        <w:rPr>
          <w:sz w:val="15"/>
          <w:szCs w:val="15"/>
        </w:rPr>
      </w:pPr>
      <w:r>
        <w:rPr>
          <w:rFonts w:hint="eastAsia"/>
          <w:sz w:val="15"/>
          <w:szCs w:val="15"/>
        </w:rPr>
        <w:t>使用</w:t>
      </w:r>
      <w:r w:rsidR="00DC66DC">
        <w:rPr>
          <w:rFonts w:hint="eastAsia"/>
          <w:sz w:val="15"/>
          <w:szCs w:val="15"/>
        </w:rPr>
        <w:t>3</w:t>
      </w:r>
      <w:r w:rsidR="00DC66DC">
        <w:rPr>
          <w:sz w:val="15"/>
          <w:szCs w:val="15"/>
        </w:rPr>
        <w:t>60</w:t>
      </w:r>
      <w:r w:rsidR="00DC66DC">
        <w:rPr>
          <w:rFonts w:hint="eastAsia"/>
          <w:sz w:val="15"/>
          <w:szCs w:val="15"/>
        </w:rPr>
        <w:t>搜索和搜狗搜索</w:t>
      </w:r>
      <w:r>
        <w:rPr>
          <w:rFonts w:hint="eastAsia"/>
          <w:sz w:val="15"/>
          <w:szCs w:val="15"/>
        </w:rPr>
        <w:t>的目标</w:t>
      </w:r>
      <w:r w:rsidR="00DC66DC">
        <w:rPr>
          <w:rFonts w:hint="eastAsia"/>
          <w:sz w:val="15"/>
          <w:szCs w:val="15"/>
        </w:rPr>
        <w:t>用户</w:t>
      </w:r>
      <w:r>
        <w:rPr>
          <w:rFonts w:hint="eastAsia"/>
          <w:sz w:val="15"/>
          <w:szCs w:val="15"/>
        </w:rPr>
        <w:t>质量没百度高，消费水平不足</w:t>
      </w:r>
      <w:r w:rsidR="00ED4BDD">
        <w:rPr>
          <w:rFonts w:hint="eastAsia"/>
          <w:sz w:val="15"/>
          <w:szCs w:val="15"/>
        </w:rPr>
        <w:t>，可能分布在二三线城市</w:t>
      </w:r>
      <w:r w:rsidR="00FB68F5">
        <w:rPr>
          <w:rFonts w:hint="eastAsia"/>
          <w:sz w:val="15"/>
          <w:szCs w:val="15"/>
        </w:rPr>
        <w:t>。</w:t>
      </w:r>
      <w:r>
        <w:rPr>
          <w:rFonts w:hint="eastAsia"/>
          <w:sz w:val="15"/>
          <w:szCs w:val="15"/>
        </w:rPr>
        <w:t>看下图：</w:t>
      </w:r>
    </w:p>
    <w:p w14:paraId="0F26777C" w14:textId="5F3BC667" w:rsidR="00075865" w:rsidRDefault="002E159F" w:rsidP="002E159F">
      <w:pPr>
        <w:pStyle w:val="a5"/>
        <w:ind w:left="1200" w:firstLineChars="0" w:firstLine="0"/>
        <w:rPr>
          <w:sz w:val="15"/>
          <w:szCs w:val="15"/>
        </w:rPr>
      </w:pPr>
      <w:r>
        <w:rPr>
          <w:rFonts w:hint="eastAsia"/>
          <w:sz w:val="15"/>
          <w:szCs w:val="15"/>
        </w:rPr>
        <w:t>百度P</w:t>
      </w:r>
      <w:r>
        <w:rPr>
          <w:sz w:val="15"/>
          <w:szCs w:val="15"/>
        </w:rPr>
        <w:t>C</w:t>
      </w:r>
      <w:r>
        <w:rPr>
          <w:rFonts w:hint="eastAsia"/>
          <w:sz w:val="15"/>
          <w:szCs w:val="15"/>
        </w:rPr>
        <w:t>端和移动端的着陆页平均停留时间最长，咨询占比比3</w:t>
      </w:r>
      <w:r>
        <w:rPr>
          <w:sz w:val="15"/>
          <w:szCs w:val="15"/>
        </w:rPr>
        <w:t>60</w:t>
      </w:r>
      <w:r>
        <w:rPr>
          <w:rFonts w:hint="eastAsia"/>
          <w:sz w:val="15"/>
          <w:szCs w:val="15"/>
        </w:rPr>
        <w:t>和搜狗都高，</w:t>
      </w:r>
      <w:r w:rsidR="001D01D8">
        <w:rPr>
          <w:rFonts w:hint="eastAsia"/>
          <w:sz w:val="15"/>
          <w:szCs w:val="15"/>
        </w:rPr>
        <w:t>页面跳出率相对较低，</w:t>
      </w:r>
      <w:r>
        <w:rPr>
          <w:rFonts w:hint="eastAsia"/>
          <w:sz w:val="15"/>
          <w:szCs w:val="15"/>
        </w:rPr>
        <w:t>一定程度说明</w:t>
      </w:r>
      <w:r w:rsidR="001D01D8">
        <w:rPr>
          <w:rFonts w:hint="eastAsia"/>
          <w:sz w:val="15"/>
          <w:szCs w:val="15"/>
        </w:rPr>
        <w:t>百度渠道</w:t>
      </w:r>
      <w:r>
        <w:rPr>
          <w:rFonts w:hint="eastAsia"/>
          <w:sz w:val="15"/>
          <w:szCs w:val="15"/>
        </w:rPr>
        <w:t>用户意向更强烈。</w:t>
      </w:r>
    </w:p>
    <w:p w14:paraId="5A74DFCE" w14:textId="77777777" w:rsidR="002E159F" w:rsidRPr="002E159F" w:rsidRDefault="002E159F" w:rsidP="002E159F">
      <w:pPr>
        <w:pStyle w:val="a5"/>
        <w:ind w:left="1200" w:firstLineChars="0" w:firstLine="0"/>
        <w:rPr>
          <w:rFonts w:hint="eastAsia"/>
          <w:sz w:val="15"/>
          <w:szCs w:val="15"/>
        </w:rPr>
      </w:pPr>
    </w:p>
    <w:p w14:paraId="17E766F2" w14:textId="4AB2375B" w:rsidR="00560CCB" w:rsidRPr="002E159F" w:rsidRDefault="002E159F" w:rsidP="002E159F">
      <w:pPr>
        <w:rPr>
          <w:sz w:val="15"/>
          <w:szCs w:val="15"/>
        </w:rPr>
      </w:pPr>
      <w:r>
        <w:rPr>
          <w:noProof/>
        </w:rPr>
        <w:drawing>
          <wp:inline distT="0" distB="0" distL="0" distR="0" wp14:anchorId="7A9807C2" wp14:editId="66B02DFF">
            <wp:extent cx="1769633" cy="1064633"/>
            <wp:effectExtent l="0" t="0" r="2540" b="254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51984" cy="1114176"/>
                    </a:xfrm>
                    <a:prstGeom prst="rect">
                      <a:avLst/>
                    </a:prstGeom>
                    <a:noFill/>
                  </pic:spPr>
                </pic:pic>
              </a:graphicData>
            </a:graphic>
          </wp:inline>
        </w:drawing>
      </w:r>
      <w:r w:rsidR="00DD6393">
        <w:rPr>
          <w:noProof/>
          <w:sz w:val="15"/>
          <w:szCs w:val="15"/>
        </w:rPr>
        <w:drawing>
          <wp:inline distT="0" distB="0" distL="0" distR="0" wp14:anchorId="3BD4E859" wp14:editId="172DF971">
            <wp:extent cx="1734343" cy="1043500"/>
            <wp:effectExtent l="0" t="0" r="0" b="444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2605" cy="1078555"/>
                    </a:xfrm>
                    <a:prstGeom prst="rect">
                      <a:avLst/>
                    </a:prstGeom>
                    <a:noFill/>
                  </pic:spPr>
                </pic:pic>
              </a:graphicData>
            </a:graphic>
          </wp:inline>
        </w:drawing>
      </w:r>
      <w:r w:rsidR="001D01D8" w:rsidRPr="001D01D8">
        <w:rPr>
          <w:noProof/>
        </w:rPr>
        <w:t xml:space="preserve"> </w:t>
      </w:r>
      <w:r w:rsidR="001D01D8">
        <w:rPr>
          <w:noProof/>
        </w:rPr>
        <w:drawing>
          <wp:inline distT="0" distB="0" distL="0" distR="0" wp14:anchorId="6824A943" wp14:editId="278F241E">
            <wp:extent cx="1694330" cy="1020056"/>
            <wp:effectExtent l="0" t="0" r="127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59341" cy="1059195"/>
                    </a:xfrm>
                    <a:prstGeom prst="rect">
                      <a:avLst/>
                    </a:prstGeom>
                    <a:noFill/>
                  </pic:spPr>
                </pic:pic>
              </a:graphicData>
            </a:graphic>
          </wp:inline>
        </w:drawing>
      </w:r>
    </w:p>
    <w:p w14:paraId="5737B913" w14:textId="3C829023" w:rsidR="00BA1E25" w:rsidRDefault="00FB68F5" w:rsidP="0043779C">
      <w:pPr>
        <w:pStyle w:val="4"/>
        <w:numPr>
          <w:ilvl w:val="0"/>
          <w:numId w:val="18"/>
        </w:numPr>
      </w:pPr>
      <w:r w:rsidRPr="00FB68F5">
        <w:rPr>
          <w:rFonts w:hint="eastAsia"/>
        </w:rPr>
        <w:t>百度移动端在4渠道中着陆页U</w:t>
      </w:r>
      <w:r w:rsidRPr="00FB68F5">
        <w:t>V</w:t>
      </w:r>
      <w:r w:rsidRPr="00FB68F5">
        <w:rPr>
          <w:rFonts w:hint="eastAsia"/>
        </w:rPr>
        <w:t>最高，但注册率</w:t>
      </w:r>
      <w:r w:rsidR="008B7B56">
        <w:rPr>
          <w:rFonts w:hint="eastAsia"/>
        </w:rPr>
        <w:t>、生成订单率</w:t>
      </w:r>
      <w:r w:rsidRPr="00FB68F5">
        <w:rPr>
          <w:rFonts w:hint="eastAsia"/>
        </w:rPr>
        <w:t>最低</w:t>
      </w:r>
      <w:r w:rsidR="002E159F">
        <w:rPr>
          <w:rFonts w:hint="eastAsia"/>
        </w:rPr>
        <w:t>，约为百度P</w:t>
      </w:r>
      <w:r w:rsidR="002E159F">
        <w:t>C</w:t>
      </w:r>
      <w:r w:rsidR="002E159F">
        <w:rPr>
          <w:rFonts w:hint="eastAsia"/>
        </w:rPr>
        <w:t>的½</w:t>
      </w:r>
      <w:r w:rsidRPr="00FB68F5">
        <w:rPr>
          <w:rFonts w:hint="eastAsia"/>
        </w:rPr>
        <w:t>。可能原因：</w:t>
      </w:r>
    </w:p>
    <w:p w14:paraId="430DD397" w14:textId="4E56BE35" w:rsidR="00560CCB" w:rsidRDefault="00AF5168" w:rsidP="00BA1E25">
      <w:pPr>
        <w:pStyle w:val="a5"/>
        <w:numPr>
          <w:ilvl w:val="0"/>
          <w:numId w:val="8"/>
        </w:numPr>
        <w:ind w:firstLineChars="0"/>
        <w:rPr>
          <w:sz w:val="18"/>
          <w:szCs w:val="15"/>
        </w:rPr>
      </w:pPr>
      <w:r>
        <w:rPr>
          <w:rFonts w:hint="eastAsia"/>
          <w:sz w:val="18"/>
          <w:szCs w:val="15"/>
        </w:rPr>
        <w:t>着陆页U</w:t>
      </w:r>
      <w:r>
        <w:rPr>
          <w:sz w:val="18"/>
          <w:szCs w:val="15"/>
        </w:rPr>
        <w:t>V</w:t>
      </w:r>
      <w:r>
        <w:rPr>
          <w:rFonts w:hint="eastAsia"/>
          <w:sz w:val="18"/>
          <w:szCs w:val="15"/>
        </w:rPr>
        <w:t>最高</w:t>
      </w:r>
      <w:r w:rsidR="00560CCB">
        <w:rPr>
          <w:rFonts w:hint="eastAsia"/>
          <w:sz w:val="18"/>
          <w:szCs w:val="15"/>
        </w:rPr>
        <w:t>，可能原因</w:t>
      </w:r>
      <w:r>
        <w:rPr>
          <w:rFonts w:hint="eastAsia"/>
          <w:sz w:val="18"/>
          <w:szCs w:val="15"/>
        </w:rPr>
        <w:t>：</w:t>
      </w:r>
    </w:p>
    <w:p w14:paraId="76FFCEFB" w14:textId="271B734A" w:rsidR="00560CCB" w:rsidRDefault="00AF5168" w:rsidP="00560CCB">
      <w:pPr>
        <w:pStyle w:val="a5"/>
        <w:numPr>
          <w:ilvl w:val="0"/>
          <w:numId w:val="7"/>
        </w:numPr>
        <w:ind w:firstLineChars="0"/>
        <w:rPr>
          <w:sz w:val="18"/>
          <w:szCs w:val="15"/>
        </w:rPr>
      </w:pPr>
      <w:r>
        <w:rPr>
          <w:rFonts w:hint="eastAsia"/>
          <w:sz w:val="18"/>
          <w:szCs w:val="15"/>
        </w:rPr>
        <w:t>百度移动端排名算法和其P</w:t>
      </w:r>
      <w:r>
        <w:rPr>
          <w:sz w:val="18"/>
          <w:szCs w:val="15"/>
        </w:rPr>
        <w:t>C</w:t>
      </w:r>
      <w:r>
        <w:rPr>
          <w:rFonts w:hint="eastAsia"/>
          <w:sz w:val="18"/>
          <w:szCs w:val="15"/>
        </w:rPr>
        <w:t>端有差异</w:t>
      </w:r>
      <w:r w:rsidR="008B7B56">
        <w:rPr>
          <w:rFonts w:hint="eastAsia"/>
          <w:sz w:val="18"/>
          <w:szCs w:val="15"/>
        </w:rPr>
        <w:t>。</w:t>
      </w:r>
    </w:p>
    <w:p w14:paraId="4507D068" w14:textId="51327C0E" w:rsidR="00AF5168" w:rsidRPr="00560CCB" w:rsidRDefault="00560CCB" w:rsidP="00560CCB">
      <w:pPr>
        <w:pStyle w:val="a5"/>
        <w:numPr>
          <w:ilvl w:val="0"/>
          <w:numId w:val="7"/>
        </w:numPr>
        <w:ind w:firstLineChars="0"/>
        <w:rPr>
          <w:sz w:val="18"/>
          <w:szCs w:val="15"/>
        </w:rPr>
      </w:pPr>
      <w:r w:rsidRPr="00560CCB">
        <w:rPr>
          <w:rFonts w:hint="eastAsia"/>
          <w:sz w:val="18"/>
          <w:szCs w:val="15"/>
        </w:rPr>
        <w:t>用户</w:t>
      </w:r>
      <w:r>
        <w:rPr>
          <w:rFonts w:hint="eastAsia"/>
          <w:sz w:val="18"/>
          <w:szCs w:val="15"/>
        </w:rPr>
        <w:t>的</w:t>
      </w:r>
      <w:r w:rsidRPr="00560CCB">
        <w:rPr>
          <w:rFonts w:hint="eastAsia"/>
          <w:sz w:val="18"/>
          <w:szCs w:val="15"/>
        </w:rPr>
        <w:t>品牌忠诚度</w:t>
      </w:r>
      <w:r>
        <w:rPr>
          <w:rFonts w:hint="eastAsia"/>
          <w:sz w:val="18"/>
          <w:szCs w:val="15"/>
        </w:rPr>
        <w:t>促使百度在P</w:t>
      </w:r>
      <w:r>
        <w:rPr>
          <w:sz w:val="18"/>
          <w:szCs w:val="15"/>
        </w:rPr>
        <w:t>C</w:t>
      </w:r>
      <w:r>
        <w:rPr>
          <w:rFonts w:hint="eastAsia"/>
          <w:sz w:val="18"/>
          <w:szCs w:val="15"/>
        </w:rPr>
        <w:t>端的优势</w:t>
      </w:r>
      <w:r w:rsidRPr="00560CCB">
        <w:rPr>
          <w:rFonts w:hint="eastAsia"/>
          <w:sz w:val="18"/>
          <w:szCs w:val="15"/>
        </w:rPr>
        <w:t>同步复制到移动</w:t>
      </w:r>
      <w:r>
        <w:rPr>
          <w:rFonts w:hint="eastAsia"/>
          <w:sz w:val="18"/>
          <w:szCs w:val="15"/>
        </w:rPr>
        <w:t>端。随着移动互联网日渐主流，百度移动搜索端又通过不断优化和创新稳固用户粘性，使超过P</w:t>
      </w:r>
      <w:r>
        <w:rPr>
          <w:sz w:val="18"/>
          <w:szCs w:val="15"/>
        </w:rPr>
        <w:t>C</w:t>
      </w:r>
      <w:r>
        <w:rPr>
          <w:rFonts w:hint="eastAsia"/>
          <w:sz w:val="18"/>
          <w:szCs w:val="15"/>
        </w:rPr>
        <w:t>端成为可能。</w:t>
      </w:r>
    </w:p>
    <w:p w14:paraId="2544FFF0" w14:textId="65513023" w:rsidR="00BA1E25" w:rsidRDefault="004F0498" w:rsidP="00BA1E25">
      <w:pPr>
        <w:pStyle w:val="a5"/>
        <w:numPr>
          <w:ilvl w:val="0"/>
          <w:numId w:val="8"/>
        </w:numPr>
        <w:ind w:firstLineChars="0"/>
        <w:rPr>
          <w:sz w:val="18"/>
          <w:szCs w:val="15"/>
        </w:rPr>
      </w:pPr>
      <w:r>
        <w:rPr>
          <w:rFonts w:hint="eastAsia"/>
          <w:sz w:val="18"/>
          <w:szCs w:val="15"/>
        </w:rPr>
        <w:t>注册率最低</w:t>
      </w:r>
      <w:r w:rsidR="00BA1E25">
        <w:rPr>
          <w:rFonts w:hint="eastAsia"/>
          <w:sz w:val="18"/>
          <w:szCs w:val="15"/>
        </w:rPr>
        <w:t>，</w:t>
      </w:r>
      <w:r w:rsidR="002B5066">
        <w:rPr>
          <w:rFonts w:hint="eastAsia"/>
          <w:sz w:val="18"/>
          <w:szCs w:val="15"/>
        </w:rPr>
        <w:t>除开之前提到的，</w:t>
      </w:r>
      <w:r w:rsidR="00BA1E25">
        <w:rPr>
          <w:rFonts w:hint="eastAsia"/>
          <w:sz w:val="18"/>
          <w:szCs w:val="15"/>
        </w:rPr>
        <w:t>可能原因：</w:t>
      </w:r>
    </w:p>
    <w:p w14:paraId="36D97F5B" w14:textId="14EDB603" w:rsidR="00E8478C" w:rsidRDefault="00E8478C" w:rsidP="00E8478C">
      <w:pPr>
        <w:pStyle w:val="a5"/>
        <w:numPr>
          <w:ilvl w:val="0"/>
          <w:numId w:val="11"/>
        </w:numPr>
        <w:ind w:firstLineChars="0"/>
        <w:rPr>
          <w:sz w:val="18"/>
          <w:szCs w:val="15"/>
        </w:rPr>
      </w:pPr>
      <w:r>
        <w:rPr>
          <w:rFonts w:hint="eastAsia"/>
          <w:sz w:val="18"/>
          <w:szCs w:val="15"/>
        </w:rPr>
        <w:t>页面较长，相比P</w:t>
      </w:r>
      <w:r>
        <w:rPr>
          <w:sz w:val="18"/>
          <w:szCs w:val="15"/>
        </w:rPr>
        <w:t>C</w:t>
      </w:r>
      <w:r>
        <w:rPr>
          <w:rFonts w:hint="eastAsia"/>
          <w:sz w:val="18"/>
          <w:szCs w:val="15"/>
        </w:rPr>
        <w:t>端，报名入口存在</w:t>
      </w:r>
      <w:r w:rsidR="00FB517E">
        <w:rPr>
          <w:rFonts w:hint="eastAsia"/>
          <w:sz w:val="18"/>
          <w:szCs w:val="15"/>
        </w:rPr>
        <w:t>感</w:t>
      </w:r>
      <w:r>
        <w:rPr>
          <w:rFonts w:hint="eastAsia"/>
          <w:sz w:val="18"/>
          <w:szCs w:val="15"/>
        </w:rPr>
        <w:t>弱</w:t>
      </w:r>
      <w:r w:rsidR="008B7B56">
        <w:rPr>
          <w:rFonts w:hint="eastAsia"/>
          <w:sz w:val="18"/>
          <w:szCs w:val="15"/>
        </w:rPr>
        <w:t>。</w:t>
      </w:r>
      <w:r w:rsidR="001D01D8">
        <w:rPr>
          <w:rFonts w:hint="eastAsia"/>
          <w:sz w:val="18"/>
          <w:szCs w:val="15"/>
        </w:rPr>
        <w:t>可以从跳失率窥见一二（比百度P</w:t>
      </w:r>
      <w:r w:rsidR="001D01D8">
        <w:rPr>
          <w:sz w:val="18"/>
          <w:szCs w:val="15"/>
        </w:rPr>
        <w:t>C</w:t>
      </w:r>
      <w:r w:rsidR="001D01D8">
        <w:rPr>
          <w:rFonts w:hint="eastAsia"/>
          <w:sz w:val="18"/>
          <w:szCs w:val="15"/>
        </w:rPr>
        <w:t>端高）。</w:t>
      </w:r>
    </w:p>
    <w:p w14:paraId="7E6C4F6D" w14:textId="01009569" w:rsidR="0026026C" w:rsidRPr="0026026C" w:rsidRDefault="0026026C" w:rsidP="0026026C">
      <w:pPr>
        <w:pStyle w:val="a5"/>
        <w:numPr>
          <w:ilvl w:val="1"/>
          <w:numId w:val="17"/>
        </w:numPr>
        <w:ind w:firstLineChars="0"/>
        <w:rPr>
          <w:rFonts w:hint="eastAsia"/>
          <w:b/>
          <w:sz w:val="18"/>
          <w:szCs w:val="15"/>
        </w:rPr>
      </w:pPr>
      <w:r>
        <w:rPr>
          <w:rFonts w:hint="eastAsia"/>
          <w:b/>
          <w:sz w:val="18"/>
          <w:szCs w:val="15"/>
        </w:rPr>
        <w:t>解决方案：</w:t>
      </w:r>
      <w:r w:rsidRPr="0026026C">
        <w:rPr>
          <w:rFonts w:hint="eastAsia"/>
          <w:b/>
          <w:sz w:val="18"/>
          <w:szCs w:val="15"/>
        </w:rPr>
        <w:t>优化着陆页设计，同上。</w:t>
      </w:r>
    </w:p>
    <w:p w14:paraId="7144BF1F" w14:textId="6552B3EC" w:rsidR="008B7B56" w:rsidRPr="0026026C" w:rsidRDefault="008B7B56" w:rsidP="008B7B56">
      <w:pPr>
        <w:pStyle w:val="a5"/>
        <w:numPr>
          <w:ilvl w:val="0"/>
          <w:numId w:val="11"/>
        </w:numPr>
        <w:ind w:firstLineChars="0"/>
        <w:rPr>
          <w:sz w:val="18"/>
          <w:szCs w:val="18"/>
        </w:rPr>
      </w:pPr>
      <w:r w:rsidRPr="008B7B56">
        <w:rPr>
          <w:rFonts w:hint="eastAsia"/>
          <w:sz w:val="18"/>
          <w:szCs w:val="18"/>
        </w:rPr>
        <w:t>咨询引导力弱：测试咨询占比，百度P</w:t>
      </w:r>
      <w:r w:rsidRPr="008B7B56">
        <w:rPr>
          <w:sz w:val="18"/>
          <w:szCs w:val="18"/>
        </w:rPr>
        <w:t>C</w:t>
      </w:r>
      <w:r w:rsidRPr="008B7B56">
        <w:rPr>
          <w:rFonts w:hint="eastAsia"/>
          <w:sz w:val="18"/>
          <w:szCs w:val="18"/>
        </w:rPr>
        <w:t>端略高于百度移动。可能原因：由于着陆页没有说明课程计划及上课操作流程相关，此时平台提供额外咨询尤显重要。比较P</w:t>
      </w:r>
      <w:r w:rsidRPr="008B7B56">
        <w:rPr>
          <w:sz w:val="18"/>
          <w:szCs w:val="18"/>
        </w:rPr>
        <w:t>C</w:t>
      </w:r>
      <w:r w:rsidRPr="008B7B56">
        <w:rPr>
          <w:rFonts w:hint="eastAsia"/>
          <w:sz w:val="18"/>
          <w:szCs w:val="18"/>
        </w:rPr>
        <w:t>端和移动端</w:t>
      </w:r>
      <w:r w:rsidRPr="008B7B56">
        <w:rPr>
          <w:rFonts w:ascii="Helvetica" w:hAnsi="Helvetica" w:cs="Helvetica"/>
          <w:bCs/>
          <w:color w:val="3E414A"/>
          <w:spacing w:val="5"/>
          <w:sz w:val="18"/>
          <w:szCs w:val="18"/>
        </w:rPr>
        <w:t>客服咨询窗口悬浮式样</w:t>
      </w:r>
      <w:r w:rsidRPr="008B7B56">
        <w:rPr>
          <w:rFonts w:ascii="Helvetica" w:hAnsi="Helvetica" w:cs="Helvetica" w:hint="eastAsia"/>
          <w:bCs/>
          <w:color w:val="3E414A"/>
          <w:spacing w:val="5"/>
          <w:sz w:val="18"/>
          <w:szCs w:val="18"/>
        </w:rPr>
        <w:t>，明显移动端咨询窗口引导力稍弱。</w:t>
      </w:r>
    </w:p>
    <w:p w14:paraId="30CD4338" w14:textId="7B06085F" w:rsidR="0026026C" w:rsidRPr="0026026C" w:rsidRDefault="0026026C" w:rsidP="0026026C">
      <w:pPr>
        <w:pStyle w:val="a5"/>
        <w:numPr>
          <w:ilvl w:val="1"/>
          <w:numId w:val="17"/>
        </w:numPr>
        <w:ind w:firstLineChars="0"/>
        <w:rPr>
          <w:rFonts w:hint="eastAsia"/>
          <w:b/>
          <w:sz w:val="18"/>
          <w:szCs w:val="18"/>
        </w:rPr>
      </w:pPr>
      <w:r w:rsidRPr="0026026C">
        <w:rPr>
          <w:rFonts w:hint="eastAsia"/>
          <w:b/>
          <w:sz w:val="18"/>
          <w:szCs w:val="18"/>
        </w:rPr>
        <w:t>解决方案：若着陆页设计能明显提升注册率，则需重新考虑咨询入口是否需要进一步优化。</w:t>
      </w:r>
    </w:p>
    <w:p w14:paraId="0CBAB1D4" w14:textId="41940605" w:rsidR="008B7B56" w:rsidRPr="008B7B56" w:rsidRDefault="008B7B56" w:rsidP="008B7B56">
      <w:pPr>
        <w:pStyle w:val="a5"/>
        <w:numPr>
          <w:ilvl w:val="0"/>
          <w:numId w:val="8"/>
        </w:numPr>
        <w:ind w:firstLineChars="0"/>
        <w:rPr>
          <w:sz w:val="18"/>
          <w:szCs w:val="15"/>
        </w:rPr>
      </w:pPr>
      <w:r>
        <w:rPr>
          <w:rFonts w:hint="eastAsia"/>
          <w:sz w:val="18"/>
          <w:szCs w:val="15"/>
        </w:rPr>
        <w:t>生成订单率最低，</w:t>
      </w:r>
      <w:r w:rsidR="002B5066">
        <w:rPr>
          <w:rFonts w:hint="eastAsia"/>
          <w:sz w:val="18"/>
          <w:szCs w:val="15"/>
        </w:rPr>
        <w:t>除开之前提到的，还</w:t>
      </w:r>
      <w:r>
        <w:rPr>
          <w:rFonts w:hint="eastAsia"/>
          <w:sz w:val="18"/>
          <w:szCs w:val="15"/>
        </w:rPr>
        <w:t>可能：</w:t>
      </w:r>
    </w:p>
    <w:p w14:paraId="065C6696" w14:textId="317C11E9" w:rsidR="00BA1E25" w:rsidRDefault="008B7B56" w:rsidP="004F0498">
      <w:pPr>
        <w:pStyle w:val="a5"/>
        <w:numPr>
          <w:ilvl w:val="0"/>
          <w:numId w:val="10"/>
        </w:numPr>
        <w:ind w:firstLineChars="0"/>
        <w:rPr>
          <w:sz w:val="18"/>
          <w:szCs w:val="15"/>
        </w:rPr>
      </w:pPr>
      <w:r>
        <w:rPr>
          <w:rFonts w:hint="eastAsia"/>
          <w:sz w:val="18"/>
          <w:szCs w:val="15"/>
        </w:rPr>
        <w:t>注册操作门槛</w:t>
      </w:r>
      <w:r w:rsidR="001D01D8">
        <w:rPr>
          <w:rFonts w:hint="eastAsia"/>
          <w:sz w:val="18"/>
          <w:szCs w:val="15"/>
        </w:rPr>
        <w:t>尤其</w:t>
      </w:r>
      <w:r>
        <w:rPr>
          <w:rFonts w:hint="eastAsia"/>
          <w:sz w:val="18"/>
          <w:szCs w:val="15"/>
        </w:rPr>
        <w:t>高，</w:t>
      </w:r>
      <w:r w:rsidR="00467A0D">
        <w:rPr>
          <w:rFonts w:hint="eastAsia"/>
          <w:sz w:val="18"/>
          <w:szCs w:val="15"/>
        </w:rPr>
        <w:t>导致用户</w:t>
      </w:r>
      <w:r w:rsidR="001A31D7">
        <w:rPr>
          <w:rFonts w:hint="eastAsia"/>
          <w:sz w:val="18"/>
          <w:szCs w:val="15"/>
        </w:rPr>
        <w:t>流失率高，不再继续</w:t>
      </w:r>
      <w:r w:rsidR="00467A0D">
        <w:rPr>
          <w:rFonts w:hint="eastAsia"/>
          <w:sz w:val="18"/>
          <w:szCs w:val="15"/>
        </w:rPr>
        <w:t>。</w:t>
      </w:r>
      <w:r>
        <w:rPr>
          <w:rFonts w:hint="eastAsia"/>
          <w:sz w:val="18"/>
          <w:szCs w:val="15"/>
        </w:rPr>
        <w:t>（</w:t>
      </w:r>
      <w:r w:rsidR="002B5066">
        <w:rPr>
          <w:rFonts w:hint="eastAsia"/>
          <w:sz w:val="18"/>
          <w:szCs w:val="15"/>
        </w:rPr>
        <w:t>更多原因</w:t>
      </w:r>
      <w:r>
        <w:rPr>
          <w:rFonts w:hint="eastAsia"/>
          <w:sz w:val="18"/>
          <w:szCs w:val="15"/>
        </w:rPr>
        <w:t>前面已分析）</w:t>
      </w:r>
    </w:p>
    <w:p w14:paraId="7FC7D29C" w14:textId="476FE3D7" w:rsidR="0026026C" w:rsidRPr="0026026C" w:rsidRDefault="0026026C" w:rsidP="0026026C">
      <w:pPr>
        <w:pStyle w:val="a5"/>
        <w:numPr>
          <w:ilvl w:val="1"/>
          <w:numId w:val="17"/>
        </w:numPr>
        <w:ind w:firstLineChars="0"/>
        <w:rPr>
          <w:rFonts w:hint="eastAsia"/>
          <w:b/>
          <w:sz w:val="18"/>
          <w:szCs w:val="15"/>
        </w:rPr>
      </w:pPr>
      <w:r w:rsidRPr="0026026C">
        <w:rPr>
          <w:rFonts w:hint="eastAsia"/>
          <w:b/>
          <w:sz w:val="18"/>
          <w:szCs w:val="15"/>
        </w:rPr>
        <w:t>解决方案：可以考虑代替“滑动验证”的方式，但需衡量需求优先级、开发成本，确定是否要做。（优先级相对低）</w:t>
      </w:r>
    </w:p>
    <w:p w14:paraId="12CF8727" w14:textId="03818929" w:rsidR="001A31D7" w:rsidRDefault="001A31D7" w:rsidP="004F0498">
      <w:pPr>
        <w:pStyle w:val="a5"/>
        <w:numPr>
          <w:ilvl w:val="0"/>
          <w:numId w:val="10"/>
        </w:numPr>
        <w:ind w:firstLineChars="0"/>
        <w:rPr>
          <w:sz w:val="18"/>
          <w:szCs w:val="15"/>
        </w:rPr>
      </w:pPr>
      <w:proofErr w:type="spellStart"/>
      <w:r>
        <w:rPr>
          <w:sz w:val="18"/>
          <w:szCs w:val="15"/>
        </w:rPr>
        <w:t>W</w:t>
      </w:r>
      <w:r>
        <w:rPr>
          <w:rFonts w:hint="eastAsia"/>
          <w:sz w:val="18"/>
          <w:szCs w:val="15"/>
        </w:rPr>
        <w:t>ap</w:t>
      </w:r>
      <w:proofErr w:type="spellEnd"/>
      <w:r>
        <w:rPr>
          <w:rFonts w:hint="eastAsia"/>
          <w:sz w:val="18"/>
          <w:szCs w:val="15"/>
        </w:rPr>
        <w:t>端根据机型和浏览器产生不同bug，导致流程无法继续。（根据其他同学报告推测</w:t>
      </w:r>
      <w:r w:rsidR="0026026C">
        <w:rPr>
          <w:rFonts w:hint="eastAsia"/>
          <w:sz w:val="18"/>
          <w:szCs w:val="15"/>
        </w:rPr>
        <w:t>，需</w:t>
      </w:r>
      <w:r w:rsidR="0026026C">
        <w:rPr>
          <w:rFonts w:hint="eastAsia"/>
          <w:sz w:val="18"/>
          <w:szCs w:val="15"/>
        </w:rPr>
        <w:lastRenderedPageBreak/>
        <w:t>根据不同机型和浏览器收集测试数据进行评估</w:t>
      </w:r>
      <w:r>
        <w:rPr>
          <w:rFonts w:hint="eastAsia"/>
          <w:sz w:val="18"/>
          <w:szCs w:val="15"/>
        </w:rPr>
        <w:t>）</w:t>
      </w:r>
    </w:p>
    <w:p w14:paraId="76DC9331" w14:textId="0774C0A5" w:rsidR="00DD6393" w:rsidRDefault="00BA1E25" w:rsidP="008B7B56">
      <w:bookmarkStart w:id="0" w:name="_GoBack"/>
      <w:r>
        <w:rPr>
          <w:noProof/>
        </w:rPr>
        <w:drawing>
          <wp:inline distT="0" distB="0" distL="0" distR="0" wp14:anchorId="589626BA" wp14:editId="5974C6B2">
            <wp:extent cx="5274310" cy="758190"/>
            <wp:effectExtent l="0" t="0" r="254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758190"/>
                    </a:xfrm>
                    <a:prstGeom prst="rect">
                      <a:avLst/>
                    </a:prstGeom>
                  </pic:spPr>
                </pic:pic>
              </a:graphicData>
            </a:graphic>
          </wp:inline>
        </w:drawing>
      </w:r>
      <w:bookmarkEnd w:id="0"/>
    </w:p>
    <w:p w14:paraId="662223A2" w14:textId="4EB928CC" w:rsidR="0043779C" w:rsidRDefault="00FB517E" w:rsidP="0043779C">
      <w:pPr>
        <w:pStyle w:val="4"/>
        <w:numPr>
          <w:ilvl w:val="0"/>
          <w:numId w:val="18"/>
        </w:numPr>
      </w:pPr>
      <w:r>
        <w:rPr>
          <w:rFonts w:hint="eastAsia"/>
        </w:rPr>
        <w:t>3</w:t>
      </w:r>
      <w:r>
        <w:t>60</w:t>
      </w:r>
      <w:r>
        <w:rPr>
          <w:rFonts w:hint="eastAsia"/>
        </w:rPr>
        <w:t>搜索综合表现欠佳，</w:t>
      </w:r>
      <w:r w:rsidR="0043779C">
        <w:rPr>
          <w:rFonts w:hint="eastAsia"/>
        </w:rPr>
        <w:t>P</w:t>
      </w:r>
      <w:r w:rsidR="0043779C">
        <w:t>C</w:t>
      </w:r>
      <w:r w:rsidR="0043779C">
        <w:rPr>
          <w:rFonts w:hint="eastAsia"/>
        </w:rPr>
        <w:t>端中生成订单率最低，</w:t>
      </w:r>
      <w:r w:rsidR="0043779C">
        <w:rPr>
          <w:rFonts w:hint="eastAsia"/>
        </w:rPr>
        <w:t>所有渠道中支付成功率最低</w:t>
      </w:r>
      <w:r w:rsidR="0043779C">
        <w:rPr>
          <w:rFonts w:hint="eastAsia"/>
        </w:rPr>
        <w:t>。</w:t>
      </w:r>
    </w:p>
    <w:p w14:paraId="21F22E78" w14:textId="383CC0D1" w:rsidR="00FC5893" w:rsidRPr="00FC5893" w:rsidRDefault="0043779C" w:rsidP="00FC5893">
      <w:pPr>
        <w:rPr>
          <w:rFonts w:hint="eastAsia"/>
        </w:rPr>
      </w:pPr>
      <w:r>
        <w:rPr>
          <w:rFonts w:hint="eastAsia"/>
        </w:rPr>
        <w:t>除开以上面提到的原因，还可能</w:t>
      </w:r>
      <w:r w:rsidR="00FB517E">
        <w:rPr>
          <w:rFonts w:hint="eastAsia"/>
        </w:rPr>
        <w:t>：</w:t>
      </w:r>
      <w:r w:rsidR="002B5066">
        <w:rPr>
          <w:rFonts w:hint="eastAsia"/>
        </w:rPr>
        <w:t>基于不同浏览器的页面兼容能力不一致，可能出现</w:t>
      </w:r>
      <w:r>
        <w:rPr>
          <w:rFonts w:hint="eastAsia"/>
        </w:rPr>
        <w:t>了</w:t>
      </w:r>
      <w:r w:rsidR="002B5066">
        <w:rPr>
          <w:rFonts w:hint="eastAsia"/>
        </w:rPr>
        <w:t>未知bug（需要</w:t>
      </w:r>
      <w:r>
        <w:rPr>
          <w:rFonts w:hint="eastAsia"/>
        </w:rPr>
        <w:t>收集不同浏览器的</w:t>
      </w:r>
      <w:r w:rsidR="002B5066">
        <w:rPr>
          <w:rFonts w:hint="eastAsia"/>
        </w:rPr>
        <w:t>测试</w:t>
      </w:r>
      <w:r w:rsidR="00B2248C">
        <w:rPr>
          <w:rFonts w:hint="eastAsia"/>
        </w:rPr>
        <w:t>结果</w:t>
      </w:r>
      <w:r w:rsidR="002B5066">
        <w:rPr>
          <w:rFonts w:hint="eastAsia"/>
        </w:rPr>
        <w:t>）</w:t>
      </w:r>
      <w:r w:rsidR="00B2248C">
        <w:rPr>
          <w:rFonts w:hint="eastAsia"/>
        </w:rPr>
        <w:t>。</w:t>
      </w:r>
    </w:p>
    <w:p w14:paraId="04D49822" w14:textId="77777777" w:rsidR="00FC5893" w:rsidRPr="00FC5893" w:rsidRDefault="00FC5893" w:rsidP="00FC5893">
      <w:pPr>
        <w:rPr>
          <w:rFonts w:hint="eastAsia"/>
        </w:rPr>
      </w:pPr>
    </w:p>
    <w:p w14:paraId="5D0BE3ED" w14:textId="77777777" w:rsidR="00FC5893" w:rsidRPr="00FC5893" w:rsidRDefault="00FC5893" w:rsidP="00FC5893">
      <w:pPr>
        <w:rPr>
          <w:rFonts w:hint="eastAsia"/>
        </w:rPr>
      </w:pPr>
    </w:p>
    <w:sectPr w:rsidR="00FC5893" w:rsidRPr="00FC58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2pt;height:11.2pt" o:bullet="t">
        <v:imagedata r:id="rId1" o:title="mso84B2"/>
      </v:shape>
    </w:pict>
  </w:numPicBullet>
  <w:abstractNum w:abstractNumId="0" w15:restartNumberingAfterBreak="0">
    <w:nsid w:val="04527774"/>
    <w:multiLevelType w:val="hybridMultilevel"/>
    <w:tmpl w:val="61B252E8"/>
    <w:lvl w:ilvl="0" w:tplc="92C89C6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C4471"/>
    <w:multiLevelType w:val="hybridMultilevel"/>
    <w:tmpl w:val="940E6058"/>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 w15:restartNumberingAfterBreak="0">
    <w:nsid w:val="0D844636"/>
    <w:multiLevelType w:val="hybridMultilevel"/>
    <w:tmpl w:val="AD588FE8"/>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 w15:restartNumberingAfterBreak="0">
    <w:nsid w:val="15051B93"/>
    <w:multiLevelType w:val="hybridMultilevel"/>
    <w:tmpl w:val="21646376"/>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83C5B69"/>
    <w:multiLevelType w:val="hybridMultilevel"/>
    <w:tmpl w:val="ACC8EA8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1C3C5DBD"/>
    <w:multiLevelType w:val="hybridMultilevel"/>
    <w:tmpl w:val="EF0058AE"/>
    <w:lvl w:ilvl="0" w:tplc="04090007">
      <w:start w:val="1"/>
      <w:numFmt w:val="bullet"/>
      <w:lvlText w:val=""/>
      <w:lvlPicBulletId w:val="0"/>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6" w15:restartNumberingAfterBreak="0">
    <w:nsid w:val="21237E1B"/>
    <w:multiLevelType w:val="hybridMultilevel"/>
    <w:tmpl w:val="6F940CA0"/>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7" w15:restartNumberingAfterBreak="0">
    <w:nsid w:val="22304E87"/>
    <w:multiLevelType w:val="hybridMultilevel"/>
    <w:tmpl w:val="1FBE1746"/>
    <w:lvl w:ilvl="0" w:tplc="04090019">
      <w:start w:val="1"/>
      <w:numFmt w:val="lowerLetter"/>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28D702EE"/>
    <w:multiLevelType w:val="hybridMultilevel"/>
    <w:tmpl w:val="4AF85A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4F85571"/>
    <w:multiLevelType w:val="hybridMultilevel"/>
    <w:tmpl w:val="52A0533E"/>
    <w:lvl w:ilvl="0" w:tplc="CC0EB8E2">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44F47E51"/>
    <w:multiLevelType w:val="hybridMultilevel"/>
    <w:tmpl w:val="C710360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492B4ADB"/>
    <w:multiLevelType w:val="hybridMultilevel"/>
    <w:tmpl w:val="CCEAD12E"/>
    <w:lvl w:ilvl="0" w:tplc="6878515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2350F0F"/>
    <w:multiLevelType w:val="hybridMultilevel"/>
    <w:tmpl w:val="B11E4F0C"/>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3" w15:restartNumberingAfterBreak="0">
    <w:nsid w:val="53C907B0"/>
    <w:multiLevelType w:val="hybridMultilevel"/>
    <w:tmpl w:val="71F2DE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9EF69F0"/>
    <w:multiLevelType w:val="hybridMultilevel"/>
    <w:tmpl w:val="DE7E12CC"/>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5" w15:restartNumberingAfterBreak="0">
    <w:nsid w:val="5D1A06F7"/>
    <w:multiLevelType w:val="hybridMultilevel"/>
    <w:tmpl w:val="13680420"/>
    <w:lvl w:ilvl="0" w:tplc="0409000D">
      <w:start w:val="1"/>
      <w:numFmt w:val="bullet"/>
      <w:lvlText w:val=""/>
      <w:lvlJc w:val="left"/>
      <w:pPr>
        <w:ind w:left="780" w:hanging="420"/>
      </w:pPr>
      <w:rPr>
        <w:rFonts w:ascii="Wingdings" w:hAnsi="Wingdings" w:hint="default"/>
      </w:rPr>
    </w:lvl>
    <w:lvl w:ilvl="1" w:tplc="0409000D">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674460B1"/>
    <w:multiLevelType w:val="hybridMultilevel"/>
    <w:tmpl w:val="2A7ACD60"/>
    <w:lvl w:ilvl="0" w:tplc="EA1E26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7F07DD5"/>
    <w:multiLevelType w:val="hybridMultilevel"/>
    <w:tmpl w:val="1FBE1746"/>
    <w:lvl w:ilvl="0" w:tplc="04090019">
      <w:start w:val="1"/>
      <w:numFmt w:val="lowerLetter"/>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8"/>
  </w:num>
  <w:num w:numId="2">
    <w:abstractNumId w:val="13"/>
  </w:num>
  <w:num w:numId="3">
    <w:abstractNumId w:val="16"/>
  </w:num>
  <w:num w:numId="4">
    <w:abstractNumId w:val="17"/>
  </w:num>
  <w:num w:numId="5">
    <w:abstractNumId w:val="4"/>
  </w:num>
  <w:num w:numId="6">
    <w:abstractNumId w:val="6"/>
  </w:num>
  <w:num w:numId="7">
    <w:abstractNumId w:val="14"/>
  </w:num>
  <w:num w:numId="8">
    <w:abstractNumId w:val="7"/>
  </w:num>
  <w:num w:numId="9">
    <w:abstractNumId w:val="2"/>
  </w:num>
  <w:num w:numId="10">
    <w:abstractNumId w:val="1"/>
  </w:num>
  <w:num w:numId="11">
    <w:abstractNumId w:val="12"/>
  </w:num>
  <w:num w:numId="12">
    <w:abstractNumId w:val="10"/>
  </w:num>
  <w:num w:numId="13">
    <w:abstractNumId w:val="3"/>
  </w:num>
  <w:num w:numId="14">
    <w:abstractNumId w:val="11"/>
  </w:num>
  <w:num w:numId="15">
    <w:abstractNumId w:val="9"/>
  </w:num>
  <w:num w:numId="16">
    <w:abstractNumId w:val="5"/>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23"/>
    <w:rsid w:val="0002729B"/>
    <w:rsid w:val="0006783B"/>
    <w:rsid w:val="00075865"/>
    <w:rsid w:val="0015353C"/>
    <w:rsid w:val="0018682A"/>
    <w:rsid w:val="001A31D7"/>
    <w:rsid w:val="001C65BD"/>
    <w:rsid w:val="001D01D8"/>
    <w:rsid w:val="001E7074"/>
    <w:rsid w:val="0026026C"/>
    <w:rsid w:val="002A7EEC"/>
    <w:rsid w:val="002B5066"/>
    <w:rsid w:val="002E159F"/>
    <w:rsid w:val="00304AB5"/>
    <w:rsid w:val="00315DAA"/>
    <w:rsid w:val="00326ABD"/>
    <w:rsid w:val="00362454"/>
    <w:rsid w:val="003C5022"/>
    <w:rsid w:val="003E6E57"/>
    <w:rsid w:val="004152BE"/>
    <w:rsid w:val="0043779C"/>
    <w:rsid w:val="00454F46"/>
    <w:rsid w:val="00467A0D"/>
    <w:rsid w:val="00491312"/>
    <w:rsid w:val="004F0498"/>
    <w:rsid w:val="00560CCB"/>
    <w:rsid w:val="00647F2C"/>
    <w:rsid w:val="006D6586"/>
    <w:rsid w:val="00761164"/>
    <w:rsid w:val="0077398F"/>
    <w:rsid w:val="007A1724"/>
    <w:rsid w:val="007F1C25"/>
    <w:rsid w:val="00804B88"/>
    <w:rsid w:val="00836D3A"/>
    <w:rsid w:val="008B7B56"/>
    <w:rsid w:val="008F4D69"/>
    <w:rsid w:val="00973EB6"/>
    <w:rsid w:val="00AF5168"/>
    <w:rsid w:val="00B2248C"/>
    <w:rsid w:val="00B412FE"/>
    <w:rsid w:val="00BA1E25"/>
    <w:rsid w:val="00BB2533"/>
    <w:rsid w:val="00BC7CDB"/>
    <w:rsid w:val="00BD75C4"/>
    <w:rsid w:val="00CD4A84"/>
    <w:rsid w:val="00CD6523"/>
    <w:rsid w:val="00D0679A"/>
    <w:rsid w:val="00DC66DC"/>
    <w:rsid w:val="00DD6393"/>
    <w:rsid w:val="00DE177E"/>
    <w:rsid w:val="00E7761F"/>
    <w:rsid w:val="00E8478C"/>
    <w:rsid w:val="00ED3735"/>
    <w:rsid w:val="00ED4BDD"/>
    <w:rsid w:val="00F071E3"/>
    <w:rsid w:val="00F44722"/>
    <w:rsid w:val="00F556C3"/>
    <w:rsid w:val="00FB517E"/>
    <w:rsid w:val="00FB68F5"/>
    <w:rsid w:val="00FC5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FA878"/>
  <w15:chartTrackingRefBased/>
  <w15:docId w15:val="{D173430B-F185-4181-8601-68270008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D658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4D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56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6026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D658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D658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D6586"/>
    <w:rPr>
      <w:b/>
      <w:bCs/>
      <w:kern w:val="44"/>
      <w:sz w:val="44"/>
      <w:szCs w:val="44"/>
    </w:rPr>
  </w:style>
  <w:style w:type="paragraph" w:styleId="a5">
    <w:name w:val="List Paragraph"/>
    <w:basedOn w:val="a"/>
    <w:uiPriority w:val="34"/>
    <w:qFormat/>
    <w:rsid w:val="008F4D69"/>
    <w:pPr>
      <w:ind w:firstLineChars="200" w:firstLine="420"/>
    </w:pPr>
  </w:style>
  <w:style w:type="character" w:customStyle="1" w:styleId="20">
    <w:name w:val="标题 2 字符"/>
    <w:basedOn w:val="a0"/>
    <w:link w:val="2"/>
    <w:uiPriority w:val="9"/>
    <w:rsid w:val="008F4D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556C3"/>
    <w:rPr>
      <w:b/>
      <w:bCs/>
      <w:sz w:val="32"/>
      <w:szCs w:val="32"/>
    </w:rPr>
  </w:style>
  <w:style w:type="character" w:customStyle="1" w:styleId="ql-author-7647258">
    <w:name w:val="ql-author-7647258"/>
    <w:basedOn w:val="a0"/>
    <w:rsid w:val="00BD75C4"/>
  </w:style>
  <w:style w:type="character" w:customStyle="1" w:styleId="40">
    <w:name w:val="标题 4 字符"/>
    <w:basedOn w:val="a0"/>
    <w:link w:val="4"/>
    <w:uiPriority w:val="9"/>
    <w:rsid w:val="0026026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9715">
      <w:bodyDiv w:val="1"/>
      <w:marLeft w:val="0"/>
      <w:marRight w:val="0"/>
      <w:marTop w:val="0"/>
      <w:marBottom w:val="0"/>
      <w:divBdr>
        <w:top w:val="none" w:sz="0" w:space="0" w:color="auto"/>
        <w:left w:val="none" w:sz="0" w:space="0" w:color="auto"/>
        <w:bottom w:val="none" w:sz="0" w:space="0" w:color="auto"/>
        <w:right w:val="none" w:sz="0" w:space="0" w:color="auto"/>
      </w:divBdr>
    </w:div>
    <w:div w:id="117994218">
      <w:bodyDiv w:val="1"/>
      <w:marLeft w:val="0"/>
      <w:marRight w:val="0"/>
      <w:marTop w:val="0"/>
      <w:marBottom w:val="0"/>
      <w:divBdr>
        <w:top w:val="none" w:sz="0" w:space="0" w:color="auto"/>
        <w:left w:val="none" w:sz="0" w:space="0" w:color="auto"/>
        <w:bottom w:val="none" w:sz="0" w:space="0" w:color="auto"/>
        <w:right w:val="none" w:sz="0" w:space="0" w:color="auto"/>
      </w:divBdr>
    </w:div>
    <w:div w:id="922032071">
      <w:bodyDiv w:val="1"/>
      <w:marLeft w:val="0"/>
      <w:marRight w:val="0"/>
      <w:marTop w:val="0"/>
      <w:marBottom w:val="0"/>
      <w:divBdr>
        <w:top w:val="none" w:sz="0" w:space="0" w:color="auto"/>
        <w:left w:val="none" w:sz="0" w:space="0" w:color="auto"/>
        <w:bottom w:val="none" w:sz="0" w:space="0" w:color="auto"/>
        <w:right w:val="none" w:sz="0" w:space="0" w:color="auto"/>
      </w:divBdr>
    </w:div>
    <w:div w:id="1494025221">
      <w:bodyDiv w:val="1"/>
      <w:marLeft w:val="0"/>
      <w:marRight w:val="0"/>
      <w:marTop w:val="0"/>
      <w:marBottom w:val="0"/>
      <w:divBdr>
        <w:top w:val="none" w:sz="0" w:space="0" w:color="auto"/>
        <w:left w:val="none" w:sz="0" w:space="0" w:color="auto"/>
        <w:bottom w:val="none" w:sz="0" w:space="0" w:color="auto"/>
        <w:right w:val="none" w:sz="0" w:space="0" w:color="auto"/>
      </w:divBdr>
    </w:div>
    <w:div w:id="1829662859">
      <w:bodyDiv w:val="1"/>
      <w:marLeft w:val="0"/>
      <w:marRight w:val="0"/>
      <w:marTop w:val="0"/>
      <w:marBottom w:val="0"/>
      <w:divBdr>
        <w:top w:val="none" w:sz="0" w:space="0" w:color="auto"/>
        <w:left w:val="none" w:sz="0" w:space="0" w:color="auto"/>
        <w:bottom w:val="none" w:sz="0" w:space="0" w:color="auto"/>
        <w:right w:val="none" w:sz="0" w:space="0" w:color="auto"/>
      </w:divBdr>
      <w:divsChild>
        <w:div w:id="666324166">
          <w:marLeft w:val="0"/>
          <w:marRight w:val="0"/>
          <w:marTop w:val="0"/>
          <w:marBottom w:val="0"/>
          <w:divBdr>
            <w:top w:val="none" w:sz="0" w:space="0" w:color="auto"/>
            <w:left w:val="none" w:sz="0" w:space="0" w:color="auto"/>
            <w:bottom w:val="none" w:sz="0" w:space="0" w:color="auto"/>
            <w:right w:val="none" w:sz="0" w:space="0" w:color="auto"/>
          </w:divBdr>
        </w:div>
      </w:divsChild>
    </w:div>
    <w:div w:id="1969123698">
      <w:bodyDiv w:val="1"/>
      <w:marLeft w:val="0"/>
      <w:marRight w:val="0"/>
      <w:marTop w:val="0"/>
      <w:marBottom w:val="0"/>
      <w:divBdr>
        <w:top w:val="none" w:sz="0" w:space="0" w:color="auto"/>
        <w:left w:val="none" w:sz="0" w:space="0" w:color="auto"/>
        <w:bottom w:val="none" w:sz="0" w:space="0" w:color="auto"/>
        <w:right w:val="none" w:sz="0" w:space="0" w:color="auto"/>
      </w:divBdr>
      <w:divsChild>
        <w:div w:id="1982542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emf"/><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74D6A-68CD-44C6-9DE1-C9408EB2F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zhenyan</dc:creator>
  <cp:keywords/>
  <dc:description/>
  <cp:lastModifiedBy>chen zhenyan</cp:lastModifiedBy>
  <cp:revision>15</cp:revision>
  <cp:lastPrinted>2018-09-05T16:50:00Z</cp:lastPrinted>
  <dcterms:created xsi:type="dcterms:W3CDTF">2018-09-04T12:48:00Z</dcterms:created>
  <dcterms:modified xsi:type="dcterms:W3CDTF">2018-09-05T17:03:00Z</dcterms:modified>
</cp:coreProperties>
</file>