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7C8" w:rsidRPr="001137C8" w:rsidRDefault="001137C8" w:rsidP="001137C8">
      <w:pPr>
        <w:spacing w:after="0" w:line="240" w:lineRule="auto"/>
        <w:rPr>
          <w:rFonts w:ascii="Arial" w:eastAsia="Times New Roman" w:hAnsi="Arial" w:cs="Arial"/>
          <w:color w:val="434343"/>
          <w:sz w:val="21"/>
          <w:szCs w:val="21"/>
          <w:lang w:eastAsia="en-IE"/>
        </w:rPr>
      </w:pPr>
      <w:r w:rsidRPr="001137C8">
        <w:rPr>
          <w:rFonts w:ascii="Arial" w:eastAsia="Times New Roman" w:hAnsi="Arial" w:cs="Arial"/>
          <w:color w:val="434343"/>
          <w:sz w:val="21"/>
          <w:szCs w:val="21"/>
          <w:lang w:eastAsia="en-IE"/>
        </w:rPr>
        <w:t>Monday, January</w:t>
      </w:r>
      <w:proofErr w:type="gramStart"/>
      <w:r w:rsidRPr="001137C8">
        <w:rPr>
          <w:rFonts w:ascii="Arial" w:eastAsia="Times New Roman" w:hAnsi="Arial" w:cs="Arial"/>
          <w:color w:val="434343"/>
          <w:sz w:val="21"/>
          <w:szCs w:val="21"/>
          <w:lang w:eastAsia="en-IE"/>
        </w:rPr>
        <w:t>  4</w:t>
      </w:r>
      <w:proofErr w:type="gramEnd"/>
      <w:r w:rsidRPr="001137C8">
        <w:rPr>
          <w:rFonts w:ascii="Arial" w:eastAsia="Times New Roman" w:hAnsi="Arial" w:cs="Arial"/>
          <w:color w:val="434343"/>
          <w:sz w:val="21"/>
          <w:szCs w:val="21"/>
          <w:lang w:eastAsia="en-IE"/>
        </w:rPr>
        <w:t>, 2021</w:t>
      </w:r>
    </w:p>
    <w:p w:rsidR="001137C8" w:rsidRPr="001137C8" w:rsidRDefault="001137C8" w:rsidP="001137C8">
      <w:pPr>
        <w:spacing w:after="0" w:line="240" w:lineRule="auto"/>
        <w:rPr>
          <w:rFonts w:ascii="Georgia" w:eastAsia="Times New Roman" w:hAnsi="Georgia" w:cs="Times New Roman"/>
          <w:color w:val="000000"/>
          <w:sz w:val="27"/>
          <w:szCs w:val="27"/>
          <w:lang w:eastAsia="en-IE"/>
        </w:rPr>
      </w:pPr>
      <w:r w:rsidRPr="001137C8">
        <w:rPr>
          <w:rFonts w:ascii="Georgia" w:eastAsia="Times New Roman" w:hAnsi="Georgia" w:cs="Times New Roman"/>
          <w:color w:val="000000"/>
          <w:sz w:val="27"/>
          <w:szCs w:val="27"/>
          <w:lang w:eastAsia="en-IE"/>
        </w:rPr>
        <w:t>                 </w:t>
      </w:r>
      <w:r w:rsidRPr="001137C8">
        <w:rPr>
          <w:rFonts w:ascii="Georgia" w:eastAsia="Times New Roman" w:hAnsi="Georgia" w:cs="Times New Roman"/>
          <w:color w:val="000000"/>
          <w:sz w:val="27"/>
          <w:szCs w:val="27"/>
          <w:lang w:eastAsia="en-I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1.1pt;height:17.9pt" o:ole="">
            <v:imagedata r:id="rId4" o:title=""/>
          </v:shape>
          <w:control r:id="rId5" w:name="DefaultOcxName" w:shapeid="_x0000_i1038"/>
        </w:object>
      </w:r>
    </w:p>
    <w:p w:rsidR="001137C8" w:rsidRPr="001137C8" w:rsidRDefault="001137C8" w:rsidP="001137C8">
      <w:pPr>
        <w:pBdr>
          <w:bottom w:val="single" w:sz="6" w:space="1" w:color="auto"/>
        </w:pBdr>
        <w:spacing w:line="240" w:lineRule="auto"/>
        <w:jc w:val="center"/>
        <w:rPr>
          <w:rFonts w:ascii="Arial" w:eastAsia="Times New Roman" w:hAnsi="Arial" w:cs="Arial"/>
          <w:vanish/>
          <w:sz w:val="16"/>
          <w:szCs w:val="16"/>
          <w:lang w:eastAsia="en-IE"/>
        </w:rPr>
      </w:pPr>
      <w:r w:rsidRPr="001137C8">
        <w:rPr>
          <w:rFonts w:ascii="Arial" w:eastAsia="Times New Roman" w:hAnsi="Arial" w:cs="Arial"/>
          <w:vanish/>
          <w:sz w:val="16"/>
          <w:szCs w:val="16"/>
          <w:lang w:eastAsia="en-IE"/>
        </w:rPr>
        <w:t>Top of Form</w:t>
      </w:r>
    </w:p>
    <w:tbl>
      <w:tblPr>
        <w:tblW w:w="2940" w:type="dxa"/>
        <w:jc w:val="center"/>
        <w:tblCellMar>
          <w:left w:w="0" w:type="dxa"/>
          <w:right w:w="0" w:type="dxa"/>
        </w:tblCellMar>
        <w:tblLook w:val="04A0" w:firstRow="1" w:lastRow="0" w:firstColumn="1" w:lastColumn="0" w:noHBand="0" w:noVBand="1"/>
      </w:tblPr>
      <w:tblGrid>
        <w:gridCol w:w="4428"/>
        <w:gridCol w:w="355"/>
      </w:tblGrid>
      <w:tr w:rsidR="001137C8" w:rsidRPr="001137C8" w:rsidTr="001137C8">
        <w:trPr>
          <w:trHeight w:val="300"/>
          <w:jc w:val="center"/>
        </w:trPr>
        <w:tc>
          <w:tcPr>
            <w:tcW w:w="2250" w:type="dxa"/>
            <w:tcBorders>
              <w:top w:val="single" w:sz="6" w:space="0" w:color="D3D3D3"/>
              <w:left w:val="single" w:sz="6" w:space="0" w:color="D3D3D3"/>
              <w:bottom w:val="single" w:sz="6" w:space="0" w:color="D3D3D3"/>
              <w:right w:val="nil"/>
            </w:tcBorders>
            <w:vAlign w:val="center"/>
            <w:hideMark/>
          </w:tcPr>
          <w:p w:rsidR="001137C8" w:rsidRPr="001137C8" w:rsidRDefault="001137C8" w:rsidP="001137C8">
            <w:pPr>
              <w:spacing w:after="0" w:line="240" w:lineRule="auto"/>
              <w:rPr>
                <w:rFonts w:ascii="Georgia" w:eastAsia="Times New Roman" w:hAnsi="Georgia" w:cs="Times New Roman"/>
                <w:sz w:val="24"/>
                <w:szCs w:val="24"/>
                <w:lang w:eastAsia="en-IE"/>
              </w:rPr>
            </w:pPr>
            <w:r w:rsidRPr="001137C8">
              <w:rPr>
                <w:rFonts w:ascii="Georgia" w:eastAsia="Times New Roman" w:hAnsi="Georgia" w:cs="Times New Roman"/>
                <w:sz w:val="24"/>
                <w:szCs w:val="24"/>
                <w:lang w:eastAsia="en-IE"/>
              </w:rPr>
              <w:object w:dxaOrig="1440" w:dyaOrig="1440">
                <v:shape id="_x0000_i1037" type="#_x0000_t75" style="width:221.15pt;height:17.9pt" o:ole="">
                  <v:imagedata r:id="rId6" o:title=""/>
                </v:shape>
                <w:control r:id="rId7" w:name="DefaultOcxName1" w:shapeid="_x0000_i1037"/>
              </w:object>
            </w:r>
          </w:p>
        </w:tc>
        <w:tc>
          <w:tcPr>
            <w:tcW w:w="450" w:type="dxa"/>
            <w:tcBorders>
              <w:top w:val="single" w:sz="6" w:space="0" w:color="D3D3D3"/>
              <w:left w:val="nil"/>
              <w:bottom w:val="single" w:sz="6" w:space="0" w:color="D3D3D3"/>
              <w:right w:val="single" w:sz="6" w:space="0" w:color="D3D3D3"/>
            </w:tcBorders>
            <w:tcMar>
              <w:top w:w="75" w:type="dxa"/>
              <w:left w:w="0" w:type="dxa"/>
              <w:bottom w:w="0" w:type="dxa"/>
              <w:right w:w="75" w:type="dxa"/>
            </w:tcMar>
            <w:vAlign w:val="center"/>
            <w:hideMark/>
          </w:tcPr>
          <w:p w:rsidR="001137C8" w:rsidRPr="001137C8" w:rsidRDefault="001137C8" w:rsidP="001137C8">
            <w:pPr>
              <w:spacing w:after="0" w:line="240" w:lineRule="auto"/>
              <w:rPr>
                <w:rFonts w:ascii="Georgia" w:eastAsia="Times New Roman" w:hAnsi="Georgia" w:cs="Times New Roman"/>
                <w:sz w:val="24"/>
                <w:szCs w:val="24"/>
                <w:lang w:eastAsia="en-IE"/>
              </w:rPr>
            </w:pPr>
            <w:r w:rsidRPr="001137C8">
              <w:rPr>
                <w:rFonts w:ascii="Georgia" w:eastAsia="Times New Roman" w:hAnsi="Georgia" w:cs="Times New Roman"/>
                <w:sz w:val="24"/>
                <w:szCs w:val="24"/>
                <w:lang w:eastAsia="en-IE"/>
              </w:rPr>
              <w:object w:dxaOrig="1440" w:dyaOrig="1440">
                <v:shape id="_x0000_i1036" type="#_x0000_t75" style="width:13.9pt;height:10.35pt" o:ole="">
                  <v:imagedata r:id="rId8" o:title=""/>
                </v:shape>
                <w:control r:id="rId9" w:name="DefaultOcxName2" w:shapeid="_x0000_i1036"/>
              </w:object>
            </w:r>
          </w:p>
        </w:tc>
      </w:tr>
    </w:tbl>
    <w:p w:rsidR="001137C8" w:rsidRPr="001137C8" w:rsidRDefault="001137C8" w:rsidP="001137C8">
      <w:pPr>
        <w:pBdr>
          <w:top w:val="single" w:sz="6" w:space="1" w:color="auto"/>
        </w:pBdr>
        <w:spacing w:line="240" w:lineRule="auto"/>
        <w:jc w:val="center"/>
        <w:rPr>
          <w:rFonts w:ascii="Arial" w:eastAsia="Times New Roman" w:hAnsi="Arial" w:cs="Arial"/>
          <w:vanish/>
          <w:sz w:val="16"/>
          <w:szCs w:val="16"/>
          <w:lang w:eastAsia="en-IE"/>
        </w:rPr>
      </w:pPr>
      <w:r w:rsidRPr="001137C8">
        <w:rPr>
          <w:rFonts w:ascii="Arial" w:eastAsia="Times New Roman" w:hAnsi="Arial" w:cs="Arial"/>
          <w:vanish/>
          <w:sz w:val="16"/>
          <w:szCs w:val="16"/>
          <w:lang w:eastAsia="en-IE"/>
        </w:rPr>
        <w:t>Bottom of Form</w:t>
      </w:r>
    </w:p>
    <w:p w:rsidR="001137C8" w:rsidRPr="001137C8" w:rsidRDefault="001137C8" w:rsidP="001137C8">
      <w:pPr>
        <w:spacing w:after="0" w:line="630" w:lineRule="atLeast"/>
        <w:outlineLvl w:val="0"/>
        <w:rPr>
          <w:rFonts w:ascii="Georgia" w:eastAsia="Times New Roman" w:hAnsi="Georgia" w:cs="Times New Roman"/>
          <w:color w:val="000000"/>
          <w:kern w:val="36"/>
          <w:sz w:val="51"/>
          <w:szCs w:val="51"/>
          <w:lang w:eastAsia="en-IE"/>
        </w:rPr>
      </w:pPr>
      <w:r w:rsidRPr="001137C8">
        <w:rPr>
          <w:rFonts w:ascii="Georgia" w:eastAsia="Times New Roman" w:hAnsi="Georgia" w:cs="Times New Roman"/>
          <w:color w:val="000000"/>
          <w:kern w:val="36"/>
          <w:sz w:val="51"/>
          <w:szCs w:val="51"/>
          <w:lang w:eastAsia="en-IE"/>
        </w:rPr>
        <w:t>Olympic football qualifiers moved from Wuhan to Nanjing</w:t>
      </w:r>
    </w:p>
    <w:p w:rsidR="001137C8" w:rsidRPr="001137C8" w:rsidRDefault="001137C8" w:rsidP="001137C8">
      <w:pPr>
        <w:spacing w:after="0" w:line="510" w:lineRule="atLeast"/>
        <w:rPr>
          <w:rFonts w:ascii="Georgia" w:eastAsia="Times New Roman" w:hAnsi="Georgia" w:cs="Times New Roman"/>
          <w:color w:val="636767"/>
          <w:sz w:val="21"/>
          <w:szCs w:val="21"/>
          <w:lang w:eastAsia="en-IE"/>
        </w:rPr>
      </w:pPr>
      <w:r w:rsidRPr="001137C8">
        <w:rPr>
          <w:rFonts w:ascii="Georgia" w:eastAsia="Times New Roman" w:hAnsi="Georgia" w:cs="Times New Roman"/>
          <w:color w:val="636767"/>
          <w:sz w:val="21"/>
          <w:szCs w:val="21"/>
          <w:lang w:eastAsia="en-IE"/>
        </w:rPr>
        <w:t xml:space="preserve">Source: Xinhua| 2020-01-22 20:41:39|Editor: </w:t>
      </w:r>
      <w:proofErr w:type="spellStart"/>
      <w:r w:rsidRPr="001137C8">
        <w:rPr>
          <w:rFonts w:ascii="Georgia" w:eastAsia="Times New Roman" w:hAnsi="Georgia" w:cs="Times New Roman"/>
          <w:color w:val="636767"/>
          <w:sz w:val="21"/>
          <w:szCs w:val="21"/>
          <w:lang w:eastAsia="en-IE"/>
        </w:rPr>
        <w:t>huaxia</w:t>
      </w:r>
      <w:proofErr w:type="spellEnd"/>
    </w:p>
    <w:p w:rsidR="001137C8" w:rsidRPr="001137C8" w:rsidRDefault="001137C8" w:rsidP="001137C8">
      <w:pPr>
        <w:spacing w:after="0" w:line="390" w:lineRule="atLeast"/>
        <w:rPr>
          <w:rFonts w:ascii="Arial" w:eastAsia="Times New Roman" w:hAnsi="Arial" w:cs="Arial"/>
          <w:color w:val="404040"/>
          <w:sz w:val="27"/>
          <w:szCs w:val="27"/>
          <w:lang w:eastAsia="en-IE"/>
        </w:rPr>
      </w:pPr>
      <w:r w:rsidRPr="001137C8">
        <w:rPr>
          <w:rFonts w:ascii="Arial" w:eastAsia="Times New Roman" w:hAnsi="Arial" w:cs="Arial"/>
          <w:color w:val="404040"/>
          <w:sz w:val="27"/>
          <w:szCs w:val="27"/>
          <w:lang w:eastAsia="en-IE"/>
        </w:rPr>
        <w:t>BEIJING, Jan. 22 (Xinhua) -- The Asian Football Confederation (AFC) confirmed on Wednesday that next month's Olympic women's football qualifying matches would be moved from Wuhan to Nanjing, amid concerns over the spread of the ongoing coronavirus outbreak.</w:t>
      </w:r>
    </w:p>
    <w:p w:rsidR="001137C8" w:rsidRPr="001137C8" w:rsidRDefault="001137C8" w:rsidP="001137C8">
      <w:pPr>
        <w:spacing w:after="0" w:line="390" w:lineRule="atLeast"/>
        <w:rPr>
          <w:rFonts w:ascii="Arial" w:eastAsia="Times New Roman" w:hAnsi="Arial" w:cs="Arial"/>
          <w:color w:val="404040"/>
          <w:sz w:val="27"/>
          <w:szCs w:val="27"/>
          <w:lang w:eastAsia="en-IE"/>
        </w:rPr>
      </w:pPr>
      <w:r w:rsidRPr="001137C8">
        <w:rPr>
          <w:rFonts w:ascii="Arial" w:eastAsia="Times New Roman" w:hAnsi="Arial" w:cs="Arial"/>
          <w:color w:val="404040"/>
          <w:sz w:val="27"/>
          <w:szCs w:val="27"/>
          <w:lang w:eastAsia="en-IE"/>
        </w:rPr>
        <w:t>With the 2019-nCoV virus having spread across several Chinese provinces and 440 cases confirmed, Chinese authorities have urged people not to travel to or from Wuhan, where the virus was first reported in late December.</w:t>
      </w:r>
    </w:p>
    <w:p w:rsidR="001137C8" w:rsidRPr="001137C8" w:rsidRDefault="001137C8" w:rsidP="001137C8">
      <w:pPr>
        <w:spacing w:after="0" w:line="390" w:lineRule="atLeast"/>
        <w:rPr>
          <w:rFonts w:ascii="Arial" w:eastAsia="Times New Roman" w:hAnsi="Arial" w:cs="Arial"/>
          <w:color w:val="404040"/>
          <w:sz w:val="27"/>
          <w:szCs w:val="27"/>
          <w:lang w:eastAsia="en-IE"/>
        </w:rPr>
      </w:pPr>
      <w:r w:rsidRPr="001137C8">
        <w:rPr>
          <w:rFonts w:ascii="Arial" w:eastAsia="Times New Roman" w:hAnsi="Arial" w:cs="Arial"/>
          <w:color w:val="404040"/>
          <w:sz w:val="27"/>
          <w:szCs w:val="27"/>
          <w:lang w:eastAsia="en-IE"/>
        </w:rPr>
        <w:t>The central Chinese city was scheduled to host all matches in Group B of the 2020 Olympic women's qualifiers, with China, Australia, Chinese Taipei and Thailand included in the group.</w:t>
      </w:r>
    </w:p>
    <w:p w:rsidR="001137C8" w:rsidRPr="001137C8" w:rsidRDefault="001137C8" w:rsidP="001137C8">
      <w:pPr>
        <w:spacing w:after="0" w:line="390" w:lineRule="atLeast"/>
        <w:rPr>
          <w:rFonts w:ascii="Arial" w:eastAsia="Times New Roman" w:hAnsi="Arial" w:cs="Arial"/>
          <w:color w:val="404040"/>
          <w:sz w:val="27"/>
          <w:szCs w:val="27"/>
          <w:lang w:eastAsia="en-IE"/>
        </w:rPr>
      </w:pPr>
      <w:r w:rsidRPr="001137C8">
        <w:rPr>
          <w:rFonts w:ascii="Arial" w:eastAsia="Times New Roman" w:hAnsi="Arial" w:cs="Arial"/>
          <w:color w:val="404040"/>
          <w:sz w:val="27"/>
          <w:szCs w:val="27"/>
          <w:lang w:eastAsia="en-IE"/>
        </w:rPr>
        <w:t xml:space="preserve">"At the request of the Chinese Football Association, the AFC is now moving the 2020 Olympic Asian women's football Group B qualifying matches from Wuhan to </w:t>
      </w:r>
      <w:proofErr w:type="spellStart"/>
      <w:r w:rsidRPr="001137C8">
        <w:rPr>
          <w:rFonts w:ascii="Arial" w:eastAsia="Times New Roman" w:hAnsi="Arial" w:cs="Arial"/>
          <w:color w:val="404040"/>
          <w:sz w:val="27"/>
          <w:szCs w:val="27"/>
          <w:lang w:eastAsia="en-IE"/>
        </w:rPr>
        <w:t>Jiangning</w:t>
      </w:r>
      <w:proofErr w:type="spellEnd"/>
      <w:r w:rsidRPr="001137C8">
        <w:rPr>
          <w:rFonts w:ascii="Arial" w:eastAsia="Times New Roman" w:hAnsi="Arial" w:cs="Arial"/>
          <w:color w:val="404040"/>
          <w:sz w:val="27"/>
          <w:szCs w:val="27"/>
          <w:lang w:eastAsia="en-IE"/>
        </w:rPr>
        <w:t xml:space="preserve"> Sports Training </w:t>
      </w:r>
      <w:proofErr w:type="spellStart"/>
      <w:r w:rsidRPr="001137C8">
        <w:rPr>
          <w:rFonts w:ascii="Arial" w:eastAsia="Times New Roman" w:hAnsi="Arial" w:cs="Arial"/>
          <w:color w:val="404040"/>
          <w:sz w:val="27"/>
          <w:szCs w:val="27"/>
          <w:lang w:eastAsia="en-IE"/>
        </w:rPr>
        <w:t>Center</w:t>
      </w:r>
      <w:proofErr w:type="spellEnd"/>
      <w:r w:rsidRPr="001137C8">
        <w:rPr>
          <w:rFonts w:ascii="Arial" w:eastAsia="Times New Roman" w:hAnsi="Arial" w:cs="Arial"/>
          <w:color w:val="404040"/>
          <w:sz w:val="27"/>
          <w:szCs w:val="27"/>
          <w:lang w:eastAsia="en-IE"/>
        </w:rPr>
        <w:t xml:space="preserve"> in Nanjing, in China's Jiangsu Province," Asian football's governing body confirmed on social media.</w:t>
      </w:r>
    </w:p>
    <w:p w:rsidR="001137C8" w:rsidRPr="001137C8" w:rsidRDefault="001137C8" w:rsidP="001137C8">
      <w:pPr>
        <w:spacing w:after="0" w:line="390" w:lineRule="atLeast"/>
        <w:rPr>
          <w:rFonts w:ascii="Arial" w:eastAsia="Times New Roman" w:hAnsi="Arial" w:cs="Arial"/>
          <w:color w:val="404040"/>
          <w:sz w:val="27"/>
          <w:szCs w:val="27"/>
          <w:lang w:eastAsia="en-IE"/>
        </w:rPr>
      </w:pPr>
      <w:r w:rsidRPr="001137C8">
        <w:rPr>
          <w:rFonts w:ascii="Arial" w:eastAsia="Times New Roman" w:hAnsi="Arial" w:cs="Arial"/>
          <w:color w:val="404040"/>
          <w:sz w:val="27"/>
          <w:szCs w:val="27"/>
          <w:lang w:eastAsia="en-IE"/>
        </w:rPr>
        <w:t>The AFC women's football qualifiers for the 2020 Olympic Games in Tokyo consist of two groups, with South Korea hosting Vietnam and Myanmar in Group A.</w:t>
      </w:r>
    </w:p>
    <w:p w:rsidR="001137C8" w:rsidRPr="001137C8" w:rsidRDefault="001137C8" w:rsidP="001137C8">
      <w:pPr>
        <w:spacing w:after="0" w:line="390" w:lineRule="atLeast"/>
        <w:rPr>
          <w:rFonts w:ascii="Arial" w:eastAsia="Times New Roman" w:hAnsi="Arial" w:cs="Arial"/>
          <w:color w:val="404040"/>
          <w:sz w:val="27"/>
          <w:szCs w:val="27"/>
          <w:lang w:eastAsia="en-IE"/>
        </w:rPr>
      </w:pPr>
      <w:r w:rsidRPr="001137C8">
        <w:rPr>
          <w:rFonts w:ascii="Arial" w:eastAsia="Times New Roman" w:hAnsi="Arial" w:cs="Arial"/>
          <w:color w:val="404040"/>
          <w:sz w:val="27"/>
          <w:szCs w:val="27"/>
          <w:lang w:eastAsia="en-IE"/>
        </w:rPr>
        <w:t>The top two teams from each qualifying group will advance to a play-off round to determine which two Asian teams will join hosts Japan at the Games.</w:t>
      </w:r>
    </w:p>
    <w:p w:rsidR="002D061A" w:rsidRDefault="002D061A">
      <w:bookmarkStart w:id="0" w:name="_GoBack"/>
      <w:bookmarkEnd w:id="0"/>
    </w:p>
    <w:sectPr w:rsidR="002D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C8"/>
    <w:rsid w:val="001137C8"/>
    <w:rsid w:val="002D06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F0832-1FF5-410C-9F5F-9E4F361D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3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C8"/>
    <w:rPr>
      <w:rFonts w:ascii="Times New Roman" w:eastAsia="Times New Roman" w:hAnsi="Times New Roman" w:cs="Times New Roman"/>
      <w:b/>
      <w:bCs/>
      <w:kern w:val="36"/>
      <w:sz w:val="48"/>
      <w:szCs w:val="48"/>
      <w:lang w:eastAsia="en-IE"/>
    </w:rPr>
  </w:style>
  <w:style w:type="paragraph" w:styleId="z-TopofForm">
    <w:name w:val="HTML Top of Form"/>
    <w:basedOn w:val="Normal"/>
    <w:next w:val="Normal"/>
    <w:link w:val="z-TopofFormChar"/>
    <w:hidden/>
    <w:uiPriority w:val="99"/>
    <w:semiHidden/>
    <w:unhideWhenUsed/>
    <w:rsid w:val="001137C8"/>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1137C8"/>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1137C8"/>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1137C8"/>
    <w:rPr>
      <w:rFonts w:ascii="Arial" w:eastAsia="Times New Roman" w:hAnsi="Arial" w:cs="Arial"/>
      <w:vanish/>
      <w:sz w:val="16"/>
      <w:szCs w:val="16"/>
      <w:lang w:eastAsia="en-IE"/>
    </w:rPr>
  </w:style>
  <w:style w:type="paragraph" w:styleId="NormalWeb">
    <w:name w:val="Normal (Web)"/>
    <w:basedOn w:val="Normal"/>
    <w:uiPriority w:val="99"/>
    <w:semiHidden/>
    <w:unhideWhenUsed/>
    <w:rsid w:val="001137C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1963">
      <w:bodyDiv w:val="1"/>
      <w:marLeft w:val="0"/>
      <w:marRight w:val="0"/>
      <w:marTop w:val="0"/>
      <w:marBottom w:val="0"/>
      <w:divBdr>
        <w:top w:val="none" w:sz="0" w:space="0" w:color="auto"/>
        <w:left w:val="none" w:sz="0" w:space="0" w:color="auto"/>
        <w:bottom w:val="none" w:sz="0" w:space="0" w:color="auto"/>
        <w:right w:val="none" w:sz="0" w:space="0" w:color="auto"/>
      </w:divBdr>
      <w:divsChild>
        <w:div w:id="2070109930">
          <w:marLeft w:val="0"/>
          <w:marRight w:val="0"/>
          <w:marTop w:val="0"/>
          <w:marBottom w:val="0"/>
          <w:divBdr>
            <w:top w:val="none" w:sz="0" w:space="0" w:color="auto"/>
            <w:left w:val="none" w:sz="0" w:space="0" w:color="auto"/>
            <w:bottom w:val="none" w:sz="0" w:space="0" w:color="auto"/>
            <w:right w:val="none" w:sz="0" w:space="0" w:color="auto"/>
          </w:divBdr>
          <w:divsChild>
            <w:div w:id="1133981682">
              <w:marLeft w:val="0"/>
              <w:marRight w:val="0"/>
              <w:marTop w:val="375"/>
              <w:marBottom w:val="210"/>
              <w:divBdr>
                <w:top w:val="none" w:sz="0" w:space="0" w:color="auto"/>
                <w:left w:val="none" w:sz="0" w:space="0" w:color="auto"/>
                <w:bottom w:val="single" w:sz="6" w:space="0" w:color="D3D3D3"/>
                <w:right w:val="none" w:sz="0" w:space="0" w:color="auto"/>
              </w:divBdr>
              <w:divsChild>
                <w:div w:id="1161847006">
                  <w:marLeft w:val="1200"/>
                  <w:marRight w:val="0"/>
                  <w:marTop w:val="600"/>
                  <w:marBottom w:val="0"/>
                  <w:divBdr>
                    <w:top w:val="none" w:sz="0" w:space="0" w:color="auto"/>
                    <w:left w:val="none" w:sz="0" w:space="0" w:color="auto"/>
                    <w:bottom w:val="none" w:sz="0" w:space="0" w:color="auto"/>
                    <w:right w:val="none" w:sz="0" w:space="0" w:color="auto"/>
                  </w:divBdr>
                  <w:divsChild>
                    <w:div w:id="269436938">
                      <w:marLeft w:val="0"/>
                      <w:marRight w:val="0"/>
                      <w:marTop w:val="0"/>
                      <w:marBottom w:val="0"/>
                      <w:divBdr>
                        <w:top w:val="none" w:sz="0" w:space="0" w:color="auto"/>
                        <w:left w:val="none" w:sz="0" w:space="0" w:color="auto"/>
                        <w:bottom w:val="none" w:sz="0" w:space="0" w:color="auto"/>
                        <w:right w:val="none" w:sz="0" w:space="0" w:color="auto"/>
                      </w:divBdr>
                    </w:div>
                  </w:divsChild>
                </w:div>
                <w:div w:id="1310017409">
                  <w:marLeft w:val="300"/>
                  <w:marRight w:val="0"/>
                  <w:marTop w:val="0"/>
                  <w:marBottom w:val="0"/>
                  <w:divBdr>
                    <w:top w:val="none" w:sz="0" w:space="0" w:color="auto"/>
                    <w:left w:val="none" w:sz="0" w:space="0" w:color="auto"/>
                    <w:bottom w:val="none" w:sz="0" w:space="0" w:color="auto"/>
                    <w:right w:val="none" w:sz="0" w:space="0" w:color="auto"/>
                  </w:divBdr>
                  <w:divsChild>
                    <w:div w:id="1183668753">
                      <w:marLeft w:val="0"/>
                      <w:marRight w:val="0"/>
                      <w:marTop w:val="0"/>
                      <w:marBottom w:val="0"/>
                      <w:divBdr>
                        <w:top w:val="none" w:sz="0" w:space="0" w:color="auto"/>
                        <w:left w:val="none" w:sz="0" w:space="0" w:color="auto"/>
                        <w:bottom w:val="none" w:sz="0" w:space="0" w:color="auto"/>
                        <w:right w:val="none" w:sz="0" w:space="0" w:color="auto"/>
                      </w:divBdr>
                    </w:div>
                    <w:div w:id="8477203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52664724">
          <w:marLeft w:val="0"/>
          <w:marRight w:val="0"/>
          <w:marTop w:val="0"/>
          <w:marBottom w:val="0"/>
          <w:divBdr>
            <w:top w:val="none" w:sz="0" w:space="0" w:color="auto"/>
            <w:left w:val="none" w:sz="0" w:space="0" w:color="auto"/>
            <w:bottom w:val="none" w:sz="0" w:space="0" w:color="auto"/>
            <w:right w:val="none" w:sz="0" w:space="0" w:color="auto"/>
          </w:divBdr>
        </w:div>
        <w:div w:id="691876670">
          <w:marLeft w:val="0"/>
          <w:marRight w:val="0"/>
          <w:marTop w:val="300"/>
          <w:marBottom w:val="0"/>
          <w:divBdr>
            <w:top w:val="single" w:sz="6" w:space="23"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dc:creator>
  <cp:keywords/>
  <dc:description/>
  <cp:lastModifiedBy>khurshid</cp:lastModifiedBy>
  <cp:revision>1</cp:revision>
  <dcterms:created xsi:type="dcterms:W3CDTF">2021-01-03T13:36:00Z</dcterms:created>
  <dcterms:modified xsi:type="dcterms:W3CDTF">2021-01-04T13:30:00Z</dcterms:modified>
</cp:coreProperties>
</file>