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C0D" w:rsidRDefault="00C84C0D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International Efforts in SARS</w:t>
      </w:r>
      <w:bookmarkStart w:id="0" w:name="_GoBack"/>
      <w:bookmarkEnd w:id="0"/>
    </w:p>
    <w:p w:rsidR="00C84C0D" w:rsidRDefault="00C84C0D">
      <w:pPr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Wendong</w:t>
      </w:r>
      <w:proofErr w:type="spellEnd"/>
      <w:r>
        <w:rPr>
          <w:rFonts w:ascii="Helvetica" w:hAnsi="Helvetica" w:cs="Helvetica"/>
          <w:color w:val="333333"/>
        </w:rPr>
        <w:t xml:space="preserve"> Li (2005) Science 28</w:t>
      </w:r>
      <w:r w:rsidRPr="00C84C0D">
        <w:rPr>
          <w:rFonts w:ascii="Helvetica" w:hAnsi="Helvetica" w:cs="Helvetica"/>
          <w:color w:val="333333"/>
          <w:vertAlign w:val="superscript"/>
        </w:rPr>
        <w:t>th</w:t>
      </w:r>
      <w:r>
        <w:rPr>
          <w:rFonts w:ascii="Helvetica" w:hAnsi="Helvetica" w:cs="Helvetica"/>
          <w:color w:val="333333"/>
        </w:rPr>
        <w:t xml:space="preserve"> Oct 2005, Vol 310</w:t>
      </w:r>
    </w:p>
    <w:p w:rsidR="002D061A" w:rsidRDefault="00C84C0D">
      <w:r>
        <w:rPr>
          <w:rFonts w:ascii="Helvetica" w:hAnsi="Helvetica" w:cs="Helvetica"/>
          <w:color w:val="333333"/>
        </w:rPr>
        <w:t>This work was jointly funded by a special grant for “Animal Reservoir of SARS-</w:t>
      </w:r>
      <w:proofErr w:type="spellStart"/>
      <w:r>
        <w:rPr>
          <w:rFonts w:ascii="Helvetica" w:hAnsi="Helvetica" w:cs="Helvetica"/>
          <w:color w:val="333333"/>
        </w:rPr>
        <w:t>CoV</w:t>
      </w:r>
      <w:proofErr w:type="spellEnd"/>
      <w:r>
        <w:rPr>
          <w:rFonts w:ascii="Helvetica" w:hAnsi="Helvetica" w:cs="Helvetica"/>
          <w:color w:val="333333"/>
        </w:rPr>
        <w:t xml:space="preserve">,” State Key Program for Basic Research Grant 2005CB523004, and State High Technology Development Program grant no. 2005AA219070 from the Ministry of Science and Technology, People's Republic of China; the Sixth Framework Program “EPISARS” from the European Commission (no. 51163); the Australian Biosecurity Cooperative Research Centre for Emerging Infectious Disease (Project 1.007R); and an NIH/NSF “Ecology of Infectious Diseases” award (no. R01-TW05869) from the John E. Fogarty International </w:t>
      </w:r>
      <w:proofErr w:type="spellStart"/>
      <w:r>
        <w:rPr>
          <w:rFonts w:ascii="Helvetica" w:hAnsi="Helvetica" w:cs="Helvetica"/>
          <w:color w:val="333333"/>
        </w:rPr>
        <w:t>Center</w:t>
      </w:r>
      <w:proofErr w:type="spellEnd"/>
      <w:r>
        <w:rPr>
          <w:rFonts w:ascii="Helvetica" w:hAnsi="Helvetica" w:cs="Helvetica"/>
          <w:color w:val="333333"/>
        </w:rPr>
        <w:t xml:space="preserve"> and the V. </w:t>
      </w:r>
      <w:proofErr w:type="spellStart"/>
      <w:r>
        <w:rPr>
          <w:rFonts w:ascii="Helvetica" w:hAnsi="Helvetica" w:cs="Helvetica"/>
          <w:color w:val="333333"/>
        </w:rPr>
        <w:t>Kann</w:t>
      </w:r>
      <w:proofErr w:type="spellEnd"/>
      <w:r>
        <w:rPr>
          <w:rFonts w:ascii="Helvetica" w:hAnsi="Helvetica" w:cs="Helvetica"/>
          <w:color w:val="333333"/>
        </w:rPr>
        <w:t xml:space="preserve"> Rasmussen Foundation. For the full-length genome sequence of SL-</w:t>
      </w:r>
      <w:proofErr w:type="spellStart"/>
      <w:r>
        <w:rPr>
          <w:rFonts w:ascii="Helvetica" w:hAnsi="Helvetica" w:cs="Helvetica"/>
          <w:color w:val="333333"/>
        </w:rPr>
        <w:t>CoV</w:t>
      </w:r>
      <w:proofErr w:type="spellEnd"/>
      <w:r>
        <w:rPr>
          <w:rFonts w:ascii="Helvetica" w:hAnsi="Helvetica" w:cs="Helvetica"/>
          <w:color w:val="333333"/>
        </w:rPr>
        <w:t xml:space="preserve"> Rp3, see </w:t>
      </w:r>
      <w:proofErr w:type="spellStart"/>
      <w:r>
        <w:rPr>
          <w:rFonts w:ascii="Helvetica" w:hAnsi="Helvetica" w:cs="Helvetica"/>
          <w:color w:val="333333"/>
        </w:rPr>
        <w:t>GenBank</w:t>
      </w:r>
      <w:proofErr w:type="spellEnd"/>
      <w:r>
        <w:rPr>
          <w:rFonts w:ascii="Helvetica" w:hAnsi="Helvetica" w:cs="Helvetica"/>
          <w:color w:val="333333"/>
        </w:rPr>
        <w:t xml:space="preserve"> accession no. DQ71615. Additional </w:t>
      </w:r>
      <w:proofErr w:type="spellStart"/>
      <w:r>
        <w:rPr>
          <w:rFonts w:ascii="Helvetica" w:hAnsi="Helvetica" w:cs="Helvetica"/>
          <w:color w:val="333333"/>
        </w:rPr>
        <w:t>GenBank</w:t>
      </w:r>
      <w:proofErr w:type="spellEnd"/>
      <w:r>
        <w:rPr>
          <w:rFonts w:ascii="Helvetica" w:hAnsi="Helvetica" w:cs="Helvetica"/>
          <w:color w:val="333333"/>
        </w:rPr>
        <w:t xml:space="preserve"> accession numbers are given in the supporting material.</w:t>
      </w:r>
    </w:p>
    <w:sectPr w:rsidR="002D0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C0D"/>
    <w:rsid w:val="002D061A"/>
    <w:rsid w:val="00C8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0010C-8E58-40BF-8E6B-3210D991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khurshid</dc:creator>
  <cp:keywords/>
  <dc:description/>
  <cp:lastModifiedBy>khurshid</cp:lastModifiedBy>
  <cp:revision>1</cp:revision>
  <dcterms:created xsi:type="dcterms:W3CDTF">2020-05-02T01:05:00Z</dcterms:created>
  <dcterms:modified xsi:type="dcterms:W3CDTF">2020-05-02T01:07:00Z</dcterms:modified>
</cp:coreProperties>
</file>