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40" w:before="238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br w:type="textWrapping"/>
        <w:br w:type="textWrapping"/>
        <w:t xml:space="preserve">Procès verbal de livraison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Fait à Lyon, le 11 novembre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0" w:right="0" w:hanging="85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Objet 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Création d’un site e-commerce responsive — Livraison finale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06.0" w:type="dxa"/>
        <w:jc w:val="left"/>
        <w:tblInd w:w="1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4975"/>
        <w:gridCol w:w="3898"/>
        <w:gridCol w:w="1333"/>
        <w:tblGridChange w:id="0">
          <w:tblGrid>
            <w:gridCol w:w="4975"/>
            <w:gridCol w:w="3898"/>
            <w:gridCol w:w="1333"/>
          </w:tblGrid>
        </w:tblGridChange>
      </w:tblGrid>
      <w:tr>
        <w:trPr>
          <w:cantSplit w:val="0"/>
          <w:trHeight w:val="27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6e6e6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Livrable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6e6e6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Dépôt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6e6e6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36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 source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36" w:lineRule="auto"/>
              <w:ind w:left="792" w:right="0" w:hanging="432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Application web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ff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https://github.com/biereaubeurre/DocumentationOCPIZZA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36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Scripts SQL de création et configuration de la base de données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36" w:lineRule="auto"/>
              <w:ind w:left="792" w:right="0" w:hanging="432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Fichier SQL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hyperlink r:id="rId7">
              <w:r w:rsidDel="00000000" w:rsidR="00000000" w:rsidRPr="00000000">
                <w:rPr>
                  <w:rFonts w:ascii="Open Sans" w:cs="Open Sans" w:eastAsia="Open Sans" w:hAnsi="Open Sans"/>
                  <w:b w:val="0"/>
                  <w:i w:val="0"/>
                  <w:smallCaps w:val="0"/>
                  <w:strike w:val="0"/>
                  <w:color w:val="0000ff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https://github.com/biereaubeurre/DocumentationOCPIZZA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ff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/fichierSQL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3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36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Documentation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36" w:lineRule="auto"/>
              <w:ind w:left="792" w:right="0" w:hanging="432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Dossier de conception fonctionnelle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36" w:lineRule="auto"/>
              <w:ind w:left="792" w:right="0" w:hanging="432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Dossier de conception technique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36" w:lineRule="auto"/>
              <w:ind w:left="792" w:right="0" w:hanging="432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Dossier d’exploitation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hyperlink r:id="rId8">
              <w:r w:rsidDel="00000000" w:rsidR="00000000" w:rsidRPr="00000000">
                <w:rPr>
                  <w:rFonts w:ascii="Open Sans" w:cs="Open Sans" w:eastAsia="Open Sans" w:hAnsi="Open Sans"/>
                  <w:b w:val="0"/>
                  <w:i w:val="0"/>
                  <w:smallCaps w:val="0"/>
                  <w:strike w:val="0"/>
                  <w:color w:val="0000ff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https://github.com/biereaubeurre/DocumentationOCPIZZA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06.0" w:type="dxa"/>
        <w:jc w:val="left"/>
        <w:tblInd w:w="1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0206"/>
        <w:tblGridChange w:id="0">
          <w:tblGrid>
            <w:gridCol w:w="10206"/>
          </w:tblGrid>
        </w:tblGridChange>
      </w:tblGrid>
      <w:tr>
        <w:trPr>
          <w:cantSplit w:val="0"/>
          <w:trHeight w:val="27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6e6e6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Détail de la livraison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283"/>
              </w:tabs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Les différents accès nécessaires au déploiement sont fournis via l’application sécurisée Keeper.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06.0" w:type="dxa"/>
        <w:jc w:val="left"/>
        <w:tblInd w:w="1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0206"/>
        <w:tblGridChange w:id="0">
          <w:tblGrid>
            <w:gridCol w:w="10206"/>
          </w:tblGrid>
        </w:tblGridChange>
      </w:tblGrid>
      <w:tr>
        <w:trPr>
          <w:cantSplit w:val="0"/>
          <w:trHeight w:val="27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6e6e6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Anomalies non corrigées, problèmes connus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720"/>
              </w:tabs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206.0" w:type="dxa"/>
        <w:jc w:val="left"/>
        <w:tblInd w:w="1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0206"/>
        <w:tblGridChange w:id="0">
          <w:tblGrid>
            <w:gridCol w:w="10206"/>
          </w:tblGrid>
        </w:tblGridChange>
      </w:tblGrid>
      <w:tr>
        <w:trPr>
          <w:cantSplit w:val="0"/>
          <w:trHeight w:val="27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6e6e6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Actions à réaliser, mode opératoire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Déploiement de l’application web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 de la livraison : 11/11/2021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 de la réception : 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réception est prononcée 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7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□ Sans réserve</w:t>
        <w:tab/>
        <w:tab/>
        <w:t xml:space="preserve">□ Avec réserve</w:t>
        <w:tab/>
        <w:tab/>
        <w:t xml:space="preserve">□ Refusée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203200</wp:posOffset>
                </wp:positionV>
                <wp:extent cx="6207760" cy="3588921"/>
                <wp:effectExtent b="0" l="0" r="0" t="0"/>
                <wp:wrapNone/>
                <wp:docPr descr="Rectangle" id="107374182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46883" y="1990302"/>
                          <a:ext cx="6198235" cy="35793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203200</wp:posOffset>
                </wp:positionV>
                <wp:extent cx="6207760" cy="3588921"/>
                <wp:effectExtent b="0" l="0" r="0" t="0"/>
                <wp:wrapNone/>
                <wp:docPr descr="Rectangle" id="1073741828" name="image1.png"/>
                <a:graphic>
                  <a:graphicData uri="http://schemas.openxmlformats.org/drawingml/2006/picture">
                    <pic:pic>
                      <pic:nvPicPr>
                        <pic:cNvPr descr="Rectangle"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07760" cy="35889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6208396" cy="3576393"/>
                <wp:effectExtent b="0" l="0" r="0" t="0"/>
                <wp:docPr descr="Rectangle" id="107374182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246565" y="1996566"/>
                          <a:ext cx="6198871" cy="35668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208396" cy="3576393"/>
                <wp:effectExtent b="0" l="0" r="0" t="0"/>
                <wp:docPr descr="Rectangle" id="1073741829" name="image2.png"/>
                <a:graphic>
                  <a:graphicData uri="http://schemas.openxmlformats.org/drawingml/2006/picture">
                    <pic:pic>
                      <pic:nvPicPr>
                        <pic:cNvPr descr="Rectangle"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08396" cy="357639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25"/>
          <w:tab w:val="left" w:pos="4538"/>
          <w:tab w:val="left" w:pos="4950"/>
        </w:tabs>
        <w:spacing w:after="60" w:before="0" w:line="240" w:lineRule="auto"/>
        <w:ind w:left="85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25"/>
          <w:tab w:val="left" w:pos="4538"/>
          <w:tab w:val="left" w:pos="4950"/>
        </w:tabs>
        <w:spacing w:after="60" w:before="0" w:line="240" w:lineRule="auto"/>
        <w:ind w:left="85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Fait à </w:t>
        <w:tab/>
        <w:tab/>
        <w:tab/>
        <w:t xml:space="preserve">Pour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c0504d"/>
          <w:sz w:val="30"/>
          <w:szCs w:val="30"/>
          <w:u w:val="none"/>
          <w:shd w:fill="auto" w:val="clear"/>
          <w:vertAlign w:val="baseline"/>
          <w:rtl w:val="0"/>
        </w:rPr>
        <w:t xml:space="preserve">🍕</w:t>
      </w: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7c9547"/>
          <w:sz w:val="44"/>
          <w:szCs w:val="44"/>
          <w:u w:val="none"/>
          <w:shd w:fill="auto" w:val="clear"/>
          <w:vertAlign w:val="baseline"/>
          <w:rtl w:val="0"/>
        </w:rPr>
        <w:t xml:space="preserve">OC</w:t>
      </w: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7c9547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c0504d"/>
          <w:sz w:val="46"/>
          <w:szCs w:val="46"/>
          <w:u w:val="none"/>
          <w:shd w:fill="auto" w:val="clear"/>
          <w:vertAlign w:val="baseline"/>
          <w:rtl w:val="0"/>
        </w:rPr>
        <w:t xml:space="preserve">Pizza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25"/>
          <w:tab w:val="left" w:pos="4538"/>
          <w:tab w:val="left" w:pos="4950"/>
        </w:tabs>
        <w:spacing w:after="60" w:before="0" w:line="240" w:lineRule="auto"/>
        <w:ind w:left="85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 </w:t>
        <w:tab/>
        <w:tab/>
        <w:tab/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(Faire précéder du nom et prénom)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40" w:w="11900" w:orient="portrait"/>
      <w:pgMar w:bottom="907" w:top="2551" w:left="850" w:right="850" w:header="850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Verdan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</w:font>
  <w:font w:name="Noto Sans Symbols"/>
  <w:font w:name="Arial Black">
    <w:embedRegular w:fontKey="{00000000-0000-0000-0000-000000000000}" r:id="rId7" w:subsetted="0"/>
  </w:font>
  <w:font w:name="Savoye LET Plain:1.0"/>
  <w:font w:name="Open Sans Light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Open Sans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Open Sans Light" w:cs="Open Sans Light" w:eastAsia="Open Sans Light" w:hAnsi="Open Sans Light"/>
        <w:b w:val="0"/>
        <w:i w:val="0"/>
        <w:smallCaps w:val="0"/>
        <w:strike w:val="0"/>
        <w:color w:val="36363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Arial Black" w:cs="Arial Black" w:eastAsia="Arial Black" w:hAnsi="Arial Black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IT</w:t>
    </w:r>
    <w:r w:rsidDel="00000000" w:rsidR="00000000" w:rsidRPr="00000000">
      <w:rPr>
        <w:rFonts w:ascii="Arial Black" w:cs="Arial Black" w:eastAsia="Arial Black" w:hAnsi="Arial Black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Savoye LET Plain:1.0" w:cs="Savoye LET Plain:1.0" w:eastAsia="Savoye LET Plain:1.0" w:hAnsi="Savoye LET Plain:1.0"/>
        <w:b w:val="0"/>
        <w:i w:val="0"/>
        <w:smallCaps w:val="0"/>
        <w:strike w:val="0"/>
        <w:color w:val="000000"/>
        <w:sz w:val="30"/>
        <w:szCs w:val="30"/>
        <w:u w:val="none"/>
        <w:shd w:fill="auto" w:val="clear"/>
        <w:vertAlign w:val="baseline"/>
        <w:rtl w:val="0"/>
      </w:rPr>
      <w:t xml:space="preserve">Consulting &amp; Development</w:t>
    </w:r>
    <w:r w:rsidDel="00000000" w:rsidR="00000000" w:rsidRPr="00000000">
      <w:rPr>
        <w:rFonts w:ascii="Open Sans" w:cs="Open Sans" w:eastAsia="Open Sans" w:hAnsi="Open Sans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— </w:t>
    </w:r>
    <w:r w:rsidDel="00000000" w:rsidR="00000000" w:rsidRPr="00000000">
      <w:rPr>
        <w:rFonts w:ascii="Open Sans Light" w:cs="Open Sans Light" w:eastAsia="Open Sans Light" w:hAnsi="Open Sans Light"/>
        <w:b w:val="0"/>
        <w:i w:val="0"/>
        <w:smallCaps w:val="0"/>
        <w:strike w:val="0"/>
        <w:color w:val="363636"/>
        <w:sz w:val="18"/>
        <w:szCs w:val="18"/>
        <w:u w:val="none"/>
        <w:shd w:fill="auto" w:val="clear"/>
        <w:vertAlign w:val="baseline"/>
        <w:rtl w:val="0"/>
      </w:rPr>
      <w:t xml:space="preserve">3 Place de la bourse 69002 Lyon– 0123456789 – contact@itconsulting.fr— </w:t>
    </w:r>
  </w:p>
  <w:p w:rsidR="00000000" w:rsidDel="00000000" w:rsidP="00000000" w:rsidRDefault="00000000" w:rsidRPr="00000000" w14:paraId="0000003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Open Sans Light" w:cs="Open Sans Light" w:eastAsia="Open Sans Light" w:hAnsi="Open Sans Light"/>
        <w:b w:val="0"/>
        <w:i w:val="0"/>
        <w:smallCaps w:val="0"/>
        <w:strike w:val="0"/>
        <w:color w:val="363636"/>
        <w:sz w:val="18"/>
        <w:szCs w:val="18"/>
        <w:u w:val="none"/>
        <w:shd w:fill="auto" w:val="clear"/>
        <w:vertAlign w:val="baseline"/>
        <w:rtl w:val="0"/>
      </w:rPr>
      <w:t xml:space="preserve">www.itconsulting.fr — S.A.R.L. au capital de 1 000,00 € enregistrée au RCS deLyon – SIREN 999 999 999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0" w:line="240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-4761</wp:posOffset>
              </wp:positionH>
              <wp:positionV relativeFrom="page">
                <wp:posOffset>-4761</wp:posOffset>
              </wp:positionV>
              <wp:extent cx="7566025" cy="10702925"/>
              <wp:effectExtent b="0" l="0" r="0" t="0"/>
              <wp:wrapNone/>
              <wp:docPr descr="Rectangle" id="1073741830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1567750" y="0"/>
                        <a:ext cx="7556500" cy="7560000"/>
                      </a:xfrm>
                      <a:prstGeom prst="roundRect">
                        <a:avLst>
                          <a:gd fmla="val 0" name="adj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-4761</wp:posOffset>
              </wp:positionH>
              <wp:positionV relativeFrom="page">
                <wp:posOffset>-4761</wp:posOffset>
              </wp:positionV>
              <wp:extent cx="7566025" cy="10702925"/>
              <wp:effectExtent b="0" l="0" r="0" t="0"/>
              <wp:wrapNone/>
              <wp:docPr descr="Rectangle" id="1073741830" name="image3.png"/>
              <a:graphic>
                <a:graphicData uri="http://schemas.openxmlformats.org/drawingml/2006/picture">
                  <pic:pic>
                    <pic:nvPicPr>
                      <pic:cNvPr descr="Rectangle"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6025" cy="107029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Arimo" w:cs="Arimo" w:eastAsia="Arimo" w:hAnsi="Arimo"/>
        <w:b w:val="0"/>
        <w:i w:val="0"/>
        <w:smallCaps w:val="0"/>
        <w:strike w:val="0"/>
        <w:color w:val="c0504d"/>
        <w:sz w:val="30"/>
        <w:szCs w:val="30"/>
        <w:u w:val="none"/>
        <w:shd w:fill="auto" w:val="clear"/>
        <w:vertAlign w:val="baseline"/>
        <w:rtl w:val="0"/>
      </w:rPr>
      <w:t xml:space="preserve">🍕</w:t>
    </w:r>
    <w:r w:rsidDel="00000000" w:rsidR="00000000" w:rsidRPr="00000000">
      <w:rPr>
        <w:rFonts w:ascii="Inter" w:cs="Inter" w:eastAsia="Inter" w:hAnsi="Inter"/>
        <w:b w:val="0"/>
        <w:i w:val="0"/>
        <w:smallCaps w:val="0"/>
        <w:strike w:val="0"/>
        <w:color w:val="7c9547"/>
        <w:sz w:val="44"/>
        <w:szCs w:val="44"/>
        <w:u w:val="none"/>
        <w:shd w:fill="auto" w:val="clear"/>
        <w:vertAlign w:val="baseline"/>
        <w:rtl w:val="0"/>
      </w:rPr>
      <w:t xml:space="preserve">OC</w:t>
    </w:r>
    <w:r w:rsidDel="00000000" w:rsidR="00000000" w:rsidRPr="00000000">
      <w:rPr>
        <w:rFonts w:ascii="Inter" w:cs="Inter" w:eastAsia="Inter" w:hAnsi="Inter"/>
        <w:b w:val="0"/>
        <w:i w:val="0"/>
        <w:smallCaps w:val="0"/>
        <w:strike w:val="0"/>
        <w:color w:val="7c9547"/>
        <w:sz w:val="36"/>
        <w:szCs w:val="36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Inter" w:cs="Inter" w:eastAsia="Inter" w:hAnsi="Inter"/>
        <w:b w:val="0"/>
        <w:i w:val="0"/>
        <w:smallCaps w:val="0"/>
        <w:strike w:val="0"/>
        <w:color w:val="c0504d"/>
        <w:sz w:val="46"/>
        <w:szCs w:val="46"/>
        <w:u w:val="none"/>
        <w:shd w:fill="auto" w:val="clear"/>
        <w:vertAlign w:val="baseline"/>
        <w:rtl w:val="0"/>
      </w:rPr>
      <w:t xml:space="preserve">Pizza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(siège social)</w: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  <w:tab/>
      <w:tab/>
      <w:tab/>
      <w:tab/>
    </w:r>
    <w:r w:rsidDel="00000000" w:rsidR="00000000" w:rsidRPr="00000000">
      <w:rPr>
        <w:rFonts w:ascii="Verdana" w:cs="Verdana" w:eastAsia="Verdana" w:hAnsi="Verdana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Création d’un site e-commerce responsive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3 Place des capucins, 69001 Lyon</w:t>
      <w:tab/>
      <w:tab/>
      <w:tab/>
      <w:tab/>
      <w:t xml:space="preserve">Ref. Interne : WEBSITE_02945F</w:t>
    </w:r>
  </w:p>
  <w:p w:rsidR="00000000" w:rsidDel="00000000" w:rsidP="00000000" w:rsidRDefault="00000000" w:rsidRPr="00000000" w14:paraId="0000003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  <w:t xml:space="preserve">Ref. Client : OCPIZZA_WEBSITE_5904G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92" w:hanging="43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◦"/>
      <w:lvlJc w:val="left"/>
      <w:pPr>
        <w:ind w:left="115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512" w:hanging="432.000000000000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1872" w:hanging="43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◦"/>
      <w:lvlJc w:val="left"/>
      <w:pPr>
        <w:ind w:left="223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259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2952" w:hanging="43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◦"/>
      <w:lvlJc w:val="left"/>
      <w:pPr>
        <w:ind w:left="331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367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92" w:hanging="43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◦"/>
      <w:lvlJc w:val="left"/>
      <w:pPr>
        <w:ind w:left="115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512" w:hanging="432.000000000000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1872" w:hanging="43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◦"/>
      <w:lvlJc w:val="left"/>
      <w:pPr>
        <w:ind w:left="223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259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2952" w:hanging="43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◦"/>
      <w:lvlJc w:val="left"/>
      <w:pPr>
        <w:ind w:left="331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367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92" w:hanging="43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◦"/>
      <w:lvlJc w:val="left"/>
      <w:pPr>
        <w:ind w:left="115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512" w:hanging="432.000000000000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1872" w:hanging="43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◦"/>
      <w:lvlJc w:val="left"/>
      <w:pPr>
        <w:ind w:left="223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259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2952" w:hanging="43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◦"/>
      <w:lvlJc w:val="left"/>
      <w:pPr>
        <w:ind w:left="331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367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fr-F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Contenu de cadre">
    <w:name w:val="Contenu de cadre"/>
    <w:next w:val="Contenu de cadre"/>
    <w:pPr>
      <w:keepNext w:val="0"/>
      <w:keepLines w:val="0"/>
      <w:pageBreakBefore w:val="0"/>
      <w:widowControl w:val="0"/>
      <w:shd w:color="auto" w:fill="auto" w:val="clear"/>
      <w:suppressAutoHyphens w:val="1"/>
      <w:bidi w:val="0"/>
      <w:spacing w:after="120" w:before="0" w:line="240" w:lineRule="auto"/>
      <w:ind w:left="0" w:right="0" w:firstLine="0"/>
      <w:jc w:val="left"/>
      <w:outlineLvl w:val="9"/>
    </w:pPr>
    <w:rPr>
      <w:rFonts w:ascii="Open Sans" w:cs="Open Sans" w:eastAsia="Open Sans" w:hAnsi="Open San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0"/>
      <w:szCs w:val="20"/>
      <w:u w:color="000000" w:val="none"/>
      <w:shd w:color="auto" w:fill="auto" w:val="nil"/>
      <w:vertAlign w:val="baseline"/>
      <w:lang w:val="fr-FR"/>
      <w14:textFill>
        <w14:solidFill>
          <w14:srgbClr w14:val="000000"/>
        </w14:solidFill>
      </w14:textFill>
    </w:rPr>
  </w:style>
  <w:style w:type="character" w:styleId="Aucun">
    <w:name w:val="Aucun"/>
    <w:rPr>
      <w:lang w:val="fr-FR"/>
    </w:rPr>
  </w:style>
  <w:style w:type="paragraph" w:styleId="Destinataire">
    <w:name w:val="Destinataire"/>
    <w:next w:val="Destinataire"/>
    <w:pPr>
      <w:keepNext w:val="0"/>
      <w:keepLines w:val="0"/>
      <w:pageBreakBefore w:val="0"/>
      <w:widowControl w:val="0"/>
      <w:shd w:color="auto" w:fill="auto" w:val="clear"/>
      <w:suppressAutoHyphens w:val="1"/>
      <w:bidi w:val="0"/>
      <w:spacing w:after="60" w:before="0" w:line="240" w:lineRule="auto"/>
      <w:ind w:left="0" w:right="0" w:firstLine="0"/>
      <w:jc w:val="left"/>
      <w:outlineLvl w:val="9"/>
    </w:pPr>
    <w:rPr>
      <w:rFonts w:ascii="DejaVu Sans Condensed" w:cs="DejaVu Sans Condensed" w:eastAsia="DejaVu Sans Condensed" w:hAnsi="DejaVu Sans Condense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0"/>
      <w:szCs w:val="20"/>
      <w:u w:color="000000" w:val="none"/>
      <w:shd w:color="auto" w:fill="auto" w:val="nil"/>
      <w:vertAlign w:val="baseline"/>
      <w:lang w:val="fr-FR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color="auto" w:fill="auto" w:val="clear"/>
      <w:suppressAutoHyphens w:val="1"/>
      <w:bidi w:val="0"/>
      <w:spacing w:after="0" w:before="0" w:line="240" w:lineRule="auto"/>
      <w:ind w:left="0" w:right="0" w:firstLine="0"/>
      <w:jc w:val="left"/>
      <w:outlineLvl w:val="9"/>
    </w:pPr>
    <w:rPr>
      <w:rFonts w:ascii="Open Sans" w:cs="Open Sans" w:eastAsia="Open Sans" w:hAnsi="Open San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0"/>
      <w:szCs w:val="20"/>
      <w:u w:color="000000" w:val="none"/>
      <w:shd w:color="auto" w:fill="auto" w:val="nil"/>
      <w:vertAlign w:val="baseline"/>
      <w:lang w:val="fr-FR"/>
      <w14:textFill>
        <w14:solidFill>
          <w14:srgbClr w14:val="000000"/>
        </w14:solidFill>
      </w14:textFill>
      <w14:textOutline>
        <w14:noFill/>
      </w14:textOutline>
    </w:rPr>
  </w:style>
  <w:style w:type="paragraph" w:styleId="Titre principal">
    <w:name w:val="Titre principal"/>
    <w:next w:val="Titre principal"/>
    <w:pPr>
      <w:keepNext w:val="1"/>
      <w:keepLines w:val="0"/>
      <w:pageBreakBefore w:val="0"/>
      <w:widowControl w:val="0"/>
      <w:shd w:color="auto" w:fill="auto" w:val="clear"/>
      <w:suppressAutoHyphens w:val="1"/>
      <w:bidi w:val="0"/>
      <w:spacing w:after="340" w:before="238" w:line="240" w:lineRule="auto"/>
      <w:ind w:left="0" w:right="0" w:firstLine="0"/>
      <w:jc w:val="center"/>
      <w:outlineLvl w:val="9"/>
    </w:pPr>
    <w:rPr>
      <w:rFonts w:ascii="Open Sans" w:cs="Open Sans" w:eastAsia="Open Sans" w:hAnsi="Open Sans"/>
      <w:b w:val="1"/>
      <w:bCs w:val="1"/>
      <w:i w:val="0"/>
      <w:iCs w:val="0"/>
      <w:smallCaps w:val="1"/>
      <w:strike w:val="0"/>
      <w:dstrike w:val="0"/>
      <w:outline w:val="0"/>
      <w:color w:val="000000"/>
      <w:spacing w:val="0"/>
      <w:kern w:val="1"/>
      <w:position w:val="0"/>
      <w:sz w:val="44"/>
      <w:szCs w:val="44"/>
      <w:u w:color="000000" w:val="none"/>
      <w:shd w:color="auto" w:fill="auto" w:val="nil"/>
      <w:vertAlign w:val="baseline"/>
      <w:lang w:val="fr-FR"/>
      <w14:textFill>
        <w14:solidFill>
          <w14:srgbClr w14:val="000000"/>
        </w14:solidFill>
      </w14:textFill>
    </w:rPr>
  </w:style>
  <w:style w:type="paragraph" w:styleId="Contenu de tableau">
    <w:name w:val="Contenu de tableau"/>
    <w:next w:val="Contenu de tableau"/>
    <w:pPr>
      <w:keepNext w:val="0"/>
      <w:keepLines w:val="0"/>
      <w:pageBreakBefore w:val="0"/>
      <w:widowControl w:val="0"/>
      <w:shd w:color="auto" w:fill="auto" w:val="clear"/>
      <w:suppressAutoHyphens w:val="1"/>
      <w:bidi w:val="0"/>
      <w:spacing w:after="0" w:before="0" w:line="240" w:lineRule="auto"/>
      <w:ind w:left="0" w:right="0" w:firstLine="0"/>
      <w:jc w:val="left"/>
      <w:outlineLvl w:val="9"/>
    </w:pPr>
    <w:rPr>
      <w:rFonts w:ascii="Open Sans" w:cs="Open Sans" w:eastAsia="Open Sans" w:hAnsi="Open San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0"/>
      <w:szCs w:val="20"/>
      <w:u w:color="000000" w:val="none"/>
      <w:shd w:color="auto" w:fill="auto" w:val="nil"/>
      <w:vertAlign w:val="baseline"/>
      <w:lang w:val="fr-FR"/>
      <w14:textFill>
        <w14:solidFill>
          <w14:srgbClr w14:val="000000"/>
        </w14:solidFill>
      </w14:textFill>
    </w:rPr>
  </w:style>
  <w:style w:type="character" w:styleId="Lien">
    <w:name w:val="Lien"/>
    <w:rPr>
      <w:outline w:val="0"/>
      <w:color w:val="0000ff"/>
      <w:u w:color="0000ff" w:val="single"/>
      <w:lang w:val="de-DE"/>
      <w14:textFill>
        <w14:solidFill>
          <w14:srgbClr w14:val="0000FF"/>
        </w14:solidFill>
      </w14:textFill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biereaubeurre/DocumentationOCPIZZA" TargetMode="External"/><Relationship Id="rId8" Type="http://schemas.openxmlformats.org/officeDocument/2006/relationships/hyperlink" Target="https://github.com/biereaubeurre/DocumentationOCPIZZA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boldItalic.ttf"/><Relationship Id="rId10" Type="http://schemas.openxmlformats.org/officeDocument/2006/relationships/font" Target="fonts/OpenSansLight-italic.ttf"/><Relationship Id="rId13" Type="http://schemas.openxmlformats.org/officeDocument/2006/relationships/font" Target="fonts/OpenSans-bold.ttf"/><Relationship Id="rId12" Type="http://schemas.openxmlformats.org/officeDocument/2006/relationships/font" Target="fonts/OpenSans-regular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OpenSansLight-bold.ttf"/><Relationship Id="rId15" Type="http://schemas.openxmlformats.org/officeDocument/2006/relationships/font" Target="fonts/OpenSans-boldItalic.ttf"/><Relationship Id="rId14" Type="http://schemas.openxmlformats.org/officeDocument/2006/relationships/font" Target="fonts/OpenSans-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ArialBlack-regular.ttf"/><Relationship Id="rId8" Type="http://schemas.openxmlformats.org/officeDocument/2006/relationships/font" Target="fonts/OpenSansLight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0rGqiThmi0GCa0YIcYpETGgTKA==">AMUW2mX6F/WGaKfZheo5AvBfkIsllQ23wO+tm6c/mjpyHTkc/QPIkI8nrywoPuzFMqrVfyAjpoxvtqw5XQuVnp6sPYv/Yk4nH8LRWf27TWZMoATntW3CXTw=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