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8.0" w:type="dxa"/>
        <w:jc w:val="right"/>
        <w:tblLayout w:type="fixed"/>
        <w:tblLook w:val="0000"/>
      </w:tblPr>
      <w:tblGrid>
        <w:gridCol w:w="9638"/>
        <w:tblGridChange w:id="0">
          <w:tblGrid>
            <w:gridCol w:w="9638"/>
          </w:tblGrid>
        </w:tblGridChange>
      </w:tblGrid>
      <w:tr>
        <w:trPr>
          <w:cantSplit w:val="0"/>
          <w:trHeight w:val="9975" w:hRule="atLeast"/>
          <w:tblHeader w:val="0"/>
        </w:trPr>
        <w:tc>
          <w:tcPr>
            <w:shd w:fill="auto" w:val="clear"/>
            <w:vAlign w:val="center"/>
          </w:tcPr>
          <w:p w:rsidR="00000000" w:rsidDel="00000000" w:rsidP="00000000" w:rsidRDefault="00000000" w:rsidRPr="00000000" w14:paraId="00000002">
            <w:pPr>
              <w:pStyle w:val="Title"/>
              <w:rPr/>
            </w:pPr>
            <w:bookmarkStart w:colFirst="0" w:colLast="0" w:name="_heading=h.yskr57ojgyg0" w:id="0"/>
            <w:bookmarkEnd w:id="0"/>
            <w:r w:rsidDel="00000000" w:rsidR="00000000" w:rsidRPr="00000000">
              <w:rPr>
                <w:rtl w:val="0"/>
              </w:rPr>
              <w:t xml:space="preserve">OCPizza</w:t>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rtl w:val="0"/>
              </w:rPr>
              <w:t xml:space="preserve">P8</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t xml:space="preserve">Dossier d’exploitation</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Version 1.0</w:t>
            </w:r>
            <w:r w:rsidDel="00000000" w:rsidR="00000000" w:rsidRPr="00000000">
              <w:rPr>
                <w:rtl w:val="0"/>
              </w:rPr>
            </w:r>
          </w:p>
        </w:tc>
      </w:tr>
      <w:tr>
        <w:trPr>
          <w:cantSplit w:val="0"/>
          <w:trHeight w:val="1361" w:hRule="atLeast"/>
          <w:tblHeader w:val="0"/>
        </w:trPr>
        <w:tc>
          <w:tcPr>
            <w:shd w:fill="auto" w:val="clear"/>
            <w:vAlign w:val="center"/>
          </w:tcPr>
          <w:p w:rsidR="00000000" w:rsidDel="00000000" w:rsidP="00000000" w:rsidRDefault="00000000" w:rsidRPr="00000000" w14:paraId="00000009">
            <w:pPr>
              <w:jc w:val="right"/>
              <w:rPr>
                <w:b w:val="1"/>
              </w:rPr>
            </w:pPr>
            <w:r w:rsidDel="00000000" w:rsidR="00000000" w:rsidRPr="00000000">
              <w:rPr>
                <w:b w:val="1"/>
                <w:rtl w:val="0"/>
              </w:rPr>
              <w:t xml:space="preserve">Auteur :</w:t>
            </w:r>
          </w:p>
          <w:p w:rsidR="00000000" w:rsidDel="00000000" w:rsidP="00000000" w:rsidRDefault="00000000" w:rsidRPr="00000000" w14:paraId="0000000A">
            <w:pPr>
              <w:jc w:val="right"/>
              <w:rPr/>
            </w:pPr>
            <w:r w:rsidDel="00000000" w:rsidR="00000000" w:rsidRPr="00000000">
              <w:rPr>
                <w:rtl w:val="0"/>
              </w:rPr>
              <w:t xml:space="preserve">Ianis Richardier</w:t>
            </w:r>
          </w:p>
          <w:p w:rsidR="00000000" w:rsidDel="00000000" w:rsidP="00000000" w:rsidRDefault="00000000" w:rsidRPr="00000000" w14:paraId="0000000B">
            <w:pPr>
              <w:jc w:val="right"/>
              <w:rPr>
                <w:b w:val="1"/>
              </w:rPr>
            </w:pPr>
            <w:r w:rsidDel="00000000" w:rsidR="00000000" w:rsidRPr="00000000">
              <w:rPr>
                <w:rtl w:val="0"/>
              </w:rPr>
              <w:t xml:space="preserve">Analyste programmeur</w:t>
            </w:r>
            <w:r w:rsidDel="00000000" w:rsidR="00000000" w:rsidRPr="00000000">
              <w:rPr>
                <w:rtl w:val="0"/>
              </w:rPr>
            </w:r>
          </w:p>
        </w:tc>
      </w:tr>
    </w:tbl>
    <w:p w:rsidR="00000000" w:rsidDel="00000000" w:rsidP="00000000" w:rsidRDefault="00000000" w:rsidRPr="00000000" w14:paraId="0000000C">
      <w:pPr>
        <w:keepNext w:val="1"/>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Open Sans" w:cs="Open Sans" w:eastAsia="Open Sans" w:hAnsi="Open Sans"/>
          <w:b w:val="1"/>
          <w:i w:val="0"/>
          <w:smallCaps w:val="1"/>
          <w:strike w:val="0"/>
          <w:color w:val="000000"/>
          <w:sz w:val="40"/>
          <w:szCs w:val="40"/>
          <w:u w:val="none"/>
          <w:shd w:fill="auto" w:val="clear"/>
          <w:vertAlign w:val="baseline"/>
        </w:rPr>
      </w:pPr>
      <w:r w:rsidDel="00000000" w:rsidR="00000000" w:rsidRPr="00000000">
        <w:rPr>
          <w:rFonts w:ascii="Open Sans" w:cs="Open Sans" w:eastAsia="Open Sans" w:hAnsi="Open Sans"/>
          <w:b w:val="1"/>
          <w:i w:val="0"/>
          <w:smallCaps w:val="1"/>
          <w:strike w:val="0"/>
          <w:color w:val="000000"/>
          <w:sz w:val="40"/>
          <w:szCs w:val="40"/>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D">
          <w:pPr>
            <w:tabs>
              <w:tab w:val="right" w:pos="9637.511811023622"/>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rFonts w:ascii="Open Sans" w:cs="Open Sans" w:eastAsia="Open Sans" w:hAnsi="Open Sans"/>
              <w:b w:val="1"/>
              <w:i w:val="0"/>
              <w:smallCaps w:val="1"/>
              <w:strike w:val="0"/>
              <w:color w:val="000000"/>
              <w:u w:val="none"/>
              <w:shd w:fill="auto" w:val="clear"/>
              <w:vertAlign w:val="baseline"/>
              <w:rtl w:val="0"/>
            </w:rPr>
            <w:t xml:space="preserve">1. </w:t>
          </w:r>
          <w:hyperlink w:anchor="_heading=h.jb02tr2fsbsg">
            <w:r w:rsidDel="00000000" w:rsidR="00000000" w:rsidRPr="00000000">
              <w:rPr>
                <w:b w:val="1"/>
                <w:rtl w:val="0"/>
              </w:rPr>
              <w:t xml:space="preserve">Versions</w:t>
            </w:r>
          </w:hyperlink>
          <w:r w:rsidDel="00000000" w:rsidR="00000000" w:rsidRPr="00000000">
            <w:rPr>
              <w:b w:val="1"/>
              <w:rtl w:val="0"/>
            </w:rPr>
            <w:tab/>
          </w:r>
          <w:r w:rsidDel="00000000" w:rsidR="00000000" w:rsidRPr="00000000">
            <w:fldChar w:fldCharType="begin"/>
            <w:instrText xml:space="preserve"> PAGEREF _heading=h.jb02tr2fsbsg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511811023622"/>
            </w:tabs>
            <w:spacing w:before="200" w:line="240" w:lineRule="auto"/>
            <w:ind w:left="0" w:firstLine="0"/>
            <w:rPr>
              <w:b w:val="1"/>
            </w:rPr>
          </w:pPr>
          <w:r w:rsidDel="00000000" w:rsidR="00000000" w:rsidRPr="00000000">
            <w:rPr>
              <w:b w:val="1"/>
              <w:rtl w:val="0"/>
            </w:rPr>
            <w:t xml:space="preserve">2. </w:t>
          </w:r>
          <w:hyperlink w:anchor="_heading=h.7sdmkptviani">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_heading=h.7sdmkptviani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511811023622"/>
            </w:tabs>
            <w:spacing w:before="60" w:line="240" w:lineRule="auto"/>
            <w:ind w:left="360" w:firstLine="0"/>
            <w:rPr>
              <w:b w:val="1"/>
            </w:rPr>
          </w:pPr>
          <w:r w:rsidDel="00000000" w:rsidR="00000000" w:rsidRPr="00000000">
            <w:rPr>
              <w:b w:val="1"/>
              <w:rtl w:val="0"/>
            </w:rPr>
            <w:t xml:space="preserve">2.1 </w:t>
          </w:r>
          <w:hyperlink w:anchor="_heading=h.wapcfgxlq1y7">
            <w:r w:rsidDel="00000000" w:rsidR="00000000" w:rsidRPr="00000000">
              <w:rPr>
                <w:b w:val="1"/>
                <w:rtl w:val="0"/>
              </w:rPr>
              <w:t xml:space="preserve">Objet du document</w:t>
            </w:r>
          </w:hyperlink>
          <w:r w:rsidDel="00000000" w:rsidR="00000000" w:rsidRPr="00000000">
            <w:rPr>
              <w:b w:val="1"/>
              <w:rtl w:val="0"/>
            </w:rPr>
            <w:tab/>
          </w:r>
          <w:r w:rsidDel="00000000" w:rsidR="00000000" w:rsidRPr="00000000">
            <w:fldChar w:fldCharType="begin"/>
            <w:instrText xml:space="preserve"> PAGEREF _heading=h.wapcfgxlq1y7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511811023622"/>
            </w:tabs>
            <w:spacing w:before="60" w:line="240" w:lineRule="auto"/>
            <w:ind w:left="360" w:firstLine="0"/>
            <w:rPr>
              <w:b w:val="1"/>
            </w:rPr>
          </w:pPr>
          <w:r w:rsidDel="00000000" w:rsidR="00000000" w:rsidRPr="00000000">
            <w:rPr>
              <w:b w:val="1"/>
              <w:rtl w:val="0"/>
            </w:rPr>
            <w:t xml:space="preserve">2.2 </w:t>
          </w:r>
          <w:hyperlink w:anchor="_heading=h.sl2ganfglosi">
            <w:r w:rsidDel="00000000" w:rsidR="00000000" w:rsidRPr="00000000">
              <w:rPr>
                <w:b w:val="1"/>
                <w:rtl w:val="0"/>
              </w:rPr>
              <w:t xml:space="preserve">Références</w:t>
            </w:r>
          </w:hyperlink>
          <w:r w:rsidDel="00000000" w:rsidR="00000000" w:rsidRPr="00000000">
            <w:rPr>
              <w:b w:val="1"/>
              <w:rtl w:val="0"/>
            </w:rPr>
            <w:tab/>
          </w:r>
          <w:r w:rsidDel="00000000" w:rsidR="00000000" w:rsidRPr="00000000">
            <w:fldChar w:fldCharType="begin"/>
            <w:instrText xml:space="preserve"> PAGEREF _heading=h.sl2ganfglosi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511811023622"/>
            </w:tabs>
            <w:spacing w:before="200" w:line="240" w:lineRule="auto"/>
            <w:ind w:left="0" w:firstLine="0"/>
            <w:rPr>
              <w:b w:val="1"/>
            </w:rPr>
          </w:pPr>
          <w:r w:rsidDel="00000000" w:rsidR="00000000" w:rsidRPr="00000000">
            <w:rPr>
              <w:b w:val="1"/>
              <w:rtl w:val="0"/>
            </w:rPr>
            <w:t xml:space="preserve">3. </w:t>
          </w:r>
          <w:hyperlink w:anchor="_heading=h.y49zlrsw1ot5">
            <w:r w:rsidDel="00000000" w:rsidR="00000000" w:rsidRPr="00000000">
              <w:rPr>
                <w:b w:val="1"/>
                <w:rtl w:val="0"/>
              </w:rPr>
              <w:t xml:space="preserve">Pré-requis</w:t>
            </w:r>
          </w:hyperlink>
          <w:r w:rsidDel="00000000" w:rsidR="00000000" w:rsidRPr="00000000">
            <w:rPr>
              <w:b w:val="1"/>
              <w:rtl w:val="0"/>
            </w:rPr>
            <w:tab/>
          </w:r>
          <w:r w:rsidDel="00000000" w:rsidR="00000000" w:rsidRPr="00000000">
            <w:fldChar w:fldCharType="begin"/>
            <w:instrText xml:space="preserve"> PAGEREF _heading=h.y49zlrsw1ot5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b w:val="1"/>
              <w:rtl w:val="0"/>
            </w:rPr>
            <w:t xml:space="preserve">3.1 </w:t>
          </w:r>
          <w:hyperlink w:anchor="_heading=h.7sw1ah316oi5">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Accès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_heading=h.7sw1ah316oi5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3.2 </w:t>
          </w:r>
          <w:hyperlink w:anchor="_heading=h.n4c7mwd5odrv">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Système</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_heading=h.n4c7mwd5odrv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3.</w:t>
          </w:r>
          <w:r w:rsidDel="00000000" w:rsidR="00000000" w:rsidRPr="00000000">
            <w:rPr>
              <w:sz w:val="21"/>
              <w:szCs w:val="21"/>
              <w:rtl w:val="0"/>
            </w:rPr>
            <w:t xml:space="preserve">2.1 </w:t>
          </w:r>
          <w:hyperlink w:anchor="_heading=h.q7isfjvzp57b">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Serveur web</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_heading=h.q7isfjvzp57b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3.2.2 </w:t>
          </w:r>
          <w:hyperlink w:anchor="_heading=h.u0y0mhxy54k9">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Serveur de base de données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_heading=h.u0y0mhxy54k9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3.</w:t>
          </w:r>
          <w:r w:rsidDel="00000000" w:rsidR="00000000" w:rsidRPr="00000000">
            <w:rPr>
              <w:sz w:val="21"/>
              <w:szCs w:val="21"/>
              <w:rtl w:val="0"/>
            </w:rPr>
            <w:t xml:space="preserve">3</w:t>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 </w:t>
          </w:r>
          <w:hyperlink w:anchor="_heading=h.ht0qdj3smv3y">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Web-services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_heading=h.ht0qdj3smv3y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3.3.1 </w:t>
          </w:r>
          <w:hyperlink w:anchor="_heading=h.klsq14eydtkv">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Stripe</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_heading=h.klsq14eydtkv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3.3.2 </w:t>
          </w:r>
          <w:hyperlink w:anchor="_heading=h.tko6puhjg262">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Magento</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_heading=h.tko6puhjg262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4. </w:t>
          </w:r>
          <w:hyperlink w:anchor="_heading=h.zafjig9vld06">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Procédure de déploiement</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_heading=h.zafjig9vld06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4.1 </w:t>
          </w:r>
          <w:hyperlink w:anchor="_heading=h.wruwziz0oc07">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Déploiement de l'Application Web</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_heading=h.wruwziz0oc07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4.2 </w:t>
          </w:r>
          <w:hyperlink w:anchor="_heading=h.radjqe93ct6w">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Déploiement de la base de données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_heading=h.radjqe93ct6w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4.2.1 </w:t>
          </w:r>
          <w:hyperlink w:anchor="_heading=h.7norwziappab">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Mise en ligne</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_heading=h.7norwziappab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4.2.2 </w:t>
          </w:r>
          <w:hyperlink w:anchor="_heading=h.217yj8snmm83">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Vérification déploiement</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_heading=h.217yj8snmm83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5. </w:t>
          </w:r>
          <w:hyperlink w:anchor="_heading=h.4ed669u4dax6">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Procédure de démarrage / arrêt</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_heading=h.4ed669u4dax6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5.1 </w:t>
          </w:r>
          <w:hyperlink w:anchor="_heading=h.ziiec2paq880">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Base de données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_heading=h.ziiec2paq880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5.2 </w:t>
          </w:r>
          <w:hyperlink w:anchor="_heading=h.j3pdrfl8123p">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Application web</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_heading=h.j3pdrfl8123p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6. </w:t>
          </w:r>
          <w:hyperlink w:anchor="_heading=h.uhe491s61urs">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Procédure de mise à jour</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_heading=h.uhe491s61urs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7</w:t>
          </w:r>
          <w:r w:rsidDel="00000000" w:rsidR="00000000" w:rsidRPr="00000000">
            <w:rPr>
              <w:b w:val="1"/>
              <w:sz w:val="21"/>
              <w:szCs w:val="21"/>
              <w:rtl w:val="0"/>
            </w:rPr>
            <w:t xml:space="preserve">. </w:t>
          </w:r>
          <w:hyperlink w:anchor="_heading=h.y5h0mxfxasp9">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Supervision/Monitoring de l’application web</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_heading=h.y5h0mxfxasp9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8. </w:t>
          </w:r>
          <w:hyperlink w:anchor="_heading=h.88u1op44q35s">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Procédure de sauvegarde et restauration</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_heading=h.88u1op44q35s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8.1 </w:t>
          </w:r>
          <w:hyperlink w:anchor="_heading=h.mc6x77acjz4e">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Procédure de sauvegarde</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_heading=h.mc6x77acjz4e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8.</w:t>
          </w:r>
          <w:r w:rsidDel="00000000" w:rsidR="00000000" w:rsidRPr="00000000">
            <w:rPr>
              <w:sz w:val="21"/>
              <w:szCs w:val="21"/>
              <w:rtl w:val="0"/>
            </w:rPr>
            <w:t xml:space="preserve">1.1 </w:t>
          </w:r>
          <w:hyperlink w:anchor="_heading=h.ibwau3636ed7">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Sauvegarde du système</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_heading=h.ibwau3636ed7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8.1.2 </w:t>
          </w:r>
          <w:hyperlink w:anchor="_heading=h.7qc15rl4mq6o">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Sauvegarde de la base de données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_heading=h.7qc15rl4mq6o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8.2 </w:t>
          </w:r>
          <w:hyperlink w:anchor="_heading=h.t3pnhwxskp5a">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Procédure de restauration</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_heading=h.t3pnhwxskp5a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8.2.1 </w:t>
          </w:r>
          <w:hyperlink w:anchor="_heading=h.ukwpqmbgormu">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Restauration système</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_heading=h.ukwpqmbgormu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8.2.2 </w:t>
          </w:r>
          <w:hyperlink w:anchor="_heading=h.q5oqtdk4dvjg">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Restauration de la base de données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_heading=h.q5oqtdk4dvjg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after="80"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9. </w:t>
          </w:r>
          <w:hyperlink w:anchor="_heading=h.51ybwcgd51l">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Glossaire</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_heading=h.51ybwcgd51l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numPr>
          <w:ilvl w:val="0"/>
          <w:numId w:val="4"/>
        </w:numPr>
        <w:shd w:fill="808080" w:val="clear"/>
        <w:ind w:left="432" w:hanging="432"/>
        <w:rPr>
          <w:color w:val="ffffff"/>
        </w:rPr>
      </w:pPr>
      <w:bookmarkStart w:colFirst="0" w:colLast="0" w:name="_heading=h.jb02tr2fsbsg" w:id="1"/>
      <w:bookmarkEnd w:id="1"/>
      <w:r w:rsidDel="00000000" w:rsidR="00000000" w:rsidRPr="00000000">
        <w:rPr>
          <w:color w:val="ffffff"/>
          <w:rtl w:val="0"/>
        </w:rPr>
        <w:t xml:space="preserve">Versions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873.0" w:type="dxa"/>
        <w:jc w:val="left"/>
        <w:tblInd w:w="55.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517"/>
        <w:gridCol w:w="1414"/>
        <w:gridCol w:w="5389"/>
        <w:gridCol w:w="1553"/>
        <w:tblGridChange w:id="0">
          <w:tblGrid>
            <w:gridCol w:w="1517"/>
            <w:gridCol w:w="1414"/>
            <w:gridCol w:w="5389"/>
            <w:gridCol w:w="155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i w:val="0"/>
                <w:smallCaps w:val="0"/>
                <w:strike w:val="0"/>
                <w:color w:val="ffcc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cc00"/>
                <w:sz w:val="22"/>
                <w:szCs w:val="22"/>
                <w:u w:val="none"/>
                <w:shd w:fill="auto" w:val="clear"/>
                <w:vertAlign w:val="baseline"/>
                <w:rtl w:val="0"/>
              </w:rPr>
              <w:t xml:space="preserve">Auteur</w:t>
            </w:r>
          </w:p>
        </w:tc>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i w:val="0"/>
                <w:smallCaps w:val="0"/>
                <w:strike w:val="0"/>
                <w:color w:val="ffcc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cc00"/>
                <w:sz w:val="22"/>
                <w:szCs w:val="22"/>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ffcc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cc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i w:val="0"/>
                <w:smallCaps w:val="0"/>
                <w:strike w:val="0"/>
                <w:color w:val="ffcc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cc00"/>
                <w:sz w:val="22"/>
                <w:szCs w:val="22"/>
                <w:u w:val="none"/>
                <w:shd w:fill="auto" w:val="clear"/>
                <w:vertAlign w:val="baseline"/>
                <w:rtl w:val="0"/>
              </w:rPr>
              <w:t xml:space="preserve">Version</w:t>
            </w:r>
          </w:p>
        </w:tc>
      </w:tr>
      <w:tr>
        <w:trPr>
          <w:cantSplit w:val="0"/>
          <w:trHeight w:val="377" w:hRule="atLeast"/>
          <w:tblHeader w:val="0"/>
        </w:trPr>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t xml:space="preserve">Ianis Richardier</w:t>
            </w:r>
            <w:r w:rsidDel="00000000" w:rsidR="00000000" w:rsidRPr="00000000">
              <w:rPr>
                <w:rtl w:val="0"/>
              </w:rPr>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t xml:space="preserve">18</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10</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Création du document</w:t>
            </w:r>
          </w:p>
        </w:tc>
        <w:tc>
          <w:tcPr>
            <w:tcBorders>
              <w:top w:color="000000" w:space="0" w:sz="4" w:val="single"/>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t xml:space="preserve">1.0</w:t>
            </w:r>
            <w:r w:rsidDel="00000000" w:rsidR="00000000" w:rsidRPr="00000000">
              <w:rPr>
                <w:rtl w:val="0"/>
              </w:rPr>
            </w:r>
          </w:p>
        </w:tc>
      </w:tr>
      <w:tr>
        <w:trPr>
          <w:cantSplit w:val="0"/>
          <w:trHeight w:val="377" w:hRule="atLeast"/>
          <w:tblHeader w:val="0"/>
        </w:trP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7" w:hRule="atLeast"/>
          <w:tblHeader w:val="0"/>
        </w:trP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7" w:hRule="atLeast"/>
          <w:tblHeader w:val="0"/>
        </w:trP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both"/>
        <w:rPr>
          <w:rFonts w:ascii="Verdana" w:cs="Verdana" w:eastAsia="Verdana" w:hAnsi="Verdana"/>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1"/>
        <w:numPr>
          <w:ilvl w:val="0"/>
          <w:numId w:val="4"/>
        </w:numPr>
        <w:shd w:fill="808080" w:val="clear"/>
        <w:ind w:left="432" w:hanging="432"/>
        <w:rPr/>
      </w:pPr>
      <w:bookmarkStart w:colFirst="0" w:colLast="0" w:name="_heading=h.7sdmkptviani" w:id="2"/>
      <w:bookmarkEnd w:id="2"/>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45">
      <w:pPr>
        <w:pStyle w:val="Heading2"/>
        <w:numPr>
          <w:ilvl w:val="1"/>
          <w:numId w:val="4"/>
        </w:numPr>
        <w:shd w:fill="c0c0c0" w:val="clear"/>
        <w:ind w:left="576" w:hanging="576"/>
        <w:rPr/>
      </w:pPr>
      <w:bookmarkStart w:colFirst="0" w:colLast="0" w:name="_heading=h.wapcfgxlq1y7" w:id="3"/>
      <w:bookmarkEnd w:id="3"/>
      <w:r w:rsidDel="00000000" w:rsidR="00000000" w:rsidRPr="00000000">
        <w:rPr>
          <w:rtl w:val="0"/>
        </w:rPr>
        <w:t xml:space="preserve">Objet du document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Le présent document constitue le dossier d’exploitation de l'application </w:t>
      </w:r>
      <w:r w:rsidDel="00000000" w:rsidR="00000000" w:rsidRPr="00000000">
        <w:rPr>
          <w:rtl w:val="0"/>
        </w:rPr>
        <w:t xml:space="preserve">web destinée à OCPizza.</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t xml:space="preserve">Ce document s’adresse à l’équipe technique d’OCPizza et contient des instructions et informations relatives à la mise en place, à l’utilisation et à la maintenance de la solution.</w:t>
      </w:r>
      <w:r w:rsidDel="00000000" w:rsidR="00000000" w:rsidRPr="00000000">
        <w:rPr>
          <w:rtl w:val="0"/>
        </w:rPr>
      </w:r>
    </w:p>
    <w:p w:rsidR="00000000" w:rsidDel="00000000" w:rsidP="00000000" w:rsidRDefault="00000000" w:rsidRPr="00000000" w14:paraId="00000048">
      <w:pPr>
        <w:pStyle w:val="Heading2"/>
        <w:numPr>
          <w:ilvl w:val="1"/>
          <w:numId w:val="4"/>
        </w:numPr>
        <w:shd w:fill="c0c0c0" w:val="clear"/>
        <w:ind w:left="576" w:hanging="576"/>
        <w:rPr/>
      </w:pPr>
      <w:bookmarkStart w:colFirst="0" w:colLast="0" w:name="_heading=h.sl2ganfglosi" w:id="4"/>
      <w:bookmarkEnd w:id="4"/>
      <w:r w:rsidDel="00000000" w:rsidR="00000000" w:rsidRPr="00000000">
        <w:rPr>
          <w:rtl w:val="0"/>
        </w:rPr>
        <w:t xml:space="preserve">Références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Pour de plus amples informations, se référer :</w:t>
      </w:r>
    </w:p>
    <w:p w:rsidR="00000000" w:rsidDel="00000000" w:rsidP="00000000" w:rsidRDefault="00000000" w:rsidRPr="00000000" w14:paraId="0000004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Open Sans" w:cs="Open Sans" w:eastAsia="Open Sans" w:hAnsi="Open Sans"/>
          <w:b w:val="0"/>
          <w:i w:val="0"/>
          <w:smallCaps w:val="0"/>
          <w:strike w:val="0"/>
          <w:color w:val="000000"/>
          <w:sz w:val="22"/>
          <w:szCs w:val="22"/>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DCT - </w:t>
      </w:r>
      <w:r w:rsidDel="00000000" w:rsidR="00000000" w:rsidRPr="00000000">
        <w:rPr>
          <w:b w:val="1"/>
          <w:rtl w:val="0"/>
        </w:rPr>
        <w:t xml:space="preserve">1.0 </w:t>
      </w:r>
      <w:r w:rsidDel="00000000" w:rsidR="00000000" w:rsidRPr="00000000">
        <w:rPr>
          <w:rtl w:val="0"/>
        </w:rPr>
        <w:t xml:space="preserve">: Dossier de conception technique de l’application</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b w:val="1"/>
          <w:rtl w:val="0"/>
        </w:rPr>
        <w:t xml:space="preserve">DCF - 1.0 </w:t>
      </w:r>
      <w:r w:rsidDel="00000000" w:rsidR="00000000" w:rsidRPr="00000000">
        <w:rPr>
          <w:rtl w:val="0"/>
        </w:rPr>
        <w:t xml:space="preserve">: Dossier de conception fonctionnelle</w:t>
      </w:r>
    </w:p>
    <w:p w:rsidR="00000000" w:rsidDel="00000000" w:rsidP="00000000" w:rsidRDefault="00000000" w:rsidRPr="00000000" w14:paraId="000000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b w:val="1"/>
          <w:rtl w:val="0"/>
        </w:rPr>
        <w:t xml:space="preserve">PVL - 1.0 </w:t>
      </w:r>
      <w:r w:rsidDel="00000000" w:rsidR="00000000" w:rsidRPr="00000000">
        <w:rPr>
          <w:rtl w:val="0"/>
        </w:rPr>
        <w:t xml:space="preserve">: Procès verbal de livraison</w:t>
      </w:r>
    </w:p>
    <w:p w:rsidR="00000000" w:rsidDel="00000000" w:rsidP="00000000" w:rsidRDefault="00000000" w:rsidRPr="00000000" w14:paraId="0000004D">
      <w:pPr>
        <w:pStyle w:val="Heading1"/>
        <w:numPr>
          <w:ilvl w:val="0"/>
          <w:numId w:val="4"/>
        </w:numPr>
        <w:shd w:fill="808080" w:val="clear"/>
        <w:ind w:left="432" w:hanging="432"/>
        <w:rPr/>
      </w:pPr>
      <w:bookmarkStart w:colFirst="0" w:colLast="0" w:name="_heading=h.y49zlrsw1ot5" w:id="5"/>
      <w:bookmarkEnd w:id="5"/>
      <w:r w:rsidDel="00000000" w:rsidR="00000000" w:rsidRPr="00000000">
        <w:br w:type="page"/>
      </w:r>
      <w:r w:rsidDel="00000000" w:rsidR="00000000" w:rsidRPr="00000000">
        <w:rPr>
          <w:rtl w:val="0"/>
        </w:rPr>
        <w:t xml:space="preserve">Pré-requis</w:t>
      </w:r>
    </w:p>
    <w:p w:rsidR="00000000" w:rsidDel="00000000" w:rsidP="00000000" w:rsidRDefault="00000000" w:rsidRPr="00000000" w14:paraId="0000004E">
      <w:pPr>
        <w:pStyle w:val="Heading2"/>
        <w:numPr>
          <w:ilvl w:val="1"/>
          <w:numId w:val="4"/>
        </w:numPr>
        <w:rPr>
          <w:b w:val="1"/>
          <w:color w:val="4c4c4c"/>
          <w:sz w:val="28"/>
          <w:szCs w:val="28"/>
        </w:rPr>
      </w:pPr>
      <w:bookmarkStart w:colFirst="0" w:colLast="0" w:name="_heading=h.7sw1ah316oi5" w:id="6"/>
      <w:bookmarkEnd w:id="6"/>
      <w:r w:rsidDel="00000000" w:rsidR="00000000" w:rsidRPr="00000000">
        <w:rPr>
          <w:rtl w:val="0"/>
        </w:rPr>
        <w:t xml:space="preserve">Accès</w:t>
      </w:r>
    </w:p>
    <w:p w:rsidR="00000000" w:rsidDel="00000000" w:rsidP="00000000" w:rsidRDefault="00000000" w:rsidRPr="00000000" w14:paraId="0000004F">
      <w:pPr>
        <w:spacing w:after="120" w:lineRule="auto"/>
        <w:jc w:val="both"/>
        <w:rPr/>
      </w:pPr>
      <w:r w:rsidDel="00000000" w:rsidR="00000000" w:rsidRPr="00000000">
        <w:rPr>
          <w:rtl w:val="0"/>
        </w:rPr>
        <w:t xml:space="preserve">Les accès AWS et Magento seront fournis au préalable par IT Consulting. Le partage des informations de connexion se fera par l'intermédiaire de Keeper, une application de partage d’identifiants chiffrée.</w:t>
      </w:r>
    </w:p>
    <w:p w:rsidR="00000000" w:rsidDel="00000000" w:rsidP="00000000" w:rsidRDefault="00000000" w:rsidRPr="00000000" w14:paraId="00000050">
      <w:pPr>
        <w:spacing w:after="120" w:lineRule="auto"/>
        <w:jc w:val="both"/>
        <w:rPr/>
      </w:pPr>
      <w:r w:rsidDel="00000000" w:rsidR="00000000" w:rsidRPr="00000000">
        <w:rPr>
          <w:rtl w:val="0"/>
        </w:rPr>
      </w:r>
    </w:p>
    <w:p w:rsidR="00000000" w:rsidDel="00000000" w:rsidP="00000000" w:rsidRDefault="00000000" w:rsidRPr="00000000" w14:paraId="00000051">
      <w:pPr>
        <w:pStyle w:val="Heading2"/>
        <w:numPr>
          <w:ilvl w:val="1"/>
          <w:numId w:val="4"/>
        </w:numPr>
        <w:shd w:fill="c0c0c0" w:val="clear"/>
        <w:ind w:left="576" w:hanging="576"/>
        <w:rPr/>
      </w:pPr>
      <w:bookmarkStart w:colFirst="0" w:colLast="0" w:name="_heading=h.n4c7mwd5odrv" w:id="7"/>
      <w:bookmarkEnd w:id="7"/>
      <w:r w:rsidDel="00000000" w:rsidR="00000000" w:rsidRPr="00000000">
        <w:rPr>
          <w:rtl w:val="0"/>
        </w:rPr>
        <w:t xml:space="preserve">Système</w:t>
      </w:r>
    </w:p>
    <w:p w:rsidR="00000000" w:rsidDel="00000000" w:rsidP="00000000" w:rsidRDefault="00000000" w:rsidRPr="00000000" w14:paraId="00000052">
      <w:pPr>
        <w:pStyle w:val="Heading3"/>
        <w:numPr>
          <w:ilvl w:val="2"/>
          <w:numId w:val="4"/>
        </w:numPr>
        <w:ind w:left="720" w:hanging="720"/>
        <w:rPr/>
      </w:pPr>
      <w:bookmarkStart w:colFirst="0" w:colLast="0" w:name="_heading=h.q7isfjvzp57b" w:id="8"/>
      <w:bookmarkEnd w:id="8"/>
      <w:r w:rsidDel="00000000" w:rsidR="00000000" w:rsidRPr="00000000">
        <w:rPr>
          <w:rtl w:val="0"/>
        </w:rPr>
        <w:t xml:space="preserve">Serveur web</w:t>
      </w:r>
    </w:p>
    <w:p w:rsidR="00000000" w:rsidDel="00000000" w:rsidP="00000000" w:rsidRDefault="00000000" w:rsidRPr="00000000" w14:paraId="00000053">
      <w:pPr>
        <w:spacing w:after="120" w:lineRule="auto"/>
        <w:jc w:val="both"/>
        <w:rPr/>
      </w:pPr>
      <w:r w:rsidDel="00000000" w:rsidR="00000000" w:rsidRPr="00000000">
        <w:rPr>
          <w:rtl w:val="0"/>
        </w:rPr>
        <w:t xml:space="preserve">Le serveur web retenu pour le déploiement du site web est </w:t>
      </w:r>
      <w:r w:rsidDel="00000000" w:rsidR="00000000" w:rsidRPr="00000000">
        <w:rPr>
          <w:b w:val="1"/>
          <w:i w:val="1"/>
          <w:rtl w:val="0"/>
        </w:rPr>
        <w:t xml:space="preserve">AWS - Lightsail*</w:t>
      </w:r>
      <w:r w:rsidDel="00000000" w:rsidR="00000000" w:rsidRPr="00000000">
        <w:rPr>
          <w:rtl w:val="0"/>
        </w:rPr>
        <w:t xml:space="preserve">. Cette solution en cloud nous permet d’externaliser la gestion des serveurs et d’héberger notre application web avec une facilité déconcertante.</w:t>
      </w:r>
    </w:p>
    <w:p w:rsidR="00000000" w:rsidDel="00000000" w:rsidP="00000000" w:rsidRDefault="00000000" w:rsidRPr="00000000" w14:paraId="00000054">
      <w:pPr>
        <w:spacing w:after="120" w:lineRule="auto"/>
        <w:jc w:val="both"/>
        <w:rPr/>
      </w:pPr>
      <w:r w:rsidDel="00000000" w:rsidR="00000000" w:rsidRPr="00000000">
        <w:rPr>
          <w:rtl w:val="0"/>
        </w:rPr>
        <w:t xml:space="preserve">Ci-dessous, un aperçu des spécificités techniques du plan choisi. 2GB de mémoire minimum sont recommandés pour une compatibilité garantie avec la totalité des plug-ins et extensions disponibles pour Magento. Notre choix s’est donc porté sur le plan détaillé ci-dessous :</w:t>
      </w:r>
    </w:p>
    <w:p w:rsidR="00000000" w:rsidDel="00000000" w:rsidP="00000000" w:rsidRDefault="00000000" w:rsidRPr="00000000" w14:paraId="00000055">
      <w:pPr>
        <w:spacing w:after="12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209550</wp:posOffset>
            </wp:positionV>
            <wp:extent cx="1392580" cy="1675447"/>
            <wp:effectExtent b="0" l="0" r="0" t="0"/>
            <wp:wrapNone/>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392580" cy="1675447"/>
                    </a:xfrm>
                    <a:prstGeom prst="rect"/>
                    <a:ln/>
                  </pic:spPr>
                </pic:pic>
              </a:graphicData>
            </a:graphic>
          </wp:anchor>
        </w:drawing>
      </w:r>
    </w:p>
    <w:p w:rsidR="00000000" w:rsidDel="00000000" w:rsidP="00000000" w:rsidRDefault="00000000" w:rsidRPr="00000000" w14:paraId="00000056">
      <w:pPr>
        <w:spacing w:after="120" w:lineRule="auto"/>
        <w:jc w:val="both"/>
        <w:rPr/>
      </w:pPr>
      <w:r w:rsidDel="00000000" w:rsidR="00000000" w:rsidRPr="00000000">
        <w:rPr>
          <w:rtl w:val="0"/>
        </w:rPr>
      </w:r>
    </w:p>
    <w:p w:rsidR="00000000" w:rsidDel="00000000" w:rsidP="00000000" w:rsidRDefault="00000000" w:rsidRPr="00000000" w14:paraId="00000057">
      <w:pPr>
        <w:spacing w:after="120" w:lineRule="auto"/>
        <w:jc w:val="both"/>
        <w:rPr/>
      </w:pPr>
      <w:r w:rsidDel="00000000" w:rsidR="00000000" w:rsidRPr="00000000">
        <w:rPr>
          <w:rtl w:val="0"/>
        </w:rPr>
      </w:r>
    </w:p>
    <w:p w:rsidR="00000000" w:rsidDel="00000000" w:rsidP="00000000" w:rsidRDefault="00000000" w:rsidRPr="00000000" w14:paraId="00000058">
      <w:pPr>
        <w:spacing w:after="120" w:lineRule="auto"/>
        <w:jc w:val="both"/>
        <w:rPr/>
      </w:pPr>
      <w:r w:rsidDel="00000000" w:rsidR="00000000" w:rsidRPr="00000000">
        <w:rPr>
          <w:rtl w:val="0"/>
        </w:rPr>
      </w:r>
    </w:p>
    <w:p w:rsidR="00000000" w:rsidDel="00000000" w:rsidP="00000000" w:rsidRDefault="00000000" w:rsidRPr="00000000" w14:paraId="00000059">
      <w:pPr>
        <w:spacing w:after="120" w:lineRule="auto"/>
        <w:jc w:val="both"/>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2">
      <w:pPr>
        <w:spacing w:line="276" w:lineRule="auto"/>
        <w:rPr>
          <w:b w:val="1"/>
          <w:i w:val="1"/>
        </w:rPr>
      </w:pPr>
      <w:r w:rsidDel="00000000" w:rsidR="00000000" w:rsidRPr="00000000">
        <w:rPr>
          <w:b w:val="1"/>
          <w:i w:val="1"/>
          <w:sz w:val="20"/>
          <w:szCs w:val="20"/>
          <w:rtl w:val="0"/>
        </w:rPr>
        <w:t xml:space="preserve">*</w:t>
      </w:r>
      <w:r w:rsidDel="00000000" w:rsidR="00000000" w:rsidRPr="00000000">
        <w:rPr>
          <w:b w:val="1"/>
          <w:rtl w:val="0"/>
        </w:rPr>
        <w:t xml:space="preserve"> </w:t>
      </w:r>
      <w:r w:rsidDel="00000000" w:rsidR="00000000" w:rsidRPr="00000000">
        <w:rPr>
          <w:b w:val="1"/>
          <w:sz w:val="20"/>
          <w:szCs w:val="20"/>
          <w:rtl w:val="0"/>
        </w:rPr>
        <w:t xml:space="preserve">Pour plus d’informations concernant les termes en gras &amp; italique, se référer au glossaire en fin de document</w:t>
      </w:r>
      <w:r w:rsidDel="00000000" w:rsidR="00000000" w:rsidRPr="00000000">
        <w:rPr>
          <w:b w:val="1"/>
          <w:i w:val="1"/>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3">
      <w:pPr>
        <w:spacing w:line="276" w:lineRule="auto"/>
        <w:rPr>
          <w:b w:val="1"/>
          <w:i w:val="1"/>
        </w:rPr>
      </w:pPr>
      <w:r w:rsidDel="00000000" w:rsidR="00000000" w:rsidRPr="00000000">
        <w:rPr>
          <w:rtl w:val="0"/>
        </w:rPr>
      </w:r>
    </w:p>
    <w:p w:rsidR="00000000" w:rsidDel="00000000" w:rsidP="00000000" w:rsidRDefault="00000000" w:rsidRPr="00000000" w14:paraId="00000064">
      <w:pPr>
        <w:pStyle w:val="Heading3"/>
        <w:numPr>
          <w:ilvl w:val="2"/>
          <w:numId w:val="4"/>
        </w:numPr>
        <w:ind w:left="720" w:hanging="720"/>
        <w:rPr/>
      </w:pPr>
      <w:bookmarkStart w:colFirst="0" w:colLast="0" w:name="_heading=h.u0y0mhxy54k9" w:id="9"/>
      <w:bookmarkEnd w:id="9"/>
      <w:r w:rsidDel="00000000" w:rsidR="00000000" w:rsidRPr="00000000">
        <w:rPr>
          <w:rtl w:val="0"/>
        </w:rPr>
        <w:t xml:space="preserve">Serveur de base de données</w:t>
      </w:r>
    </w:p>
    <w:p w:rsidR="00000000" w:rsidDel="00000000" w:rsidP="00000000" w:rsidRDefault="00000000" w:rsidRPr="00000000" w14:paraId="00000065">
      <w:pPr>
        <w:spacing w:after="120" w:lineRule="auto"/>
        <w:jc w:val="both"/>
        <w:rPr/>
      </w:pPr>
      <w:r w:rsidDel="00000000" w:rsidR="00000000" w:rsidRPr="00000000">
        <w:rPr>
          <w:rtl w:val="0"/>
        </w:rPr>
        <w:t xml:space="preserve">Le serveur de base de données choisi utilisera la technologie Amazon RDS. Il s’agit du service </w:t>
      </w:r>
      <w:r w:rsidDel="00000000" w:rsidR="00000000" w:rsidRPr="00000000">
        <w:rPr>
          <w:rtl w:val="0"/>
        </w:rPr>
        <w:t xml:space="preserve">intégré “Managed</w:t>
      </w:r>
      <w:r w:rsidDel="00000000" w:rsidR="00000000" w:rsidRPr="00000000">
        <w:rPr>
          <w:rtl w:val="0"/>
        </w:rPr>
        <w:t xml:space="preserve"> </w:t>
      </w:r>
      <w:r w:rsidDel="00000000" w:rsidR="00000000" w:rsidRPr="00000000">
        <w:rPr>
          <w:rtl w:val="0"/>
        </w:rPr>
        <w:t xml:space="preserve">databases”,</w:t>
      </w:r>
      <w:r w:rsidDel="00000000" w:rsidR="00000000" w:rsidRPr="00000000">
        <w:rPr>
          <w:rtl w:val="0"/>
        </w:rPr>
        <w:t xml:space="preserve"> accessible depuis la console AWS - Lightsail, qui permet de choisir une instance pour l'hébergement d’une base de données. </w:t>
      </w:r>
      <w:r w:rsidDel="00000000" w:rsidR="00000000" w:rsidRPr="00000000">
        <w:drawing>
          <wp:anchor allowOverlap="1" behindDoc="0" distB="114300" distT="114300" distL="114300" distR="114300" hidden="0" layoutInCell="1" locked="0" relativeHeight="0" simplePos="0">
            <wp:simplePos x="0" y="0"/>
            <wp:positionH relativeFrom="column">
              <wp:posOffset>807248</wp:posOffset>
            </wp:positionH>
            <wp:positionV relativeFrom="paragraph">
              <wp:posOffset>600075</wp:posOffset>
            </wp:positionV>
            <wp:extent cx="4505325" cy="1619250"/>
            <wp:effectExtent b="0" l="0" r="0" t="0"/>
            <wp:wrapNone/>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505325" cy="1619250"/>
                    </a:xfrm>
                    <a:prstGeom prst="rect"/>
                    <a:ln/>
                  </pic:spPr>
                </pic:pic>
              </a:graphicData>
            </a:graphic>
          </wp:anchor>
        </w:drawing>
      </w:r>
    </w:p>
    <w:p w:rsidR="00000000" w:rsidDel="00000000" w:rsidP="00000000" w:rsidRDefault="00000000" w:rsidRPr="00000000" w14:paraId="00000066">
      <w:pPr>
        <w:spacing w:after="120" w:lineRule="auto"/>
        <w:jc w:val="both"/>
        <w:rPr/>
      </w:pPr>
      <w:r w:rsidDel="00000000" w:rsidR="00000000" w:rsidRPr="00000000">
        <w:rPr>
          <w:rtl w:val="0"/>
        </w:rPr>
        <w:t xml:space="preserve"> </w:t>
      </w:r>
    </w:p>
    <w:p w:rsidR="00000000" w:rsidDel="00000000" w:rsidP="00000000" w:rsidRDefault="00000000" w:rsidRPr="00000000" w14:paraId="00000067">
      <w:pPr>
        <w:spacing w:after="120" w:lineRule="auto"/>
        <w:jc w:val="both"/>
        <w:rPr/>
      </w:pPr>
      <w:r w:rsidDel="00000000" w:rsidR="00000000" w:rsidRPr="00000000">
        <w:rPr>
          <w:rtl w:val="0"/>
        </w:rPr>
      </w:r>
    </w:p>
    <w:p w:rsidR="00000000" w:rsidDel="00000000" w:rsidP="00000000" w:rsidRDefault="00000000" w:rsidRPr="00000000" w14:paraId="00000068">
      <w:pPr>
        <w:spacing w:after="120" w:lineRule="auto"/>
        <w:jc w:val="both"/>
        <w:rPr/>
      </w:pPr>
      <w:r w:rsidDel="00000000" w:rsidR="00000000" w:rsidRPr="00000000">
        <w:rPr>
          <w:rtl w:val="0"/>
        </w:rPr>
      </w:r>
    </w:p>
    <w:p w:rsidR="00000000" w:rsidDel="00000000" w:rsidP="00000000" w:rsidRDefault="00000000" w:rsidRPr="00000000" w14:paraId="00000069">
      <w:pPr>
        <w:spacing w:after="120" w:lineRule="auto"/>
        <w:jc w:val="both"/>
        <w:rPr/>
      </w:pPr>
      <w:r w:rsidDel="00000000" w:rsidR="00000000" w:rsidRPr="00000000">
        <w:rPr>
          <w:rtl w:val="0"/>
        </w:rPr>
      </w:r>
    </w:p>
    <w:p w:rsidR="00000000" w:rsidDel="00000000" w:rsidP="00000000" w:rsidRDefault="00000000" w:rsidRPr="00000000" w14:paraId="0000006A">
      <w:pPr>
        <w:spacing w:after="120" w:lineRule="auto"/>
        <w:jc w:val="both"/>
        <w:rPr/>
      </w:pPr>
      <w:r w:rsidDel="00000000" w:rsidR="00000000" w:rsidRPr="00000000">
        <w:rPr>
          <w:rtl w:val="0"/>
        </w:rPr>
      </w:r>
    </w:p>
    <w:p w:rsidR="00000000" w:rsidDel="00000000" w:rsidP="00000000" w:rsidRDefault="00000000" w:rsidRPr="00000000" w14:paraId="0000006B">
      <w:pPr>
        <w:spacing w:after="120" w:lineRule="auto"/>
        <w:jc w:val="both"/>
        <w:rPr/>
      </w:pPr>
      <w:r w:rsidDel="00000000" w:rsidR="00000000" w:rsidRPr="00000000">
        <w:rPr>
          <w:rtl w:val="0"/>
        </w:rPr>
      </w:r>
    </w:p>
    <w:p w:rsidR="00000000" w:rsidDel="00000000" w:rsidP="00000000" w:rsidRDefault="00000000" w:rsidRPr="00000000" w14:paraId="0000006C">
      <w:pPr>
        <w:spacing w:after="120" w:lineRule="auto"/>
        <w:jc w:val="both"/>
        <w:rPr/>
      </w:pPr>
      <w:r w:rsidDel="00000000" w:rsidR="00000000" w:rsidRPr="00000000">
        <w:rPr>
          <w:rtl w:val="0"/>
        </w:rPr>
      </w:r>
    </w:p>
    <w:p w:rsidR="00000000" w:rsidDel="00000000" w:rsidP="00000000" w:rsidRDefault="00000000" w:rsidRPr="00000000" w14:paraId="0000006D">
      <w:pPr>
        <w:spacing w:after="120" w:lineRule="auto"/>
        <w:jc w:val="both"/>
        <w:rPr/>
      </w:pPr>
      <w:r w:rsidDel="00000000" w:rsidR="00000000" w:rsidRPr="00000000">
        <w:rPr>
          <w:rtl w:val="0"/>
        </w:rPr>
      </w:r>
    </w:p>
    <w:p w:rsidR="00000000" w:rsidDel="00000000" w:rsidP="00000000" w:rsidRDefault="00000000" w:rsidRPr="00000000" w14:paraId="0000006E">
      <w:pPr>
        <w:spacing w:after="120" w:lineRule="auto"/>
        <w:jc w:val="both"/>
        <w:rPr/>
      </w:pPr>
      <w:r w:rsidDel="00000000" w:rsidR="00000000" w:rsidRPr="00000000">
        <w:rPr>
          <w:rtl w:val="0"/>
        </w:rPr>
        <w:t xml:space="preserve">Nous recommandons la souscription au plan d’instance facturé 30$ par mois. Les spécificités techniques de celui-ci sont largement suffisantes, et l’abonnement mensuel de 15$ n’inclut pas de cryptage des données.</w:t>
      </w:r>
      <w:r w:rsidDel="00000000" w:rsidR="00000000" w:rsidRPr="00000000">
        <w:br w:type="page"/>
      </w:r>
      <w:r w:rsidDel="00000000" w:rsidR="00000000" w:rsidRPr="00000000">
        <w:rPr>
          <w:rtl w:val="0"/>
        </w:rPr>
      </w:r>
    </w:p>
    <w:p w:rsidR="00000000" w:rsidDel="00000000" w:rsidP="00000000" w:rsidRDefault="00000000" w:rsidRPr="00000000" w14:paraId="0000006F">
      <w:pPr>
        <w:widowControl w:val="1"/>
        <w:spacing w:after="100" w:line="276" w:lineRule="auto"/>
        <w:ind w:left="0" w:firstLine="0"/>
        <w:jc w:val="both"/>
        <w:rPr/>
      </w:pPr>
      <w:r w:rsidDel="00000000" w:rsidR="00000000" w:rsidRPr="00000000">
        <w:rPr>
          <w:rtl w:val="0"/>
        </w:rPr>
      </w:r>
    </w:p>
    <w:p w:rsidR="00000000" w:rsidDel="00000000" w:rsidP="00000000" w:rsidRDefault="00000000" w:rsidRPr="00000000" w14:paraId="00000070">
      <w:pPr>
        <w:pStyle w:val="Heading2"/>
        <w:numPr>
          <w:ilvl w:val="1"/>
          <w:numId w:val="4"/>
        </w:numPr>
        <w:shd w:fill="c0c0c0" w:val="clear"/>
        <w:ind w:left="576" w:hanging="576"/>
        <w:rPr/>
      </w:pPr>
      <w:bookmarkStart w:colFirst="0" w:colLast="0" w:name="_heading=h.ht0qdj3smv3y" w:id="10"/>
      <w:bookmarkEnd w:id="10"/>
      <w:r w:rsidDel="00000000" w:rsidR="00000000" w:rsidRPr="00000000">
        <w:rPr>
          <w:rtl w:val="0"/>
        </w:rPr>
        <w:t xml:space="preserve">Web-services</w:t>
      </w:r>
    </w:p>
    <w:p w:rsidR="00000000" w:rsidDel="00000000" w:rsidP="00000000" w:rsidRDefault="00000000" w:rsidRPr="00000000" w14:paraId="00000071">
      <w:pPr>
        <w:pStyle w:val="Heading3"/>
        <w:numPr>
          <w:ilvl w:val="2"/>
          <w:numId w:val="4"/>
        </w:numPr>
        <w:rPr>
          <w:b w:val="1"/>
          <w:i w:val="1"/>
          <w:color w:val="4c4c4c"/>
          <w:sz w:val="28"/>
          <w:szCs w:val="28"/>
        </w:rPr>
      </w:pPr>
      <w:bookmarkStart w:colFirst="0" w:colLast="0" w:name="_heading=h.klsq14eydtkv" w:id="11"/>
      <w:bookmarkEnd w:id="11"/>
      <w:r w:rsidDel="00000000" w:rsidR="00000000" w:rsidRPr="00000000">
        <w:rPr>
          <w:rtl w:val="0"/>
        </w:rPr>
        <w:t xml:space="preserve">Stripe</w:t>
      </w:r>
      <w:r w:rsidDel="00000000" w:rsidR="00000000" w:rsidRPr="00000000">
        <w:rPr>
          <w:rtl w:val="0"/>
        </w:rPr>
      </w:r>
    </w:p>
    <w:p w:rsidR="00000000" w:rsidDel="00000000" w:rsidP="00000000" w:rsidRDefault="00000000" w:rsidRPr="00000000" w14:paraId="00000072">
      <w:pPr>
        <w:tabs>
          <w:tab w:val="left" w:pos="720"/>
        </w:tabs>
        <w:spacing w:after="120" w:lineRule="auto"/>
        <w:rPr/>
      </w:pPr>
      <w:r w:rsidDel="00000000" w:rsidR="00000000" w:rsidRPr="00000000">
        <w:rPr>
          <w:rtl w:val="0"/>
        </w:rPr>
        <w:t xml:space="preserve">Le web service à installer pour le paiement est le module </w:t>
      </w:r>
      <w:r w:rsidDel="00000000" w:rsidR="00000000" w:rsidRPr="00000000">
        <w:rPr>
          <w:b w:val="1"/>
          <w:i w:val="1"/>
          <w:rtl w:val="0"/>
        </w:rPr>
        <w:t xml:space="preserve">Stripe Magento 2</w:t>
      </w:r>
      <w:r w:rsidDel="00000000" w:rsidR="00000000" w:rsidRPr="00000000">
        <w:rPr>
          <w:rtl w:val="0"/>
        </w:rPr>
        <w:t xml:space="preserve">.</w:t>
      </w:r>
    </w:p>
    <w:p w:rsidR="00000000" w:rsidDel="00000000" w:rsidP="00000000" w:rsidRDefault="00000000" w:rsidRPr="00000000" w14:paraId="00000073">
      <w:pPr>
        <w:tabs>
          <w:tab w:val="left" w:pos="720"/>
        </w:tabs>
        <w:spacing w:after="120" w:lineRule="auto"/>
        <w:rPr/>
      </w:pPr>
      <w:r w:rsidDel="00000000" w:rsidR="00000000" w:rsidRPr="00000000">
        <w:rPr>
          <w:rtl w:val="0"/>
        </w:rPr>
        <w:t xml:space="preserve">Il faut le configurer en paramétrant les méthodes et options de paiement qui seront disponibles sur le site Magento.</w:t>
      </w:r>
    </w:p>
    <w:p w:rsidR="00000000" w:rsidDel="00000000" w:rsidP="00000000" w:rsidRDefault="00000000" w:rsidRPr="00000000" w14:paraId="00000074">
      <w:pPr>
        <w:tabs>
          <w:tab w:val="left" w:pos="720"/>
        </w:tabs>
        <w:spacing w:after="120" w:lineRule="auto"/>
        <w:rPr/>
      </w:pPr>
      <w:r w:rsidDel="00000000" w:rsidR="00000000" w:rsidRPr="00000000">
        <w:rPr>
          <w:rtl w:val="0"/>
        </w:rPr>
        <w:t xml:space="preserve">Le module Stripe supporte 3 fonctionnalités de prévention des fraudes : vérification standard du CVC, 3D Secure et Stripe Radar (détecte et évite les fraudes en temps réel).</w:t>
        <w:br w:type="textWrapping"/>
      </w:r>
    </w:p>
    <w:p w:rsidR="00000000" w:rsidDel="00000000" w:rsidP="00000000" w:rsidRDefault="00000000" w:rsidRPr="00000000" w14:paraId="00000075">
      <w:pPr>
        <w:tabs>
          <w:tab w:val="left" w:pos="720"/>
        </w:tabs>
        <w:spacing w:after="120" w:lineRule="auto"/>
        <w:rPr/>
      </w:pPr>
      <w:r w:rsidDel="00000000" w:rsidR="00000000" w:rsidRPr="00000000">
        <w:rPr>
          <w:rtl w:val="0"/>
        </w:rPr>
        <w:t xml:space="preserve">Plus d’informations sont disponibles dans la documentation Stripe : </w:t>
      </w:r>
    </w:p>
    <w:p w:rsidR="00000000" w:rsidDel="00000000" w:rsidP="00000000" w:rsidRDefault="00000000" w:rsidRPr="00000000" w14:paraId="00000076">
      <w:pPr>
        <w:numPr>
          <w:ilvl w:val="0"/>
          <w:numId w:val="8"/>
        </w:numPr>
        <w:spacing w:after="120" w:lineRule="auto"/>
        <w:ind w:left="189"/>
        <w:rPr/>
      </w:pPr>
      <w:hyperlink r:id="rId9">
        <w:r w:rsidDel="00000000" w:rsidR="00000000" w:rsidRPr="00000000">
          <w:rPr>
            <w:color w:val="0000ff"/>
            <w:u w:val="single"/>
            <w:rtl w:val="0"/>
          </w:rPr>
          <w:t xml:space="preserve">https://stripe.com/docs/plugins/magento-2</w:t>
        </w:r>
      </w:hyperlink>
      <w:r w:rsidDel="00000000" w:rsidR="00000000" w:rsidRPr="00000000">
        <w:rPr>
          <w:rtl w:val="0"/>
        </w:rPr>
      </w:r>
    </w:p>
    <w:p w:rsidR="00000000" w:rsidDel="00000000" w:rsidP="00000000" w:rsidRDefault="00000000" w:rsidRPr="00000000" w14:paraId="00000077">
      <w:pPr>
        <w:spacing w:after="120" w:lineRule="auto"/>
        <w:ind w:left="0" w:firstLine="0"/>
        <w:rPr/>
      </w:pPr>
      <w:r w:rsidDel="00000000" w:rsidR="00000000" w:rsidRPr="00000000">
        <w:rPr>
          <w:rtl w:val="0"/>
        </w:rPr>
      </w:r>
    </w:p>
    <w:p w:rsidR="00000000" w:rsidDel="00000000" w:rsidP="00000000" w:rsidRDefault="00000000" w:rsidRPr="00000000" w14:paraId="00000078">
      <w:pPr>
        <w:spacing w:after="120" w:lineRule="auto"/>
        <w:rPr/>
      </w:pPr>
      <w:r w:rsidDel="00000000" w:rsidR="00000000" w:rsidRPr="00000000">
        <w:rPr>
          <w:rtl w:val="0"/>
        </w:rPr>
        <w:t xml:space="preserve">Le plugin Stripe Magento 2 peut être obtenu à l’adresse suivante :</w:t>
      </w:r>
      <w:r w:rsidDel="00000000" w:rsidR="00000000" w:rsidRPr="00000000">
        <w:rPr>
          <w:rtl w:val="0"/>
        </w:rPr>
      </w:r>
    </w:p>
    <w:p w:rsidR="00000000" w:rsidDel="00000000" w:rsidP="00000000" w:rsidRDefault="00000000" w:rsidRPr="00000000" w14:paraId="00000079">
      <w:pPr>
        <w:tabs>
          <w:tab w:val="left" w:pos="720"/>
        </w:tabs>
        <w:spacing w:after="120" w:lineRule="auto"/>
        <w:rPr/>
      </w:pPr>
      <w:r w:rsidDel="00000000" w:rsidR="00000000" w:rsidRPr="00000000">
        <w:rPr>
          <w:rtl w:val="0"/>
        </w:rPr>
        <w:t xml:space="preserve">•</w:t>
      </w:r>
      <w:r w:rsidDel="00000000" w:rsidR="00000000" w:rsidRPr="00000000">
        <w:rPr>
          <w:sz w:val="24"/>
          <w:szCs w:val="24"/>
          <w:rtl w:val="0"/>
        </w:rPr>
        <w:t xml:space="preserve">  </w:t>
      </w:r>
      <w:hyperlink r:id="rId10">
        <w:r w:rsidDel="00000000" w:rsidR="00000000" w:rsidRPr="00000000">
          <w:rPr>
            <w:color w:val="1155cc"/>
            <w:u w:val="single"/>
            <w:rtl w:val="0"/>
          </w:rPr>
          <w:t xml:space="preserve">https://marketplace.magento.com/stripe-stripe-payments.html</w:t>
        </w:r>
      </w:hyperlink>
      <w:r w:rsidDel="00000000" w:rsidR="00000000" w:rsidRPr="00000000">
        <w:rPr>
          <w:rtl w:val="0"/>
        </w:rPr>
      </w:r>
    </w:p>
    <w:p w:rsidR="00000000" w:rsidDel="00000000" w:rsidP="00000000" w:rsidRDefault="00000000" w:rsidRPr="00000000" w14:paraId="0000007A">
      <w:pPr>
        <w:tabs>
          <w:tab w:val="left" w:pos="720"/>
        </w:tabs>
        <w:spacing w:after="120" w:lineRule="auto"/>
        <w:rPr/>
      </w:pPr>
      <w:r w:rsidDel="00000000" w:rsidR="00000000" w:rsidRPr="00000000">
        <w:rPr>
          <w:rtl w:val="0"/>
        </w:rPr>
      </w:r>
    </w:p>
    <w:p w:rsidR="00000000" w:rsidDel="00000000" w:rsidP="00000000" w:rsidRDefault="00000000" w:rsidRPr="00000000" w14:paraId="0000007B">
      <w:pPr>
        <w:tabs>
          <w:tab w:val="left" w:pos="720"/>
        </w:tabs>
        <w:spacing w:after="120" w:lineRule="auto"/>
        <w:rPr/>
      </w:pPr>
      <w:r w:rsidDel="00000000" w:rsidR="00000000" w:rsidRPr="00000000">
        <w:rPr>
          <w:rtl w:val="0"/>
        </w:rPr>
        <w:t xml:space="preserve">Les accès Stripe seront également fournis via Keeper.</w:t>
      </w:r>
      <w:r w:rsidDel="00000000" w:rsidR="00000000" w:rsidRPr="00000000">
        <w:rPr>
          <w:rtl w:val="0"/>
        </w:rPr>
      </w:r>
    </w:p>
    <w:p w:rsidR="00000000" w:rsidDel="00000000" w:rsidP="00000000" w:rsidRDefault="00000000" w:rsidRPr="00000000" w14:paraId="0000007C">
      <w:pPr>
        <w:pStyle w:val="Heading3"/>
        <w:numPr>
          <w:ilvl w:val="2"/>
          <w:numId w:val="4"/>
        </w:numPr>
        <w:rPr>
          <w:b w:val="1"/>
          <w:i w:val="1"/>
          <w:color w:val="4c4c4c"/>
          <w:sz w:val="28"/>
          <w:szCs w:val="28"/>
        </w:rPr>
      </w:pPr>
      <w:bookmarkStart w:colFirst="0" w:colLast="0" w:name="_heading=h.tko6puhjg262" w:id="12"/>
      <w:bookmarkEnd w:id="12"/>
      <w:r w:rsidDel="00000000" w:rsidR="00000000" w:rsidRPr="00000000">
        <w:rPr>
          <w:rtl w:val="0"/>
        </w:rPr>
        <w:t xml:space="preserve">Magento</w:t>
      </w:r>
    </w:p>
    <w:p w:rsidR="00000000" w:rsidDel="00000000" w:rsidP="00000000" w:rsidRDefault="00000000" w:rsidRPr="00000000" w14:paraId="0000007D">
      <w:pPr>
        <w:rPr/>
      </w:pPr>
      <w:r w:rsidDel="00000000" w:rsidR="00000000" w:rsidRPr="00000000">
        <w:rPr>
          <w:rtl w:val="0"/>
        </w:rPr>
        <w:t xml:space="preserve">Nous utiliserons le CMS E-commerce Magento. Nous avons opté pour la version open source et donc gratuite qui permet de couvrir l’intégralité des besoins spécifiés.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La dernière version stable, </w:t>
      </w:r>
      <w:r w:rsidDel="00000000" w:rsidR="00000000" w:rsidRPr="00000000">
        <w:rPr>
          <w:b w:val="1"/>
          <w:rtl w:val="0"/>
        </w:rPr>
        <w:t xml:space="preserve">2.4.3-p1</w:t>
      </w:r>
      <w:r w:rsidDel="00000000" w:rsidR="00000000" w:rsidRPr="00000000">
        <w:rPr>
          <w:rtl w:val="0"/>
        </w:rPr>
        <w:t xml:space="preserve">, est disponible à l’adresse suivante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color w:val="4c4c4c"/>
        </w:rPr>
      </w:pPr>
      <w:r w:rsidDel="00000000" w:rsidR="00000000" w:rsidRPr="00000000">
        <w:rPr>
          <w:b w:val="1"/>
          <w:rtl w:val="0"/>
        </w:rPr>
        <w:t xml:space="preserve">•  </w:t>
      </w:r>
      <w:hyperlink r:id="rId11">
        <w:r w:rsidDel="00000000" w:rsidR="00000000" w:rsidRPr="00000000">
          <w:rPr>
            <w:color w:val="1155cc"/>
            <w:u w:val="single"/>
            <w:rtl w:val="0"/>
          </w:rPr>
          <w:t xml:space="preserve">https://magento.com/tech-resources/download</w:t>
        </w:r>
      </w:hyperlink>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Monospace" w:cs="Monospace" w:eastAsia="Monospace" w:hAnsi="Monospac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1"/>
        <w:numPr>
          <w:ilvl w:val="0"/>
          <w:numId w:val="4"/>
        </w:numPr>
        <w:shd w:fill="808080" w:val="clear"/>
        <w:ind w:left="432" w:hanging="432"/>
        <w:rPr/>
      </w:pPr>
      <w:bookmarkStart w:colFirst="0" w:colLast="0" w:name="_heading=h.zafjig9vld06" w:id="13"/>
      <w:bookmarkEnd w:id="13"/>
      <w:r w:rsidDel="00000000" w:rsidR="00000000" w:rsidRPr="00000000">
        <w:br w:type="page"/>
      </w:r>
      <w:r w:rsidDel="00000000" w:rsidR="00000000" w:rsidRPr="00000000">
        <w:rPr>
          <w:rtl w:val="0"/>
        </w:rPr>
        <w:t xml:space="preserve">Procédure de déploiement</w:t>
      </w:r>
      <w:r w:rsidDel="00000000" w:rsidR="00000000" w:rsidRPr="00000000">
        <w:rPr>
          <w:rtl w:val="0"/>
        </w:rPr>
      </w:r>
    </w:p>
    <w:p w:rsidR="00000000" w:rsidDel="00000000" w:rsidP="00000000" w:rsidRDefault="00000000" w:rsidRPr="00000000" w14:paraId="00000085">
      <w:pPr>
        <w:pStyle w:val="Heading2"/>
        <w:numPr>
          <w:ilvl w:val="1"/>
          <w:numId w:val="4"/>
        </w:numPr>
        <w:shd w:fill="c0c0c0" w:val="clear"/>
        <w:ind w:left="576" w:hanging="576"/>
        <w:rPr/>
      </w:pPr>
      <w:bookmarkStart w:colFirst="0" w:colLast="0" w:name="_heading=h.wruwziz0oc07" w:id="14"/>
      <w:bookmarkEnd w:id="14"/>
      <w:r w:rsidDel="00000000" w:rsidR="00000000" w:rsidRPr="00000000">
        <w:rPr>
          <w:rtl w:val="0"/>
        </w:rPr>
        <w:t xml:space="preserve">Déploiement de l'Application Web</w:t>
      </w:r>
      <w:r w:rsidDel="00000000" w:rsidR="00000000" w:rsidRPr="00000000">
        <w:rPr>
          <w:rtl w:val="0"/>
        </w:rPr>
      </w:r>
    </w:p>
    <w:p w:rsidR="00000000" w:rsidDel="00000000" w:rsidP="00000000" w:rsidRDefault="00000000" w:rsidRPr="00000000" w14:paraId="00000086">
      <w:pPr>
        <w:widowControl w:val="1"/>
        <w:spacing w:after="100" w:line="276" w:lineRule="auto"/>
        <w:ind w:left="0" w:firstLine="0"/>
        <w:rPr/>
      </w:pPr>
      <w:r w:rsidDel="00000000" w:rsidR="00000000" w:rsidRPr="00000000">
        <w:rPr>
          <w:rtl w:val="0"/>
        </w:rPr>
        <w:t xml:space="preserve">Conformément aux besoins </w:t>
      </w:r>
      <w:r w:rsidDel="00000000" w:rsidR="00000000" w:rsidRPr="00000000">
        <w:rPr>
          <w:rtl w:val="0"/>
        </w:rPr>
        <w:t xml:space="preserve">d’OCPizza,</w:t>
      </w:r>
      <w:r w:rsidDel="00000000" w:rsidR="00000000" w:rsidRPr="00000000">
        <w:rPr>
          <w:rtl w:val="0"/>
        </w:rPr>
        <w:t xml:space="preserve"> une instance à 10$ mensuels a été choisie et créée au préalable. Il faut ensuite :</w:t>
      </w:r>
    </w:p>
    <w:p w:rsidR="00000000" w:rsidDel="00000000" w:rsidP="00000000" w:rsidRDefault="00000000" w:rsidRPr="00000000" w14:paraId="00000087">
      <w:pPr>
        <w:widowControl w:val="1"/>
        <w:spacing w:after="100" w:line="276" w:lineRule="auto"/>
        <w:ind w:left="0" w:firstLine="0"/>
        <w:rPr/>
      </w:pPr>
      <w:r w:rsidDel="00000000" w:rsidR="00000000" w:rsidRPr="00000000">
        <w:rPr>
          <w:rtl w:val="0"/>
        </w:rPr>
      </w:r>
    </w:p>
    <w:p w:rsidR="00000000" w:rsidDel="00000000" w:rsidP="00000000" w:rsidRDefault="00000000" w:rsidRPr="00000000" w14:paraId="00000088">
      <w:pPr>
        <w:widowControl w:val="1"/>
        <w:numPr>
          <w:ilvl w:val="0"/>
          <w:numId w:val="12"/>
        </w:numPr>
        <w:spacing w:after="133" w:lineRule="auto"/>
        <w:ind w:left="720" w:hanging="360"/>
        <w:rPr/>
      </w:pPr>
      <w:r w:rsidDel="00000000" w:rsidR="00000000" w:rsidRPr="00000000">
        <w:rPr>
          <w:rtl w:val="0"/>
        </w:rPr>
        <w:t xml:space="preserve">S</w:t>
      </w:r>
      <w:r w:rsidDel="00000000" w:rsidR="00000000" w:rsidRPr="00000000">
        <w:rPr>
          <w:rtl w:val="0"/>
        </w:rPr>
        <w:t xml:space="preserve">’identifier à AWS et accéder à la console Lightsail, onglet “instances”. Une instance nommée </w:t>
      </w:r>
      <w:r w:rsidDel="00000000" w:rsidR="00000000" w:rsidRPr="00000000">
        <w:rPr>
          <w:rtl w:val="0"/>
        </w:rPr>
        <w:t xml:space="preserve">“OCPizza”</w:t>
      </w:r>
      <w:r w:rsidDel="00000000" w:rsidR="00000000" w:rsidRPr="00000000">
        <w:rPr>
          <w:rtl w:val="0"/>
        </w:rPr>
        <w:t xml:space="preserve"> s’y trouve.</w:t>
      </w:r>
      <w:r w:rsidDel="00000000" w:rsidR="00000000" w:rsidRPr="00000000">
        <w:rPr>
          <w:rtl w:val="0"/>
        </w:rPr>
      </w:r>
    </w:p>
    <w:p w:rsidR="00000000" w:rsidDel="00000000" w:rsidP="00000000" w:rsidRDefault="00000000" w:rsidRPr="00000000" w14:paraId="00000089">
      <w:pPr>
        <w:widowControl w:val="1"/>
        <w:spacing w:after="100" w:line="276" w:lineRule="auto"/>
        <w:ind w:left="720" w:firstLine="0"/>
        <w:rPr/>
      </w:pPr>
      <w:r w:rsidDel="00000000" w:rsidR="00000000" w:rsidRPr="00000000">
        <w:rPr>
          <w:rtl w:val="0"/>
        </w:rPr>
      </w:r>
    </w:p>
    <w:p w:rsidR="00000000" w:rsidDel="00000000" w:rsidP="00000000" w:rsidRDefault="00000000" w:rsidRPr="00000000" w14:paraId="0000008A">
      <w:pPr>
        <w:widowControl w:val="1"/>
        <w:numPr>
          <w:ilvl w:val="0"/>
          <w:numId w:val="12"/>
        </w:numPr>
        <w:spacing w:after="0" w:afterAutospacing="0" w:line="276" w:lineRule="auto"/>
        <w:ind w:left="720" w:hanging="360"/>
        <w:rPr>
          <w:u w:val="none"/>
        </w:rPr>
      </w:pPr>
      <w:r w:rsidDel="00000000" w:rsidR="00000000" w:rsidRPr="00000000">
        <w:rPr>
          <w:rtl w:val="0"/>
        </w:rPr>
        <w:t xml:space="preserve">Compléter les étapes suivantes dans l’ordre :</w:t>
      </w:r>
    </w:p>
    <w:p w:rsidR="00000000" w:rsidDel="00000000" w:rsidP="00000000" w:rsidRDefault="00000000" w:rsidRPr="00000000" w14:paraId="0000008B">
      <w:pPr>
        <w:widowControl w:val="1"/>
        <w:numPr>
          <w:ilvl w:val="0"/>
          <w:numId w:val="11"/>
        </w:numPr>
        <w:spacing w:after="0" w:afterAutospacing="0" w:line="276" w:lineRule="auto"/>
        <w:ind w:left="1440" w:hanging="360"/>
        <w:rPr>
          <w:u w:val="none"/>
        </w:rPr>
      </w:pPr>
      <w:r w:rsidDel="00000000" w:rsidR="00000000" w:rsidRPr="00000000">
        <w:rPr>
          <w:rtl w:val="0"/>
        </w:rPr>
        <w:t xml:space="preserve">“Obtenir le mot de passe par défaut de l’application pour le site web Magento”</w:t>
      </w:r>
    </w:p>
    <w:p w:rsidR="00000000" w:rsidDel="00000000" w:rsidP="00000000" w:rsidRDefault="00000000" w:rsidRPr="00000000" w14:paraId="0000008C">
      <w:pPr>
        <w:widowControl w:val="1"/>
        <w:numPr>
          <w:ilvl w:val="0"/>
          <w:numId w:val="11"/>
        </w:numPr>
        <w:spacing w:after="0" w:afterAutospacing="0" w:line="276" w:lineRule="auto"/>
        <w:ind w:left="1440" w:hanging="360"/>
        <w:rPr>
          <w:u w:val="none"/>
        </w:rPr>
      </w:pPr>
      <w:r w:rsidDel="00000000" w:rsidR="00000000" w:rsidRPr="00000000">
        <w:rPr>
          <w:rtl w:val="0"/>
        </w:rPr>
        <w:t xml:space="preserve">“Rattacher une adresse IP statique à l’instance”</w:t>
      </w:r>
    </w:p>
    <w:p w:rsidR="00000000" w:rsidDel="00000000" w:rsidP="00000000" w:rsidRDefault="00000000" w:rsidRPr="00000000" w14:paraId="0000008D">
      <w:pPr>
        <w:widowControl w:val="1"/>
        <w:numPr>
          <w:ilvl w:val="0"/>
          <w:numId w:val="11"/>
        </w:numPr>
        <w:spacing w:after="0" w:afterAutospacing="0" w:line="276" w:lineRule="auto"/>
        <w:ind w:left="1440" w:hanging="360"/>
        <w:rPr>
          <w:u w:val="none"/>
        </w:rPr>
      </w:pPr>
      <w:r w:rsidDel="00000000" w:rsidR="00000000" w:rsidRPr="00000000">
        <w:rPr>
          <w:rtl w:val="0"/>
        </w:rPr>
        <w:t xml:space="preserve">“Se connecter au dashboard Magento”</w:t>
      </w:r>
    </w:p>
    <w:p w:rsidR="00000000" w:rsidDel="00000000" w:rsidP="00000000" w:rsidRDefault="00000000" w:rsidRPr="00000000" w14:paraId="0000008E">
      <w:pPr>
        <w:widowControl w:val="1"/>
        <w:numPr>
          <w:ilvl w:val="0"/>
          <w:numId w:val="11"/>
        </w:numPr>
        <w:spacing w:after="0" w:afterAutospacing="0" w:line="276" w:lineRule="auto"/>
        <w:ind w:left="1440" w:hanging="360"/>
        <w:rPr>
          <w:u w:val="none"/>
        </w:rPr>
      </w:pPr>
      <w:r w:rsidDel="00000000" w:rsidR="00000000" w:rsidRPr="00000000">
        <w:rPr>
          <w:rtl w:val="0"/>
        </w:rPr>
        <w:t xml:space="preserve">“Router le trafic du domaine enregistré vers Magento”</w:t>
      </w:r>
    </w:p>
    <w:p w:rsidR="00000000" w:rsidDel="00000000" w:rsidP="00000000" w:rsidRDefault="00000000" w:rsidRPr="00000000" w14:paraId="0000008F">
      <w:pPr>
        <w:widowControl w:val="1"/>
        <w:numPr>
          <w:ilvl w:val="0"/>
          <w:numId w:val="11"/>
        </w:numPr>
        <w:spacing w:after="100" w:line="276" w:lineRule="auto"/>
        <w:ind w:left="1440" w:hanging="360"/>
        <w:rPr>
          <w:u w:val="none"/>
        </w:rPr>
      </w:pPr>
      <w:r w:rsidDel="00000000" w:rsidR="00000000" w:rsidRPr="00000000">
        <w:rPr>
          <w:rtl w:val="0"/>
        </w:rPr>
        <w:t xml:space="preserve">“Configurer HTTPS pour le website Magento”</w:t>
      </w:r>
    </w:p>
    <w:p w:rsidR="00000000" w:rsidDel="00000000" w:rsidP="00000000" w:rsidRDefault="00000000" w:rsidRPr="00000000" w14:paraId="00000090">
      <w:pPr>
        <w:widowControl w:val="1"/>
        <w:spacing w:after="100" w:line="276" w:lineRule="auto"/>
        <w:ind w:left="425.19685039370086" w:firstLine="0"/>
        <w:rPr/>
      </w:pPr>
      <w:r w:rsidDel="00000000" w:rsidR="00000000" w:rsidRPr="00000000">
        <w:rPr>
          <w:rtl w:val="0"/>
        </w:rPr>
      </w:r>
    </w:p>
    <w:p w:rsidR="00000000" w:rsidDel="00000000" w:rsidP="00000000" w:rsidRDefault="00000000" w:rsidRPr="00000000" w14:paraId="00000091">
      <w:pPr>
        <w:widowControl w:val="1"/>
        <w:spacing w:after="100" w:line="276" w:lineRule="auto"/>
        <w:ind w:left="425.19685039370086" w:firstLine="0"/>
        <w:rPr/>
      </w:pPr>
      <w:r w:rsidDel="00000000" w:rsidR="00000000" w:rsidRPr="00000000">
        <w:rPr>
          <w:rtl w:val="0"/>
        </w:rPr>
        <w:t xml:space="preserve">Pour ce faire, se référer aux explications disponibles à cette adresse, et continuer le déploiement en suivant les instructions à partir de </w:t>
      </w:r>
      <w:r w:rsidDel="00000000" w:rsidR="00000000" w:rsidRPr="00000000">
        <w:rPr>
          <w:b w:val="1"/>
          <w:rtl w:val="0"/>
        </w:rPr>
        <w:t xml:space="preserve">l’étape 2 </w:t>
      </w:r>
      <w:r w:rsidDel="00000000" w:rsidR="00000000" w:rsidRPr="00000000">
        <w:rPr>
          <w:i w:val="1"/>
          <w:rtl w:val="0"/>
        </w:rPr>
        <w:t xml:space="preserve">“Obtenir le mot de passe par défaut de l’application pour le site web Magento”</w:t>
      </w:r>
      <w:r w:rsidDel="00000000" w:rsidR="00000000" w:rsidRPr="00000000">
        <w:rPr>
          <w:rtl w:val="0"/>
        </w:rPr>
        <w:t xml:space="preserve"> :</w:t>
      </w:r>
    </w:p>
    <w:p w:rsidR="00000000" w:rsidDel="00000000" w:rsidP="00000000" w:rsidRDefault="00000000" w:rsidRPr="00000000" w14:paraId="00000092">
      <w:pPr>
        <w:widowControl w:val="1"/>
        <w:spacing w:after="100" w:line="276" w:lineRule="auto"/>
        <w:ind w:left="432" w:firstLine="0"/>
        <w:rPr/>
      </w:pPr>
      <w:hyperlink r:id="rId12">
        <w:r w:rsidDel="00000000" w:rsidR="00000000" w:rsidRPr="00000000">
          <w:rPr>
            <w:color w:val="1155cc"/>
            <w:u w:val="single"/>
            <w:rtl w:val="0"/>
          </w:rPr>
          <w:t xml:space="preserve">https://aws.amazon.com/getting-started/hands-on/magento-on-aws/</w:t>
        </w:r>
      </w:hyperlink>
      <w:r w:rsidDel="00000000" w:rsidR="00000000" w:rsidRPr="00000000">
        <w:rPr>
          <w:rtl w:val="0"/>
        </w:rPr>
      </w:r>
    </w:p>
    <w:p w:rsidR="00000000" w:rsidDel="00000000" w:rsidP="00000000" w:rsidRDefault="00000000" w:rsidRPr="00000000" w14:paraId="00000093">
      <w:pPr>
        <w:widowControl w:val="1"/>
        <w:spacing w:after="100" w:line="276" w:lineRule="auto"/>
        <w:ind w:left="425.19685039370086" w:firstLine="0"/>
        <w:rPr/>
      </w:pPr>
      <w:r w:rsidDel="00000000" w:rsidR="00000000" w:rsidRPr="00000000">
        <w:rPr>
          <w:rtl w:val="0"/>
        </w:rPr>
        <w:t xml:space="preserve">L’étape 1 concerne la création d’une instance, dont IT Consulting &amp; Dev s’est déjà chargé.</w:t>
      </w:r>
    </w:p>
    <w:p w:rsidR="00000000" w:rsidDel="00000000" w:rsidP="00000000" w:rsidRDefault="00000000" w:rsidRPr="00000000" w14:paraId="00000094">
      <w:pPr>
        <w:widowControl w:val="1"/>
        <w:spacing w:after="100" w:line="276" w:lineRule="auto"/>
        <w:ind w:left="425.19685039370086" w:firstLine="0"/>
        <w:rPr/>
      </w:pPr>
      <w:r w:rsidDel="00000000" w:rsidR="00000000" w:rsidRPr="00000000">
        <w:br w:type="page"/>
      </w:r>
      <w:r w:rsidDel="00000000" w:rsidR="00000000" w:rsidRPr="00000000">
        <w:rPr>
          <w:rtl w:val="0"/>
        </w:rPr>
      </w:r>
    </w:p>
    <w:p w:rsidR="00000000" w:rsidDel="00000000" w:rsidP="00000000" w:rsidRDefault="00000000" w:rsidRPr="00000000" w14:paraId="00000095">
      <w:pPr>
        <w:widowControl w:val="1"/>
        <w:spacing w:after="100" w:line="276" w:lineRule="auto"/>
        <w:ind w:left="0" w:firstLine="0"/>
        <w:rPr/>
      </w:pPr>
      <w:r w:rsidDel="00000000" w:rsidR="00000000" w:rsidRPr="00000000">
        <w:rPr>
          <w:rtl w:val="0"/>
        </w:rPr>
      </w:r>
    </w:p>
    <w:p w:rsidR="00000000" w:rsidDel="00000000" w:rsidP="00000000" w:rsidRDefault="00000000" w:rsidRPr="00000000" w14:paraId="00000096">
      <w:pPr>
        <w:pStyle w:val="Heading2"/>
        <w:numPr>
          <w:ilvl w:val="1"/>
          <w:numId w:val="4"/>
        </w:numPr>
        <w:rPr>
          <w:b w:val="1"/>
          <w:color w:val="4c4c4c"/>
          <w:sz w:val="28"/>
          <w:szCs w:val="28"/>
        </w:rPr>
      </w:pPr>
      <w:bookmarkStart w:colFirst="0" w:colLast="0" w:name="_heading=h.radjqe93ct6w" w:id="15"/>
      <w:bookmarkEnd w:id="15"/>
      <w:r w:rsidDel="00000000" w:rsidR="00000000" w:rsidRPr="00000000">
        <w:rPr>
          <w:rtl w:val="0"/>
        </w:rPr>
        <w:t xml:space="preserve">Déploiement de la base de données</w:t>
      </w:r>
    </w:p>
    <w:p w:rsidR="00000000" w:rsidDel="00000000" w:rsidP="00000000" w:rsidRDefault="00000000" w:rsidRPr="00000000" w14:paraId="00000097">
      <w:pPr>
        <w:pStyle w:val="Heading3"/>
        <w:numPr>
          <w:ilvl w:val="2"/>
          <w:numId w:val="4"/>
        </w:numPr>
        <w:rPr>
          <w:b w:val="1"/>
          <w:i w:val="1"/>
          <w:color w:val="4c4c4c"/>
          <w:sz w:val="28"/>
          <w:szCs w:val="28"/>
        </w:rPr>
      </w:pPr>
      <w:bookmarkStart w:colFirst="0" w:colLast="0" w:name="_heading=h.7norwziappab" w:id="16"/>
      <w:bookmarkEnd w:id="16"/>
      <w:r w:rsidDel="00000000" w:rsidR="00000000" w:rsidRPr="00000000">
        <w:rPr>
          <w:rtl w:val="0"/>
        </w:rPr>
        <w:t xml:space="preserve">Mise en ligne</w:t>
      </w:r>
    </w:p>
    <w:p w:rsidR="00000000" w:rsidDel="00000000" w:rsidP="00000000" w:rsidRDefault="00000000" w:rsidRPr="00000000" w14:paraId="00000098">
      <w:pPr>
        <w:spacing w:after="120" w:lineRule="auto"/>
        <w:jc w:val="both"/>
        <w:rPr/>
      </w:pPr>
      <w:r w:rsidDel="00000000" w:rsidR="00000000" w:rsidRPr="00000000">
        <w:rPr>
          <w:rtl w:val="0"/>
        </w:rPr>
        <w:t xml:space="preserve">La structure de la base de données a déjà été créée à partir de </w:t>
      </w:r>
      <w:r w:rsidDel="00000000" w:rsidR="00000000" w:rsidRPr="00000000">
        <w:rPr>
          <w:b w:val="1"/>
          <w:i w:val="1"/>
          <w:rtl w:val="0"/>
        </w:rPr>
        <w:t xml:space="preserve">MySQL workbench</w:t>
      </w:r>
      <w:r w:rsidDel="00000000" w:rsidR="00000000" w:rsidRPr="00000000">
        <w:rPr>
          <w:rtl w:val="0"/>
        </w:rPr>
        <w:t xml:space="preserve">.</w:t>
      </w:r>
    </w:p>
    <w:p w:rsidR="00000000" w:rsidDel="00000000" w:rsidP="00000000" w:rsidRDefault="00000000" w:rsidRPr="00000000" w14:paraId="00000099">
      <w:pPr>
        <w:spacing w:after="120" w:lineRule="auto"/>
        <w:jc w:val="both"/>
        <w:rPr/>
      </w:pPr>
      <w:r w:rsidDel="00000000" w:rsidR="00000000" w:rsidRPr="00000000">
        <w:rPr>
          <w:rtl w:val="0"/>
        </w:rPr>
        <w:t xml:space="preserve">Le fichier SQL correspondant et créé à partir du modèle physique de données est disponible à l’adresse :</w:t>
      </w:r>
    </w:p>
    <w:p w:rsidR="00000000" w:rsidDel="00000000" w:rsidP="00000000" w:rsidRDefault="00000000" w:rsidRPr="00000000" w14:paraId="0000009A">
      <w:pPr>
        <w:spacing w:after="120" w:lineRule="auto"/>
        <w:jc w:val="both"/>
        <w:rPr/>
      </w:pPr>
      <w:hyperlink r:id="rId13">
        <w:r w:rsidDel="00000000" w:rsidR="00000000" w:rsidRPr="00000000">
          <w:rPr>
            <w:color w:val="1155cc"/>
            <w:u w:val="single"/>
            <w:rtl w:val="0"/>
          </w:rPr>
          <w:t xml:space="preserve">github.com/petitsuix/OCPizza</w:t>
        </w:r>
      </w:hyperlink>
      <w:r w:rsidDel="00000000" w:rsidR="00000000" w:rsidRPr="00000000">
        <w:rPr>
          <w:rtl w:val="0"/>
        </w:rPr>
      </w:r>
    </w:p>
    <w:p w:rsidR="00000000" w:rsidDel="00000000" w:rsidP="00000000" w:rsidRDefault="00000000" w:rsidRPr="00000000" w14:paraId="0000009B">
      <w:pPr>
        <w:spacing w:after="120" w:lineRule="auto"/>
        <w:jc w:val="both"/>
        <w:rPr/>
      </w:pPr>
      <w:r w:rsidDel="00000000" w:rsidR="00000000" w:rsidRPr="00000000">
        <w:rPr>
          <w:rtl w:val="0"/>
        </w:rPr>
      </w:r>
    </w:p>
    <w:p w:rsidR="00000000" w:rsidDel="00000000" w:rsidP="00000000" w:rsidRDefault="00000000" w:rsidRPr="00000000" w14:paraId="0000009C">
      <w:pPr>
        <w:spacing w:after="120" w:lineRule="auto"/>
        <w:jc w:val="both"/>
        <w:rPr/>
      </w:pPr>
      <w:r w:rsidDel="00000000" w:rsidR="00000000" w:rsidRPr="00000000">
        <w:rPr>
          <w:b w:val="1"/>
          <w:rtl w:val="0"/>
        </w:rPr>
        <w:t xml:space="preserve">Important</w:t>
      </w:r>
      <w:r w:rsidDel="00000000" w:rsidR="00000000" w:rsidRPr="00000000">
        <w:rPr>
          <w:rtl w:val="0"/>
        </w:rPr>
        <w:t xml:space="preserve"> :</w:t>
      </w:r>
    </w:p>
    <w:p w:rsidR="00000000" w:rsidDel="00000000" w:rsidP="00000000" w:rsidRDefault="00000000" w:rsidRPr="00000000" w14:paraId="0000009D">
      <w:pPr>
        <w:spacing w:after="120" w:lineRule="auto"/>
        <w:jc w:val="both"/>
        <w:rPr/>
      </w:pPr>
      <w:r w:rsidDel="00000000" w:rsidR="00000000" w:rsidRPr="00000000">
        <w:rPr>
          <w:rtl w:val="0"/>
        </w:rPr>
        <w:t xml:space="preserve">Pour pouvoir importer le fichier MySQL sur une base de données Lightsail-RDS, il faudra avoir préalablement effectué 2 étapes :</w:t>
      </w:r>
    </w:p>
    <w:p w:rsidR="00000000" w:rsidDel="00000000" w:rsidP="00000000" w:rsidRDefault="00000000" w:rsidRPr="00000000" w14:paraId="0000009E">
      <w:pPr>
        <w:numPr>
          <w:ilvl w:val="0"/>
          <w:numId w:val="3"/>
        </w:numPr>
        <w:spacing w:after="120" w:lineRule="auto"/>
        <w:ind w:left="720" w:hanging="360"/>
        <w:jc w:val="both"/>
        <w:rPr>
          <w:u w:val="none"/>
        </w:rPr>
      </w:pPr>
      <w:r w:rsidDel="00000000" w:rsidR="00000000" w:rsidRPr="00000000">
        <w:rPr>
          <w:rtl w:val="0"/>
        </w:rPr>
        <w:t xml:space="preserve"> créer une “Managed database” depuis la console Lightsail. La procédure détaillée est disponible à l’adresse suivante :</w:t>
      </w:r>
    </w:p>
    <w:p w:rsidR="00000000" w:rsidDel="00000000" w:rsidP="00000000" w:rsidRDefault="00000000" w:rsidRPr="00000000" w14:paraId="0000009F">
      <w:pPr>
        <w:spacing w:after="120" w:lineRule="auto"/>
        <w:ind w:left="708.6614173228347" w:firstLine="0"/>
        <w:jc w:val="both"/>
        <w:rPr/>
      </w:pPr>
      <w:hyperlink r:id="rId14">
        <w:r w:rsidDel="00000000" w:rsidR="00000000" w:rsidRPr="00000000">
          <w:rPr>
            <w:color w:val="1155cc"/>
            <w:u w:val="single"/>
            <w:rtl w:val="0"/>
          </w:rPr>
          <w:t xml:space="preserve">https://aws.amazon.com/blogs/aws/new-managed-databases-for-amazon-lightsail/</w:t>
        </w:r>
      </w:hyperlink>
      <w:r w:rsidDel="00000000" w:rsidR="00000000" w:rsidRPr="00000000">
        <w:rPr>
          <w:rtl w:val="0"/>
        </w:rPr>
      </w:r>
    </w:p>
    <w:p w:rsidR="00000000" w:rsidDel="00000000" w:rsidP="00000000" w:rsidRDefault="00000000" w:rsidRPr="00000000" w14:paraId="000000A0">
      <w:pPr>
        <w:spacing w:after="120" w:lineRule="auto"/>
        <w:ind w:left="708.6614173228347" w:firstLine="0"/>
        <w:jc w:val="both"/>
        <w:rPr/>
      </w:pPr>
      <w:r w:rsidDel="00000000" w:rsidR="00000000" w:rsidRPr="00000000">
        <w:rPr>
          <w:rtl w:val="0"/>
        </w:rPr>
      </w:r>
    </w:p>
    <w:p w:rsidR="00000000" w:rsidDel="00000000" w:rsidP="00000000" w:rsidRDefault="00000000" w:rsidRPr="00000000" w14:paraId="000000A1">
      <w:pPr>
        <w:numPr>
          <w:ilvl w:val="0"/>
          <w:numId w:val="10"/>
        </w:numPr>
        <w:spacing w:after="120" w:lineRule="auto"/>
        <w:ind w:left="720" w:hanging="360"/>
        <w:jc w:val="both"/>
        <w:rPr>
          <w:u w:val="none"/>
        </w:rPr>
      </w:pPr>
      <w:r w:rsidDel="00000000" w:rsidR="00000000" w:rsidRPr="00000000">
        <w:rPr>
          <w:rtl w:val="0"/>
        </w:rPr>
        <w:t xml:space="preserve">connecter MySQL Workbench à la “Managed database” configurée via Lightsail. La procédure détaillée est disponible à l’adresse suivante :</w:t>
      </w:r>
    </w:p>
    <w:p w:rsidR="00000000" w:rsidDel="00000000" w:rsidP="00000000" w:rsidRDefault="00000000" w:rsidRPr="00000000" w14:paraId="000000A2">
      <w:pPr>
        <w:spacing w:after="120" w:lineRule="auto"/>
        <w:ind w:left="720" w:firstLine="0"/>
        <w:jc w:val="both"/>
        <w:rPr/>
      </w:pPr>
      <w:hyperlink r:id="rId15">
        <w:r w:rsidDel="00000000" w:rsidR="00000000" w:rsidRPr="00000000">
          <w:rPr>
            <w:color w:val="1155cc"/>
            <w:u w:val="single"/>
            <w:rtl w:val="0"/>
          </w:rPr>
          <w:t xml:space="preserve">https://lightsail.aws.amazon.com/ls/docs/en_us/articles/amazon-lightsail-connecting-to-your-mysql-database</w:t>
        </w:r>
      </w:hyperlink>
      <w:r w:rsidDel="00000000" w:rsidR="00000000" w:rsidRPr="00000000">
        <w:rPr>
          <w:rtl w:val="0"/>
        </w:rPr>
      </w:r>
    </w:p>
    <w:p w:rsidR="00000000" w:rsidDel="00000000" w:rsidP="00000000" w:rsidRDefault="00000000" w:rsidRPr="00000000" w14:paraId="000000A3">
      <w:pPr>
        <w:spacing w:after="120" w:lineRule="auto"/>
        <w:ind w:left="720" w:firstLine="0"/>
        <w:jc w:val="both"/>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Une fois ces étapes effectuées, suivre le tutoriel en 8 étapes pour importer les données dans la “Managed database” MySQL sur Lightsail en cliquant sur ce lien :</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hyperlink r:id="rId16">
        <w:r w:rsidDel="00000000" w:rsidR="00000000" w:rsidRPr="00000000">
          <w:rPr>
            <w:color w:val="1155cc"/>
            <w:u w:val="single"/>
            <w:rtl w:val="0"/>
          </w:rPr>
          <w:t xml:space="preserve">https://lightsail.aws.amazon.com/ls/docs/en_us/articles/amazon-lightsail-importing-data-into-your-mysql-database</w:t>
        </w:r>
      </w:hyperlink>
      <w:r w:rsidDel="00000000" w:rsidR="00000000" w:rsidRPr="00000000">
        <w:br w:type="page"/>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3"/>
        <w:numPr>
          <w:ilvl w:val="2"/>
          <w:numId w:val="4"/>
        </w:numPr>
        <w:rPr>
          <w:b w:val="1"/>
          <w:i w:val="1"/>
          <w:color w:val="4c4c4c"/>
          <w:sz w:val="28"/>
          <w:szCs w:val="28"/>
        </w:rPr>
      </w:pPr>
      <w:bookmarkStart w:colFirst="0" w:colLast="0" w:name="_heading=h.217yj8snmm83" w:id="17"/>
      <w:bookmarkEnd w:id="17"/>
      <w:r w:rsidDel="00000000" w:rsidR="00000000" w:rsidRPr="00000000">
        <w:rPr>
          <w:rtl w:val="0"/>
        </w:rPr>
        <w:t xml:space="preserve">Vérification déploiement</w:t>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Si le déploiement de notre base de données et l’importation du fichier SQL ont fonctionné, vous devriez voir s’afficher un message de confirmation similaire :</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181600" cy="2924175"/>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81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Une requête pour trouver un utilisateur, ou un type de produit, peut également être faite à partir du dashboard Magento.</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1"/>
        <w:numPr>
          <w:ilvl w:val="0"/>
          <w:numId w:val="4"/>
        </w:numPr>
        <w:shd w:fill="808080" w:val="clear"/>
        <w:ind w:left="432" w:hanging="432"/>
        <w:rPr/>
      </w:pPr>
      <w:bookmarkStart w:colFirst="0" w:colLast="0" w:name="_heading=h.4ed669u4dax6" w:id="18"/>
      <w:bookmarkEnd w:id="18"/>
      <w:r w:rsidDel="00000000" w:rsidR="00000000" w:rsidRPr="00000000">
        <w:br w:type="page"/>
      </w:r>
      <w:r w:rsidDel="00000000" w:rsidR="00000000" w:rsidRPr="00000000">
        <w:rPr>
          <w:rtl w:val="0"/>
        </w:rPr>
        <w:t xml:space="preserve">Procédure de démarrage / arrêt</w:t>
      </w:r>
    </w:p>
    <w:p w:rsidR="00000000" w:rsidDel="00000000" w:rsidP="00000000" w:rsidRDefault="00000000" w:rsidRPr="00000000" w14:paraId="000000B0">
      <w:pPr>
        <w:pStyle w:val="Heading2"/>
        <w:numPr>
          <w:ilvl w:val="1"/>
          <w:numId w:val="4"/>
        </w:numPr>
        <w:shd w:fill="c0c0c0" w:val="clear"/>
        <w:ind w:left="576" w:hanging="576"/>
        <w:rPr/>
      </w:pPr>
      <w:bookmarkStart w:colFirst="0" w:colLast="0" w:name="_heading=h.ziiec2paq880" w:id="19"/>
      <w:bookmarkEnd w:id="19"/>
      <w:r w:rsidDel="00000000" w:rsidR="00000000" w:rsidRPr="00000000">
        <w:rPr>
          <w:rtl w:val="0"/>
        </w:rPr>
        <w:t xml:space="preserve">Base de données</w:t>
      </w:r>
    </w:p>
    <w:p w:rsidR="00000000" w:rsidDel="00000000" w:rsidP="00000000" w:rsidRDefault="00000000" w:rsidRPr="00000000" w14:paraId="000000B1">
      <w:pPr>
        <w:spacing w:after="120" w:lineRule="auto"/>
        <w:jc w:val="both"/>
        <w:rPr/>
      </w:pPr>
      <w:r w:rsidDel="00000000" w:rsidR="00000000" w:rsidRPr="00000000">
        <w:rPr>
          <w:rtl w:val="0"/>
        </w:rPr>
        <w:t xml:space="preserve">La base de données ne devra en aucun cas être mise en arrêt (au risque de « casser » l’application web). Toutefois, il sera possible de prendre un abonnement plus puissant si le trafic du site augmente et que la solution choisie n’est plus suffisante. Il sera également possible de stopper l’abonnement si vous souhaitez dans le futur changer d’hébergeur (il faudra dans ce cas là mettre en place une procédure de migration) ou bien stopper complètement l’abonnement en cas de fermeture définitive du site.</w:t>
      </w:r>
    </w:p>
    <w:p w:rsidR="00000000" w:rsidDel="00000000" w:rsidP="00000000" w:rsidRDefault="00000000" w:rsidRPr="00000000" w14:paraId="000000B2">
      <w:pPr>
        <w:spacing w:after="120" w:lineRule="auto"/>
        <w:jc w:val="both"/>
        <w:rPr/>
      </w:pPr>
      <w:r w:rsidDel="00000000" w:rsidR="00000000" w:rsidRPr="00000000">
        <w:rPr>
          <w:rtl w:val="0"/>
        </w:rPr>
      </w:r>
    </w:p>
    <w:p w:rsidR="00000000" w:rsidDel="00000000" w:rsidP="00000000" w:rsidRDefault="00000000" w:rsidRPr="00000000" w14:paraId="000000B3">
      <w:pPr>
        <w:spacing w:after="120" w:lineRule="auto"/>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t xml:space="preserve">Puisque la solution utilisée est en cloud, il ne sera pas nécessaire de mettre le site en maintenance dans le cadre des mises à jour.</w:t>
      </w:r>
      <w:r w:rsidDel="00000000" w:rsidR="00000000" w:rsidRPr="00000000">
        <w:rPr>
          <w:rtl w:val="0"/>
        </w:rPr>
      </w:r>
    </w:p>
    <w:p w:rsidR="00000000" w:rsidDel="00000000" w:rsidP="00000000" w:rsidRDefault="00000000" w:rsidRPr="00000000" w14:paraId="000000B4">
      <w:pPr>
        <w:pStyle w:val="Heading2"/>
        <w:numPr>
          <w:ilvl w:val="1"/>
          <w:numId w:val="4"/>
        </w:numPr>
        <w:shd w:fill="c0c0c0" w:val="clear"/>
        <w:ind w:left="576" w:hanging="576"/>
        <w:rPr/>
      </w:pPr>
      <w:bookmarkStart w:colFirst="0" w:colLast="0" w:name="_heading=h.j3pdrfl8123p" w:id="20"/>
      <w:bookmarkEnd w:id="20"/>
      <w:r w:rsidDel="00000000" w:rsidR="00000000" w:rsidRPr="00000000">
        <w:rPr>
          <w:rtl w:val="0"/>
        </w:rPr>
        <w:t xml:space="preserve">Application web</w:t>
      </w:r>
    </w:p>
    <w:p w:rsidR="00000000" w:rsidDel="00000000" w:rsidP="00000000" w:rsidRDefault="00000000" w:rsidRPr="00000000" w14:paraId="000000B5">
      <w:pPr>
        <w:jc w:val="both"/>
        <w:rPr/>
      </w:pPr>
      <w:r w:rsidDel="00000000" w:rsidR="00000000" w:rsidRPr="00000000">
        <w:rPr>
          <w:rtl w:val="0"/>
        </w:rPr>
        <w:t xml:space="preserve">Magento propose un mode maintenance dans le panneau d’administration qu’il sera possible d’activer et désactiver simplement. Si le site doit être amené à fermer définitivement, l’arrêt </w:t>
      </w:r>
      <w:r w:rsidDel="00000000" w:rsidR="00000000" w:rsidRPr="00000000">
        <w:rPr/>
        <w:drawing>
          <wp:anchor allowOverlap="1" behindDoc="0" distB="152400" distT="152400" distL="152400" distR="152400" hidden="0" layoutInCell="1" locked="0" relativeHeight="0" simplePos="0">
            <wp:simplePos x="0" y="0"/>
            <wp:positionH relativeFrom="page">
              <wp:posOffset>1079663</wp:posOffset>
            </wp:positionH>
            <wp:positionV relativeFrom="page">
              <wp:posOffset>5539740</wp:posOffset>
            </wp:positionV>
            <wp:extent cx="5396865" cy="3575563"/>
            <wp:effectExtent b="0" l="0" r="0" t="0"/>
            <wp:wrapTopAndBottom distB="152400" distT="152400"/>
            <wp:docPr descr="Image" id="13" name="image5.png"/>
            <a:graphic>
              <a:graphicData uri="http://schemas.openxmlformats.org/drawingml/2006/picture">
                <pic:pic>
                  <pic:nvPicPr>
                    <pic:cNvPr descr="Image" id="0" name="image5.png"/>
                    <pic:cNvPicPr preferRelativeResize="0"/>
                  </pic:nvPicPr>
                  <pic:blipFill>
                    <a:blip r:embed="rId18"/>
                    <a:srcRect b="1404" l="0" r="0" t="0"/>
                    <a:stretch>
                      <a:fillRect/>
                    </a:stretch>
                  </pic:blipFill>
                  <pic:spPr>
                    <a:xfrm>
                      <a:off x="0" y="0"/>
                      <a:ext cx="5396865" cy="3575563"/>
                    </a:xfrm>
                    <a:prstGeom prst="rect"/>
                    <a:ln/>
                  </pic:spPr>
                </pic:pic>
              </a:graphicData>
            </a:graphic>
          </wp:anchor>
        </w:drawing>
      </w:r>
      <w:r w:rsidDel="00000000" w:rsidR="00000000" w:rsidRPr="00000000">
        <w:rPr>
          <w:rtl w:val="0"/>
        </w:rPr>
        <w:t xml:space="preserve">de la location des serveurs web chez AWS entraînera la suspension de la mise en ligne du site.</w:t>
      </w:r>
      <w:r w:rsidDel="00000000" w:rsidR="00000000" w:rsidRPr="00000000">
        <w:rPr>
          <w:rtl w:val="0"/>
        </w:rPr>
      </w:r>
    </w:p>
    <w:p w:rsidR="00000000" w:rsidDel="00000000" w:rsidP="00000000" w:rsidRDefault="00000000" w:rsidRPr="00000000" w14:paraId="000000B6">
      <w:pPr>
        <w:pStyle w:val="Heading1"/>
        <w:numPr>
          <w:ilvl w:val="0"/>
          <w:numId w:val="4"/>
        </w:numPr>
        <w:shd w:fill="808080" w:val="clear"/>
        <w:ind w:left="432" w:hanging="432"/>
        <w:rPr/>
      </w:pPr>
      <w:bookmarkStart w:colFirst="0" w:colLast="0" w:name="_heading=h.uhe491s61urs" w:id="21"/>
      <w:bookmarkEnd w:id="21"/>
      <w:r w:rsidDel="00000000" w:rsidR="00000000" w:rsidRPr="00000000">
        <w:rPr>
          <w:rtl w:val="0"/>
        </w:rPr>
        <w:t xml:space="preserve">Procédure de mise à jour</w:t>
      </w:r>
    </w:p>
    <w:p w:rsidR="00000000" w:rsidDel="00000000" w:rsidP="00000000" w:rsidRDefault="00000000" w:rsidRPr="00000000" w14:paraId="000000B7">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Afin de mettre à jour l’application Magento, il faudra tout d’abord activer la mise en mode maintenance automatique du magasin puis installer la dernière version du logiciel. Pour cela :</w:t>
      </w:r>
    </w:p>
    <w:p w:rsidR="00000000" w:rsidDel="00000000" w:rsidP="00000000" w:rsidRDefault="00000000" w:rsidRPr="00000000" w14:paraId="000000B8">
      <w:pPr>
        <w:numPr>
          <w:ilvl w:val="0"/>
          <w:numId w:val="2"/>
        </w:numPr>
        <w:spacing w:after="120" w:lineRule="auto"/>
        <w:ind w:left="23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Depuis le back end, aller dans </w:t>
      </w:r>
      <w:r w:rsidDel="00000000" w:rsidR="00000000" w:rsidRPr="00000000">
        <w:rPr>
          <w:rFonts w:ascii="Arial" w:cs="Arial" w:eastAsia="Arial" w:hAnsi="Arial"/>
          <w:i w:val="1"/>
          <w:sz w:val="24"/>
          <w:szCs w:val="24"/>
          <w:rtl w:val="0"/>
        </w:rPr>
        <w:t xml:space="preserve">Système &gt; Magento Connect &gt; Magento Connect Manager</w:t>
      </w:r>
      <w:r w:rsidDel="00000000" w:rsidR="00000000" w:rsidRPr="00000000">
        <w:rPr>
          <w:rtl w:val="0"/>
        </w:rPr>
      </w:r>
    </w:p>
    <w:p w:rsidR="00000000" w:rsidDel="00000000" w:rsidP="00000000" w:rsidRDefault="00000000" w:rsidRPr="00000000" w14:paraId="000000B9">
      <w:pPr>
        <w:numPr>
          <w:ilvl w:val="0"/>
          <w:numId w:val="2"/>
        </w:numPr>
        <w:spacing w:after="120" w:lineRule="auto"/>
        <w:ind w:left="232"/>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152400" distT="152400" distL="152400" distR="152400" hidden="0" layoutInCell="1" locked="0" relativeHeight="0" simplePos="0">
            <wp:simplePos x="0" y="0"/>
            <wp:positionH relativeFrom="page">
              <wp:posOffset>977265</wp:posOffset>
            </wp:positionH>
            <wp:positionV relativeFrom="page">
              <wp:posOffset>3653790</wp:posOffset>
            </wp:positionV>
            <wp:extent cx="5487352" cy="2369743"/>
            <wp:effectExtent b="0" l="0" r="0" t="0"/>
            <wp:wrapSquare wrapText="bothSides" distB="152400" distT="152400" distL="152400" distR="152400"/>
            <wp:docPr descr="Image" id="10" name="image1.png"/>
            <a:graphic>
              <a:graphicData uri="http://schemas.openxmlformats.org/drawingml/2006/picture">
                <pic:pic>
                  <pic:nvPicPr>
                    <pic:cNvPr descr="Image" id="0" name="image1.png"/>
                    <pic:cNvPicPr preferRelativeResize="0"/>
                  </pic:nvPicPr>
                  <pic:blipFill>
                    <a:blip r:embed="rId19"/>
                    <a:srcRect b="4318" l="0" r="1991" t="0"/>
                    <a:stretch>
                      <a:fillRect/>
                    </a:stretch>
                  </pic:blipFill>
                  <pic:spPr>
                    <a:xfrm>
                      <a:off x="0" y="0"/>
                      <a:ext cx="5487352" cy="2369743"/>
                    </a:xfrm>
                    <a:prstGeom prst="rect"/>
                    <a:ln/>
                  </pic:spPr>
                </pic:pic>
              </a:graphicData>
            </a:graphic>
          </wp:anchor>
        </w:drawing>
      </w:r>
      <w:r w:rsidDel="00000000" w:rsidR="00000000" w:rsidRPr="00000000">
        <w:rPr>
          <w:rFonts w:ascii="Arial" w:cs="Arial" w:eastAsia="Arial" w:hAnsi="Arial"/>
          <w:sz w:val="24"/>
          <w:szCs w:val="24"/>
          <w:rtl w:val="0"/>
        </w:rPr>
        <w:t xml:space="preserve">S’authentifier</w:t>
      </w:r>
    </w:p>
    <w:p w:rsidR="00000000" w:rsidDel="00000000" w:rsidP="00000000" w:rsidRDefault="00000000" w:rsidRPr="00000000" w14:paraId="000000BA">
      <w:pPr>
        <w:numPr>
          <w:ilvl w:val="0"/>
          <w:numId w:val="2"/>
        </w:numPr>
        <w:spacing w:after="120" w:lineRule="auto"/>
        <w:ind w:left="23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Dans la fenêtre « </w:t>
      </w:r>
      <w:r w:rsidDel="00000000" w:rsidR="00000000" w:rsidRPr="00000000">
        <w:rPr>
          <w:rFonts w:ascii="Arial" w:cs="Arial" w:eastAsia="Arial" w:hAnsi="Arial"/>
          <w:i w:val="1"/>
          <w:sz w:val="24"/>
          <w:szCs w:val="24"/>
          <w:rtl w:val="0"/>
        </w:rPr>
        <w:t xml:space="preserve">Extensions</w:t>
      </w:r>
      <w:r w:rsidDel="00000000" w:rsidR="00000000" w:rsidRPr="00000000">
        <w:rPr>
          <w:rFonts w:ascii="Arial" w:cs="Arial" w:eastAsia="Arial" w:hAnsi="Arial"/>
          <w:sz w:val="24"/>
          <w:szCs w:val="24"/>
          <w:rtl w:val="0"/>
        </w:rPr>
        <w:t xml:space="preserve"> » :</w:t>
      </w:r>
      <w:r w:rsidDel="00000000" w:rsidR="00000000" w:rsidRPr="00000000">
        <w:drawing>
          <wp:anchor allowOverlap="1" behindDoc="0" distB="152400" distT="152400" distL="152400" distR="152400" hidden="0" layoutInCell="1" locked="0" relativeHeight="0" simplePos="0">
            <wp:simplePos x="0" y="0"/>
            <wp:positionH relativeFrom="column">
              <wp:posOffset>1</wp:posOffset>
            </wp:positionH>
            <wp:positionV relativeFrom="paragraph">
              <wp:posOffset>342900</wp:posOffset>
            </wp:positionV>
            <wp:extent cx="3313748" cy="2556847"/>
            <wp:effectExtent b="0" l="0" r="0" t="0"/>
            <wp:wrapSquare wrapText="bothSides" distB="152400" distT="152400" distL="152400" distR="152400"/>
            <wp:docPr descr="Image" id="7" name="image7.png"/>
            <a:graphic>
              <a:graphicData uri="http://schemas.openxmlformats.org/drawingml/2006/picture">
                <pic:pic>
                  <pic:nvPicPr>
                    <pic:cNvPr descr="Image" id="0" name="image7.png"/>
                    <pic:cNvPicPr preferRelativeResize="0"/>
                  </pic:nvPicPr>
                  <pic:blipFill>
                    <a:blip r:embed="rId20"/>
                    <a:srcRect b="3121" l="0" r="0" t="0"/>
                    <a:stretch>
                      <a:fillRect/>
                    </a:stretch>
                  </pic:blipFill>
                  <pic:spPr>
                    <a:xfrm>
                      <a:off x="0" y="0"/>
                      <a:ext cx="3313748" cy="2556847"/>
                    </a:xfrm>
                    <a:prstGeom prst="rect"/>
                    <a:ln/>
                  </pic:spPr>
                </pic:pic>
              </a:graphicData>
            </a:graphic>
          </wp:anchor>
        </w:drawing>
      </w:r>
    </w:p>
    <w:p w:rsidR="00000000" w:rsidDel="00000000" w:rsidP="00000000" w:rsidRDefault="00000000" w:rsidRPr="00000000" w14:paraId="000000BB">
      <w:pPr>
        <w:spacing w:after="120" w:lineRule="auto"/>
        <w:jc w:val="both"/>
        <w:rPr/>
      </w:pPr>
      <w:r w:rsidDel="00000000" w:rsidR="00000000" w:rsidRPr="00000000">
        <w:rPr>
          <w:rtl w:val="0"/>
        </w:rPr>
      </w:r>
    </w:p>
    <w:p w:rsidR="00000000" w:rsidDel="00000000" w:rsidP="00000000" w:rsidRDefault="00000000" w:rsidRPr="00000000" w14:paraId="000000BC">
      <w:pPr>
        <w:spacing w:after="120" w:lineRule="auto"/>
        <w:jc w:val="both"/>
        <w:rPr/>
      </w:pPr>
      <w:r w:rsidDel="00000000" w:rsidR="00000000" w:rsidRPr="00000000">
        <w:rPr>
          <w:rtl w:val="0"/>
        </w:rPr>
      </w:r>
    </w:p>
    <w:p w:rsidR="00000000" w:rsidDel="00000000" w:rsidP="00000000" w:rsidRDefault="00000000" w:rsidRPr="00000000" w14:paraId="000000BD">
      <w:pPr>
        <w:spacing w:after="120" w:lineRule="auto"/>
        <w:jc w:val="both"/>
        <w:rPr/>
      </w:pPr>
      <w:r w:rsidDel="00000000" w:rsidR="00000000" w:rsidRPr="00000000">
        <w:rPr>
          <w:rtl w:val="0"/>
        </w:rPr>
      </w:r>
    </w:p>
    <w:p w:rsidR="00000000" w:rsidDel="00000000" w:rsidP="00000000" w:rsidRDefault="00000000" w:rsidRPr="00000000" w14:paraId="000000BE">
      <w:pPr>
        <w:spacing w:after="120" w:lineRule="auto"/>
        <w:ind w:left="1032" w:firstLine="0"/>
        <w:rPr/>
      </w:pPr>
      <w:r w:rsidDel="00000000" w:rsidR="00000000" w:rsidRPr="00000000">
        <w:rPr>
          <w:rtl w:val="0"/>
        </w:rPr>
        <w:t xml:space="preserve">1) </w:t>
      </w:r>
      <w:r w:rsidDel="00000000" w:rsidR="00000000" w:rsidRPr="00000000">
        <w:rPr>
          <w:rFonts w:ascii="Arial" w:cs="Arial" w:eastAsia="Arial" w:hAnsi="Arial"/>
          <w:sz w:val="24"/>
          <w:szCs w:val="24"/>
          <w:rtl w:val="0"/>
        </w:rPr>
        <w:t xml:space="preserve">S’assurer que la case “</w:t>
      </w:r>
      <w:r w:rsidDel="00000000" w:rsidR="00000000" w:rsidRPr="00000000">
        <w:rPr>
          <w:rFonts w:ascii="Arial" w:cs="Arial" w:eastAsia="Arial" w:hAnsi="Arial"/>
          <w:i w:val="1"/>
          <w:sz w:val="24"/>
          <w:szCs w:val="24"/>
          <w:rtl w:val="0"/>
        </w:rPr>
        <w:t xml:space="preserve">mettre le magasin en mode maintenance lors de l’installation/mise à jour”</w:t>
      </w:r>
      <w:r w:rsidDel="00000000" w:rsidR="00000000" w:rsidRPr="00000000">
        <w:rPr>
          <w:rFonts w:ascii="Arial" w:cs="Arial" w:eastAsia="Arial" w:hAnsi="Arial"/>
          <w:sz w:val="24"/>
          <w:szCs w:val="24"/>
          <w:rtl w:val="0"/>
        </w:rPr>
        <w:t xml:space="preserve"> est bien cochée</w:t>
        <w:br w:type="textWrapping"/>
      </w:r>
      <w:r w:rsidDel="00000000" w:rsidR="00000000" w:rsidRPr="00000000">
        <w:rPr>
          <w:rtl w:val="0"/>
        </w:rPr>
      </w:r>
    </w:p>
    <w:p w:rsidR="00000000" w:rsidDel="00000000" w:rsidP="00000000" w:rsidRDefault="00000000" w:rsidRPr="00000000" w14:paraId="000000BF">
      <w:pPr>
        <w:spacing w:after="12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  Cliquer ensuite sur l’option « </w:t>
      </w:r>
      <w:r w:rsidDel="00000000" w:rsidR="00000000" w:rsidRPr="00000000">
        <w:rPr>
          <w:rFonts w:ascii="Arial" w:cs="Arial" w:eastAsia="Arial" w:hAnsi="Arial"/>
          <w:i w:val="1"/>
          <w:sz w:val="24"/>
          <w:szCs w:val="24"/>
          <w:rtl w:val="0"/>
        </w:rPr>
        <w:t xml:space="preserve">Vérifier les mises à niveau</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C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4) </w:t>
      </w:r>
      <w:r w:rsidDel="00000000" w:rsidR="00000000" w:rsidRPr="00000000">
        <w:rPr>
          <w:rFonts w:ascii="Arial" w:cs="Arial" w:eastAsia="Arial" w:hAnsi="Arial"/>
          <w:sz w:val="24"/>
          <w:szCs w:val="24"/>
          <w:rtl w:val="0"/>
        </w:rPr>
        <w:t xml:space="preserve">Dans la liste qui apparaît, se rendre à la ligne « </w:t>
      </w:r>
      <w:r w:rsidDel="00000000" w:rsidR="00000000" w:rsidRPr="00000000">
        <w:rPr>
          <w:rFonts w:ascii="Arial" w:cs="Arial" w:eastAsia="Arial" w:hAnsi="Arial"/>
          <w:i w:val="1"/>
          <w:sz w:val="24"/>
          <w:szCs w:val="24"/>
          <w:rtl w:val="0"/>
        </w:rPr>
        <w:t xml:space="preserve">Mage_All_Latest</w:t>
      </w:r>
      <w:r w:rsidDel="00000000" w:rsidR="00000000" w:rsidRPr="00000000">
        <w:rPr>
          <w:rFonts w:ascii="Arial" w:cs="Arial" w:eastAsia="Arial" w:hAnsi="Arial"/>
          <w:sz w:val="24"/>
          <w:szCs w:val="24"/>
          <w:rtl w:val="0"/>
        </w:rPr>
        <w:t xml:space="preserve"> », cliquer sur la liste déroulante et sélectionner la dernière version stable :</w:t>
      </w:r>
      <w:r w:rsidDel="00000000" w:rsidR="00000000" w:rsidRPr="00000000">
        <w:rPr>
          <w:rtl w:val="0"/>
        </w:rPr>
      </w:r>
    </w:p>
    <w:p w:rsidR="00000000" w:rsidDel="00000000" w:rsidP="00000000" w:rsidRDefault="00000000" w:rsidRPr="00000000" w14:paraId="000000C2">
      <w:pPr>
        <w:spacing w:after="120" w:lineRule="auto"/>
        <w:rPr/>
      </w:pPr>
      <w:r w:rsidDel="00000000" w:rsidR="00000000" w:rsidRPr="00000000">
        <w:rPr>
          <w:rtl w:val="0"/>
        </w:rPr>
        <w:t xml:space="preserve"> </w:t>
      </w:r>
      <w:r w:rsidDel="00000000" w:rsidR="00000000" w:rsidRPr="00000000">
        <w:drawing>
          <wp:anchor allowOverlap="1" behindDoc="0" distB="152400" distT="152400" distL="152400" distR="152400" hidden="0" layoutInCell="1" locked="0" relativeHeight="0" simplePos="0">
            <wp:simplePos x="0" y="0"/>
            <wp:positionH relativeFrom="column">
              <wp:posOffset>178598</wp:posOffset>
            </wp:positionH>
            <wp:positionV relativeFrom="paragraph">
              <wp:posOffset>200025</wp:posOffset>
            </wp:positionV>
            <wp:extent cx="5766165" cy="1356496"/>
            <wp:effectExtent b="0" l="0" r="0" t="0"/>
            <wp:wrapSquare wrapText="bothSides" distB="152400" distT="152400" distL="152400" distR="152400"/>
            <wp:docPr descr="Image" id="9" name="image4.png"/>
            <a:graphic>
              <a:graphicData uri="http://schemas.openxmlformats.org/drawingml/2006/picture">
                <pic:pic>
                  <pic:nvPicPr>
                    <pic:cNvPr descr="Image" id="0" name="image4.png"/>
                    <pic:cNvPicPr preferRelativeResize="0"/>
                  </pic:nvPicPr>
                  <pic:blipFill>
                    <a:blip r:embed="rId21"/>
                    <a:srcRect b="7799" l="0" r="2197" t="0"/>
                    <a:stretch>
                      <a:fillRect/>
                    </a:stretch>
                  </pic:blipFill>
                  <pic:spPr>
                    <a:xfrm>
                      <a:off x="0" y="0"/>
                      <a:ext cx="5766165" cy="1356496"/>
                    </a:xfrm>
                    <a:prstGeom prst="rect"/>
                    <a:ln/>
                  </pic:spPr>
                </pic:pic>
              </a:graphicData>
            </a:graphic>
          </wp:anchor>
        </w:drawing>
      </w:r>
    </w:p>
    <w:p w:rsidR="00000000" w:rsidDel="00000000" w:rsidP="00000000" w:rsidRDefault="00000000" w:rsidRPr="00000000" w14:paraId="000000C3">
      <w:pPr>
        <w:spacing w:after="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Cliquer sur valider</w:t>
        <w:br w:type="textWrapping"/>
      </w:r>
    </w:p>
    <w:p w:rsidR="00000000" w:rsidDel="00000000" w:rsidP="00000000" w:rsidRDefault="00000000" w:rsidRPr="00000000" w14:paraId="000000C4">
      <w:pPr>
        <w:spacing w:after="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 Attendre la fin de la mise à niveau, lorsque c’est le cas, cliquer sur « </w:t>
      </w:r>
      <w:r w:rsidDel="00000000" w:rsidR="00000000" w:rsidRPr="00000000">
        <w:rPr>
          <w:rFonts w:ascii="Arial" w:cs="Arial" w:eastAsia="Arial" w:hAnsi="Arial"/>
          <w:i w:val="1"/>
          <w:sz w:val="24"/>
          <w:szCs w:val="24"/>
          <w:rtl w:val="0"/>
        </w:rPr>
        <w:t xml:space="preserve">Rafraîchir</w:t>
      </w:r>
      <w:r w:rsidDel="00000000" w:rsidR="00000000" w:rsidRPr="00000000">
        <w:rPr>
          <w:rFonts w:ascii="Arial" w:cs="Arial" w:eastAsia="Arial" w:hAnsi="Arial"/>
          <w:sz w:val="24"/>
          <w:szCs w:val="24"/>
          <w:rtl w:val="0"/>
        </w:rPr>
        <w:t xml:space="preserve"> » en bas de la page, puis retour à l’administrateur.</w:t>
      </w:r>
      <w:r w:rsidDel="00000000" w:rsidR="00000000" w:rsidRPr="00000000">
        <w:drawing>
          <wp:anchor allowOverlap="1" behindDoc="0" distB="152400" distT="152400" distL="152400" distR="152400" hidden="0" layoutInCell="1" locked="0" relativeHeight="0" simplePos="0">
            <wp:simplePos x="0" y="0"/>
            <wp:positionH relativeFrom="column">
              <wp:posOffset>609600</wp:posOffset>
            </wp:positionH>
            <wp:positionV relativeFrom="paragraph">
              <wp:posOffset>552450</wp:posOffset>
            </wp:positionV>
            <wp:extent cx="4768580" cy="3033304"/>
            <wp:effectExtent b="0" l="0" r="0" t="0"/>
            <wp:wrapSquare wrapText="bothSides" distB="152400" distT="152400" distL="152400" distR="152400"/>
            <wp:docPr descr="Image" id="2" name="image9.png"/>
            <a:graphic>
              <a:graphicData uri="http://schemas.openxmlformats.org/drawingml/2006/picture">
                <pic:pic>
                  <pic:nvPicPr>
                    <pic:cNvPr descr="Image" id="0" name="image9.png"/>
                    <pic:cNvPicPr preferRelativeResize="0"/>
                  </pic:nvPicPr>
                  <pic:blipFill>
                    <a:blip r:embed="rId22"/>
                    <a:srcRect b="2996" l="0" r="2005" t="0"/>
                    <a:stretch>
                      <a:fillRect/>
                    </a:stretch>
                  </pic:blipFill>
                  <pic:spPr>
                    <a:xfrm>
                      <a:off x="0" y="0"/>
                      <a:ext cx="4768580" cy="3033304"/>
                    </a:xfrm>
                    <a:prstGeom prst="rect"/>
                    <a:ln/>
                  </pic:spPr>
                </pic:pic>
              </a:graphicData>
            </a:graphic>
          </wp:anchor>
        </w:drawing>
      </w:r>
    </w:p>
    <w:p w:rsidR="00000000" w:rsidDel="00000000" w:rsidP="00000000" w:rsidRDefault="00000000" w:rsidRPr="00000000" w14:paraId="000000C5">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after="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Magento est désormais à jour.</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pStyle w:val="Heading1"/>
        <w:numPr>
          <w:ilvl w:val="0"/>
          <w:numId w:val="4"/>
        </w:numPr>
        <w:shd w:fill="808080" w:val="clear"/>
        <w:ind w:left="432" w:hanging="432"/>
        <w:rPr/>
      </w:pPr>
      <w:bookmarkStart w:colFirst="0" w:colLast="0" w:name="_heading=h.y5h0mxfxasp9" w:id="22"/>
      <w:bookmarkEnd w:id="22"/>
      <w:r w:rsidDel="00000000" w:rsidR="00000000" w:rsidRPr="00000000">
        <w:rPr>
          <w:rtl w:val="0"/>
        </w:rPr>
        <w:t xml:space="preserve">Supervision/Monitoring de l’application web</w:t>
      </w:r>
    </w:p>
    <w:p w:rsidR="00000000" w:rsidDel="00000000" w:rsidP="00000000" w:rsidRDefault="00000000" w:rsidRPr="00000000" w14:paraId="000000D8">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 services de monitoring des performances du site sont disponibles via Magento. Il est possible de mettre en place un système de notifications en temps réel (par email par exemple) lorsqu’une perte de performance du site est enregistrée (le suivi pourra se faire par exemple au niveau de l’utilisation du processeur, de la mémoire vive ou encore lorsque la limite de stockage de la base de données risque d’être atteinte). </w:t>
      </w:r>
    </w:p>
    <w:p w:rsidR="00000000" w:rsidDel="00000000" w:rsidP="00000000" w:rsidRDefault="00000000" w:rsidRPr="00000000" w14:paraId="000000D9">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Il existe également des outils externes pour un monitoring plus poussé du site Magento tels que : New Relic, Dynatrace, Blackfire, Nagios, Cacti, Zabbix…</w:t>
      </w:r>
    </w:p>
    <w:p w:rsidR="00000000" w:rsidDel="00000000" w:rsidP="00000000" w:rsidRDefault="00000000" w:rsidRPr="00000000" w14:paraId="000000DA">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Plus d’informations sont disponibles dans la documentation Magento : </w:t>
      </w:r>
    </w:p>
    <w:p w:rsidR="00000000" w:rsidDel="00000000" w:rsidP="00000000" w:rsidRDefault="00000000" w:rsidRPr="00000000" w14:paraId="000000DC">
      <w:pPr>
        <w:numPr>
          <w:ilvl w:val="0"/>
          <w:numId w:val="7"/>
        </w:numPr>
        <w:spacing w:after="120" w:lineRule="auto"/>
        <w:ind w:left="189"/>
        <w:jc w:val="both"/>
        <w:rPr>
          <w:rFonts w:ascii="Arial" w:cs="Arial" w:eastAsia="Arial" w:hAnsi="Arial"/>
          <w:sz w:val="24"/>
          <w:szCs w:val="24"/>
        </w:rPr>
      </w:pPr>
      <w:hyperlink r:id="rId23">
        <w:r w:rsidDel="00000000" w:rsidR="00000000" w:rsidRPr="00000000">
          <w:rPr>
            <w:rFonts w:ascii="Arial" w:cs="Arial" w:eastAsia="Arial" w:hAnsi="Arial"/>
            <w:i w:val="1"/>
            <w:color w:val="0000ff"/>
            <w:sz w:val="24"/>
            <w:szCs w:val="24"/>
            <w:u w:val="single"/>
            <w:rtl w:val="0"/>
          </w:rPr>
          <w:t xml:space="preserve">https://devdocs.magento.com/cloud/project/monitor-performance.html</w:t>
        </w:r>
      </w:hyperlink>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-202401</wp:posOffset>
            </wp:positionH>
            <wp:positionV relativeFrom="paragraph">
              <wp:posOffset>428625</wp:posOffset>
            </wp:positionV>
            <wp:extent cx="6524346" cy="3705829"/>
            <wp:effectExtent b="0" l="0" r="0" t="0"/>
            <wp:wrapTopAndBottom distB="152400" distT="152400"/>
            <wp:docPr descr="Image" id="11" name="image6.png"/>
            <a:graphic>
              <a:graphicData uri="http://schemas.openxmlformats.org/drawingml/2006/picture">
                <pic:pic>
                  <pic:nvPicPr>
                    <pic:cNvPr descr="Image" id="0" name="image6.png"/>
                    <pic:cNvPicPr preferRelativeResize="0"/>
                  </pic:nvPicPr>
                  <pic:blipFill>
                    <a:blip r:embed="rId24"/>
                    <a:srcRect b="0" l="0" r="0" t="0"/>
                    <a:stretch>
                      <a:fillRect/>
                    </a:stretch>
                  </pic:blipFill>
                  <pic:spPr>
                    <a:xfrm>
                      <a:off x="0" y="0"/>
                      <a:ext cx="6524346" cy="3705829"/>
                    </a:xfrm>
                    <a:prstGeom prst="rect"/>
                    <a:ln/>
                  </pic:spPr>
                </pic:pic>
              </a:graphicData>
            </a:graphic>
          </wp:anchor>
        </w:drawing>
      </w:r>
    </w:p>
    <w:p w:rsidR="00000000" w:rsidDel="00000000" w:rsidP="00000000" w:rsidRDefault="00000000" w:rsidRPr="00000000" w14:paraId="000000DD">
      <w:pPr>
        <w:pStyle w:val="Heading1"/>
        <w:numPr>
          <w:ilvl w:val="0"/>
          <w:numId w:val="4"/>
        </w:numPr>
        <w:shd w:fill="808080" w:val="clear"/>
        <w:ind w:left="432" w:hanging="432"/>
        <w:rPr/>
      </w:pPr>
      <w:bookmarkStart w:colFirst="0" w:colLast="0" w:name="_heading=h.88u1op44q35s" w:id="23"/>
      <w:bookmarkEnd w:id="23"/>
      <w:r w:rsidDel="00000000" w:rsidR="00000000" w:rsidRPr="00000000">
        <w:rPr>
          <w:rtl w:val="0"/>
        </w:rPr>
        <w:t xml:space="preserve">Procédure de sauvegarde et restauration</w:t>
      </w:r>
    </w:p>
    <w:p w:rsidR="00000000" w:rsidDel="00000000" w:rsidP="00000000" w:rsidRDefault="00000000" w:rsidRPr="00000000" w14:paraId="000000DE">
      <w:pPr>
        <w:pStyle w:val="Heading2"/>
        <w:numPr>
          <w:ilvl w:val="1"/>
          <w:numId w:val="4"/>
        </w:numPr>
        <w:rPr>
          <w:b w:val="1"/>
          <w:color w:val="4c4c4c"/>
          <w:sz w:val="28"/>
          <w:szCs w:val="28"/>
        </w:rPr>
      </w:pPr>
      <w:bookmarkStart w:colFirst="0" w:colLast="0" w:name="_heading=h.mc6x77acjz4e" w:id="24"/>
      <w:bookmarkEnd w:id="24"/>
      <w:r w:rsidDel="00000000" w:rsidR="00000000" w:rsidRPr="00000000">
        <w:rPr>
          <w:rtl w:val="0"/>
        </w:rPr>
        <w:t xml:space="preserve">Procédure de sauvegarde</w:t>
      </w:r>
    </w:p>
    <w:p w:rsidR="00000000" w:rsidDel="00000000" w:rsidP="00000000" w:rsidRDefault="00000000" w:rsidRPr="00000000" w14:paraId="000000DF">
      <w:pPr>
        <w:pStyle w:val="Heading3"/>
        <w:numPr>
          <w:ilvl w:val="2"/>
          <w:numId w:val="4"/>
        </w:numPr>
        <w:rPr>
          <w:b w:val="1"/>
          <w:i w:val="1"/>
          <w:color w:val="4c4c4c"/>
          <w:sz w:val="28"/>
          <w:szCs w:val="28"/>
        </w:rPr>
      </w:pPr>
      <w:bookmarkStart w:colFirst="0" w:colLast="0" w:name="_heading=h.ibwau3636ed7" w:id="25"/>
      <w:bookmarkEnd w:id="25"/>
      <w:r w:rsidDel="00000000" w:rsidR="00000000" w:rsidRPr="00000000">
        <w:rPr>
          <w:rtl w:val="0"/>
        </w:rPr>
        <w:t xml:space="preserve">Sauvegarde du système</w:t>
      </w:r>
    </w:p>
    <w:p w:rsidR="00000000" w:rsidDel="00000000" w:rsidP="00000000" w:rsidRDefault="00000000" w:rsidRPr="00000000" w14:paraId="000000E0">
      <w:pPr>
        <w:spacing w:after="120" w:lineRule="auto"/>
        <w:rPr/>
      </w:pPr>
      <w:r w:rsidDel="00000000" w:rsidR="00000000" w:rsidRPr="00000000">
        <w:rPr>
          <w:rtl w:val="0"/>
        </w:rPr>
        <w:t xml:space="preserve">Il sera possible de programmer des sauvegardes automatiques quotidiennes du système Magento.</w:t>
      </w:r>
      <w:r w:rsidDel="00000000" w:rsidR="00000000" w:rsidRPr="00000000">
        <w:drawing>
          <wp:anchor allowOverlap="1" behindDoc="0" distB="152400" distT="152400" distL="152400" distR="152400" hidden="0" layoutInCell="1" locked="0" relativeHeight="0" simplePos="0">
            <wp:simplePos x="0" y="0"/>
            <wp:positionH relativeFrom="column">
              <wp:posOffset>1</wp:posOffset>
            </wp:positionH>
            <wp:positionV relativeFrom="paragraph">
              <wp:posOffset>514350</wp:posOffset>
            </wp:positionV>
            <wp:extent cx="2772728" cy="3540796"/>
            <wp:effectExtent b="0" l="0" r="0" t="0"/>
            <wp:wrapSquare wrapText="bothSides" distB="152400" distT="152400" distL="152400" distR="152400"/>
            <wp:docPr descr="Image" id="5" name="image3.jpg"/>
            <a:graphic>
              <a:graphicData uri="http://schemas.openxmlformats.org/drawingml/2006/picture">
                <pic:pic>
                  <pic:nvPicPr>
                    <pic:cNvPr descr="Image" id="0" name="image3.jpg"/>
                    <pic:cNvPicPr preferRelativeResize="0"/>
                  </pic:nvPicPr>
                  <pic:blipFill>
                    <a:blip r:embed="rId25"/>
                    <a:srcRect b="0" l="0" r="0" t="0"/>
                    <a:stretch>
                      <a:fillRect/>
                    </a:stretch>
                  </pic:blipFill>
                  <pic:spPr>
                    <a:xfrm>
                      <a:off x="0" y="0"/>
                      <a:ext cx="2772728" cy="3540796"/>
                    </a:xfrm>
                    <a:prstGeom prst="rect"/>
                    <a:ln/>
                  </pic:spPr>
                </pic:pic>
              </a:graphicData>
            </a:graphic>
          </wp:anchor>
        </w:drawing>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7">
      <w:pPr>
        <w:numPr>
          <w:ilvl w:val="0"/>
          <w:numId w:val="9"/>
        </w:numPr>
        <w:spacing w:after="120" w:lineRule="auto"/>
        <w:ind w:left="289"/>
      </w:pPr>
      <w:r w:rsidDel="00000000" w:rsidR="00000000" w:rsidRPr="00000000">
        <w:rPr>
          <w:rtl w:val="0"/>
        </w:rPr>
        <w:t xml:space="preserve"> Rendez-vous dans le panneau d’administration dans </w:t>
      </w:r>
      <w:r w:rsidDel="00000000" w:rsidR="00000000" w:rsidRPr="00000000">
        <w:rPr>
          <w:i w:val="1"/>
          <w:rtl w:val="0"/>
        </w:rPr>
        <w:t xml:space="preserve">Système &gt; sauvegarde</w:t>
      </w:r>
      <w:r w:rsidDel="00000000" w:rsidR="00000000" w:rsidRPr="00000000">
        <w:rPr>
          <w:rtl w:val="0"/>
        </w:rPr>
        <w:t xml:space="preserve"> (backups)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2085975</wp:posOffset>
            </wp:positionH>
            <wp:positionV relativeFrom="paragraph">
              <wp:posOffset>276225</wp:posOffset>
            </wp:positionV>
            <wp:extent cx="4181475" cy="2556884"/>
            <wp:effectExtent b="0" l="0" r="0" t="0"/>
            <wp:wrapSquare wrapText="bothSides" distB="152400" distT="152400" distL="152400" distR="152400"/>
            <wp:docPr descr="Image" id="3" name="image2.png"/>
            <a:graphic>
              <a:graphicData uri="http://schemas.openxmlformats.org/drawingml/2006/picture">
                <pic:pic>
                  <pic:nvPicPr>
                    <pic:cNvPr descr="Image" id="0" name="image2.png"/>
                    <pic:cNvPicPr preferRelativeResize="0"/>
                  </pic:nvPicPr>
                  <pic:blipFill>
                    <a:blip r:embed="rId26"/>
                    <a:srcRect b="0" l="0" r="19670" t="0"/>
                    <a:stretch>
                      <a:fillRect/>
                    </a:stretch>
                  </pic:blipFill>
                  <pic:spPr>
                    <a:xfrm>
                      <a:off x="0" y="0"/>
                      <a:ext cx="4181475" cy="2556884"/>
                    </a:xfrm>
                    <a:prstGeom prst="rect"/>
                    <a:ln/>
                  </pic:spPr>
                </pic:pic>
              </a:graphicData>
            </a:graphic>
          </wp:anchor>
        </w:drawing>
      </w:r>
    </w:p>
    <w:p w:rsidR="00000000" w:rsidDel="00000000" w:rsidP="00000000" w:rsidRDefault="00000000" w:rsidRPr="00000000" w14:paraId="000000EB">
      <w:pPr>
        <w:spacing w:after="120" w:lineRule="auto"/>
        <w:ind w:left="289" w:firstLine="0"/>
        <w:rPr/>
      </w:pPr>
      <w:r w:rsidDel="00000000" w:rsidR="00000000" w:rsidRPr="00000000">
        <w:rPr>
          <w:rtl w:val="0"/>
        </w:rPr>
        <w:t xml:space="preserve">2)  Rendez-vous dans les paramètres de sauvegarde et renseignez les paramètres de sauvegarde automatique (tous les jours à 4h00).</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D">
      <w:pPr>
        <w:spacing w:after="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numPr>
          <w:ilvl w:val="2"/>
          <w:numId w:val="4"/>
        </w:numPr>
        <w:rPr>
          <w:b w:val="1"/>
          <w:i w:val="1"/>
          <w:color w:val="4c4c4c"/>
          <w:sz w:val="28"/>
          <w:szCs w:val="28"/>
        </w:rPr>
      </w:pPr>
      <w:bookmarkStart w:colFirst="0" w:colLast="0" w:name="_heading=h.7qc15rl4mq6o" w:id="26"/>
      <w:bookmarkEnd w:id="26"/>
      <w:r w:rsidDel="00000000" w:rsidR="00000000" w:rsidRPr="00000000">
        <w:rPr>
          <w:rtl w:val="0"/>
        </w:rPr>
        <w:t xml:space="preserve">Sauvegarde de la base de données</w:t>
      </w:r>
    </w:p>
    <w:p w:rsidR="00000000" w:rsidDel="00000000" w:rsidP="00000000" w:rsidRDefault="00000000" w:rsidRPr="00000000" w14:paraId="000000EF">
      <w:pPr>
        <w:spacing w:after="120" w:lineRule="auto"/>
        <w:jc w:val="both"/>
        <w:rPr/>
      </w:pPr>
      <w:r w:rsidDel="00000000" w:rsidR="00000000" w:rsidRPr="00000000">
        <w:rPr>
          <w:rtl w:val="0"/>
        </w:rPr>
        <w:t xml:space="preserve">La technologie Amazon RDS intègre un système de sauvegarde automatique quotidienne. Lightsail conserve automatiquement les 7 derniers snapshots.</w:t>
      </w:r>
    </w:p>
    <w:p w:rsidR="00000000" w:rsidDel="00000000" w:rsidP="00000000" w:rsidRDefault="00000000" w:rsidRPr="00000000" w14:paraId="000000F0">
      <w:pPr>
        <w:spacing w:after="120" w:lineRule="auto"/>
        <w:jc w:val="both"/>
        <w:rPr/>
      </w:pPr>
      <w:r w:rsidDel="00000000" w:rsidR="00000000" w:rsidRPr="00000000">
        <w:rPr>
          <w:rtl w:val="0"/>
        </w:rPr>
      </w:r>
    </w:p>
    <w:p w:rsidR="00000000" w:rsidDel="00000000" w:rsidP="00000000" w:rsidRDefault="00000000" w:rsidRPr="00000000" w14:paraId="000000F1">
      <w:pPr>
        <w:spacing w:after="120" w:lineRule="auto"/>
        <w:jc w:val="both"/>
        <w:rPr/>
      </w:pPr>
      <w:r w:rsidDel="00000000" w:rsidR="00000000" w:rsidRPr="00000000">
        <w:rPr>
          <w:rtl w:val="0"/>
        </w:rPr>
        <w:t xml:space="preserve">Il reste néanmoins possible de sauvegarder la base de données manuellement à tout instant. Le détail de la procédure pour la création d’un snapshot manuel est disponible ici : </w:t>
      </w:r>
    </w:p>
    <w:p w:rsidR="00000000" w:rsidDel="00000000" w:rsidP="00000000" w:rsidRDefault="00000000" w:rsidRPr="00000000" w14:paraId="000000F2">
      <w:pPr>
        <w:spacing w:after="120" w:lineRule="auto"/>
        <w:jc w:val="both"/>
        <w:rPr/>
      </w:pPr>
      <w:hyperlink r:id="rId27">
        <w:r w:rsidDel="00000000" w:rsidR="00000000" w:rsidRPr="00000000">
          <w:rPr>
            <w:color w:val="1155cc"/>
            <w:u w:val="single"/>
            <w:rtl w:val="0"/>
          </w:rPr>
          <w:t xml:space="preserve">https://lightsail.aws.amazon.com/ls/docs/en_us/articles/amazon-lightsail-creating-a-database-snapshot</w:t>
        </w:r>
      </w:hyperlink>
      <w:r w:rsidDel="00000000" w:rsidR="00000000" w:rsidRPr="00000000">
        <w:rPr>
          <w:rtl w:val="0"/>
        </w:rPr>
      </w:r>
    </w:p>
    <w:p w:rsidR="00000000" w:rsidDel="00000000" w:rsidP="00000000" w:rsidRDefault="00000000" w:rsidRPr="00000000" w14:paraId="000000F3">
      <w:pPr>
        <w:spacing w:after="120" w:lineRule="auto"/>
        <w:ind w:left="0" w:firstLine="0"/>
        <w:rPr/>
      </w:pPr>
      <w:r w:rsidDel="00000000" w:rsidR="00000000" w:rsidRPr="00000000">
        <w:rPr>
          <w:rtl w:val="0"/>
        </w:rPr>
      </w:r>
    </w:p>
    <w:p w:rsidR="00000000" w:rsidDel="00000000" w:rsidP="00000000" w:rsidRDefault="00000000" w:rsidRPr="00000000" w14:paraId="000000F4">
      <w:pPr>
        <w:spacing w:after="120" w:lineRule="auto"/>
        <w:ind w:left="0" w:firstLine="0"/>
        <w:rPr/>
      </w:pPr>
      <w:r w:rsidDel="00000000" w:rsidR="00000000" w:rsidRPr="00000000">
        <w:rPr>
          <w:rtl w:val="0"/>
        </w:rPr>
        <w:t xml:space="preserve">Pour modifier la fenêtre de temps pendant laquelle les snapshots seront effectués, il faut tout d’abord accéder à la console Lightsail, puis suivre les instructions détaillées ici : </w:t>
      </w:r>
    </w:p>
    <w:p w:rsidR="00000000" w:rsidDel="00000000" w:rsidP="00000000" w:rsidRDefault="00000000" w:rsidRPr="00000000" w14:paraId="000000F5">
      <w:pPr>
        <w:spacing w:after="120" w:lineRule="auto"/>
        <w:ind w:left="0" w:firstLine="0"/>
        <w:rPr/>
      </w:pPr>
      <w:hyperlink r:id="rId28">
        <w:r w:rsidDel="00000000" w:rsidR="00000000" w:rsidRPr="00000000">
          <w:rPr>
            <w:color w:val="1155cc"/>
            <w:u w:val="single"/>
            <w:rtl w:val="0"/>
          </w:rPr>
          <w:t xml:space="preserve">https://lightsail.aws.amazon.com/ls/docs/en_us/articles/amazon-lightsail-changing-automatic-snapshot-time</w:t>
        </w:r>
      </w:hyperlink>
      <w:r w:rsidDel="00000000" w:rsidR="00000000" w:rsidRPr="00000000">
        <w:rPr>
          <w:rtl w:val="0"/>
        </w:rPr>
      </w:r>
    </w:p>
    <w:p w:rsidR="00000000" w:rsidDel="00000000" w:rsidP="00000000" w:rsidRDefault="00000000" w:rsidRPr="00000000" w14:paraId="000000F6">
      <w:pPr>
        <w:spacing w:after="120" w:lineRule="auto"/>
        <w:ind w:left="0" w:firstLine="0"/>
        <w:rPr/>
      </w:pPr>
      <w:r w:rsidDel="00000000" w:rsidR="00000000" w:rsidRPr="00000000">
        <w:rPr>
          <w:rtl w:val="0"/>
        </w:rPr>
      </w:r>
    </w:p>
    <w:p w:rsidR="00000000" w:rsidDel="00000000" w:rsidP="00000000" w:rsidRDefault="00000000" w:rsidRPr="00000000" w14:paraId="000000F7">
      <w:pPr>
        <w:spacing w:after="120" w:lineRule="auto"/>
        <w:ind w:left="189" w:firstLine="0"/>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after="120" w:lineRule="auto"/>
        <w:ind w:left="189" w:firstLine="0"/>
        <w:rPr/>
      </w:pPr>
      <w:r w:rsidDel="00000000" w:rsidR="00000000" w:rsidRPr="00000000">
        <w:rPr>
          <w:rtl w:val="0"/>
        </w:rPr>
      </w:r>
    </w:p>
    <w:p w:rsidR="00000000" w:rsidDel="00000000" w:rsidP="00000000" w:rsidRDefault="00000000" w:rsidRPr="00000000" w14:paraId="000000F9">
      <w:pPr>
        <w:spacing w:after="120" w:lineRule="auto"/>
        <w:ind w:left="189" w:firstLine="0"/>
        <w:rPr/>
      </w:pPr>
      <w:r w:rsidDel="00000000" w:rsidR="00000000" w:rsidRPr="00000000">
        <w:rPr>
          <w:rtl w:val="0"/>
        </w:rPr>
      </w:r>
    </w:p>
    <w:p w:rsidR="00000000" w:rsidDel="00000000" w:rsidP="00000000" w:rsidRDefault="00000000" w:rsidRPr="00000000" w14:paraId="000000FA">
      <w:pPr>
        <w:pStyle w:val="Heading2"/>
        <w:numPr>
          <w:ilvl w:val="1"/>
          <w:numId w:val="4"/>
        </w:numPr>
        <w:rPr>
          <w:b w:val="1"/>
          <w:color w:val="4c4c4c"/>
          <w:sz w:val="28"/>
          <w:szCs w:val="28"/>
        </w:rPr>
      </w:pPr>
      <w:bookmarkStart w:colFirst="0" w:colLast="0" w:name="_heading=h.t3pnhwxskp5a" w:id="27"/>
      <w:bookmarkEnd w:id="27"/>
      <w:r w:rsidDel="00000000" w:rsidR="00000000" w:rsidRPr="00000000">
        <w:rPr>
          <w:rtl w:val="0"/>
        </w:rPr>
        <w:t xml:space="preserve">Procédure de restauration</w:t>
      </w:r>
    </w:p>
    <w:p w:rsidR="00000000" w:rsidDel="00000000" w:rsidP="00000000" w:rsidRDefault="00000000" w:rsidRPr="00000000" w14:paraId="000000FB">
      <w:pPr>
        <w:pStyle w:val="Heading3"/>
        <w:numPr>
          <w:ilvl w:val="2"/>
          <w:numId w:val="4"/>
        </w:numPr>
        <w:rPr>
          <w:b w:val="1"/>
          <w:i w:val="1"/>
          <w:color w:val="4c4c4c"/>
          <w:sz w:val="28"/>
          <w:szCs w:val="28"/>
        </w:rPr>
      </w:pPr>
      <w:bookmarkStart w:colFirst="0" w:colLast="0" w:name="_heading=h.ukwpqmbgormu" w:id="28"/>
      <w:bookmarkEnd w:id="28"/>
      <w:r w:rsidDel="00000000" w:rsidR="00000000" w:rsidRPr="00000000">
        <w:rPr>
          <w:rtl w:val="0"/>
        </w:rPr>
        <w:t xml:space="preserve">Restauration système</w:t>
      </w:r>
    </w:p>
    <w:p w:rsidR="00000000" w:rsidDel="00000000" w:rsidP="00000000" w:rsidRDefault="00000000" w:rsidRPr="00000000" w14:paraId="000000FC">
      <w:pPr>
        <w:spacing w:after="120" w:lineRule="auto"/>
        <w:rPr/>
      </w:pPr>
      <w:r w:rsidDel="00000000" w:rsidR="00000000" w:rsidRPr="00000000">
        <w:rPr>
          <w:rtl w:val="0"/>
        </w:rPr>
        <w:t xml:space="preserve">Concernant la procédure de restauration, elle s’effectue en ligne de commande. </w:t>
      </w:r>
    </w:p>
    <w:p w:rsidR="00000000" w:rsidDel="00000000" w:rsidP="00000000" w:rsidRDefault="00000000" w:rsidRPr="00000000" w14:paraId="000000FD">
      <w:pPr>
        <w:spacing w:after="120" w:lineRule="auto"/>
        <w:rPr/>
      </w:pPr>
      <w:r w:rsidDel="00000000" w:rsidR="00000000" w:rsidRPr="00000000">
        <w:rPr>
          <w:rtl w:val="0"/>
        </w:rPr>
        <w:t xml:space="preserve">Vous aurez pour cela besoin du nom exact de la sauvegarde que vous souhaitez restaurer. Vous devrez donc : </w:t>
        <w:br w:type="textWrapping"/>
      </w:r>
    </w:p>
    <w:p w:rsidR="00000000" w:rsidDel="00000000" w:rsidP="00000000" w:rsidRDefault="00000000" w:rsidRPr="00000000" w14:paraId="000000FE">
      <w:pPr>
        <w:numPr>
          <w:ilvl w:val="0"/>
          <w:numId w:val="13"/>
        </w:numPr>
        <w:spacing w:after="120" w:lineRule="auto"/>
        <w:ind w:left="289"/>
      </w:pPr>
      <w:r w:rsidDel="00000000" w:rsidR="00000000" w:rsidRPr="00000000">
        <w:rPr>
          <w:rtl w:val="0"/>
        </w:rPr>
        <w:t xml:space="preserve">Vous rendre dans le </w:t>
      </w:r>
      <w:r w:rsidDel="00000000" w:rsidR="00000000" w:rsidRPr="00000000">
        <w:rPr>
          <w:i w:val="1"/>
          <w:rtl w:val="0"/>
        </w:rPr>
        <w:t xml:space="preserve">Magento File System</w:t>
      </w:r>
    </w:p>
    <w:p w:rsidR="00000000" w:rsidDel="00000000" w:rsidP="00000000" w:rsidRDefault="00000000" w:rsidRPr="00000000" w14:paraId="000000FF">
      <w:pPr>
        <w:spacing w:after="120" w:lineRule="auto"/>
        <w:ind w:left="0" w:firstLine="0"/>
        <w:rPr>
          <w:i w:val="1"/>
        </w:rPr>
      </w:pPr>
      <w:r w:rsidDel="00000000" w:rsidR="00000000" w:rsidRPr="00000000">
        <w:rPr>
          <w:rtl w:val="0"/>
        </w:rPr>
      </w:r>
    </w:p>
    <w:p w:rsidR="00000000" w:rsidDel="00000000" w:rsidP="00000000" w:rsidRDefault="00000000" w:rsidRPr="00000000" w14:paraId="00000100">
      <w:pPr>
        <w:numPr>
          <w:ilvl w:val="0"/>
          <w:numId w:val="13"/>
        </w:numPr>
        <w:spacing w:after="120" w:lineRule="auto"/>
        <w:ind w:left="289"/>
      </w:pPr>
      <w:r w:rsidDel="00000000" w:rsidR="00000000" w:rsidRPr="00000000">
        <w:rPr>
          <w:rtl w:val="0"/>
        </w:rPr>
        <w:t xml:space="preserve">Pour retrouver le nom de la sauvegarde dont vous aurez besoin, tapez dans la ligne de commande :</w:t>
        <w:br w:type="textWrapping"/>
        <w:br w:type="textWrapping"/>
      </w:r>
      <w:r w:rsidDel="00000000" w:rsidR="00000000" w:rsidRPr="00000000">
        <w:rPr>
          <w:b w:val="1"/>
          <w:i w:val="1"/>
          <w:rtl w:val="0"/>
        </w:rPr>
        <w:t xml:space="preserve">magento info:backups:list</w:t>
      </w:r>
      <w:r w:rsidDel="00000000" w:rsidR="00000000" w:rsidRPr="00000000">
        <w:rPr>
          <w:rtl w:val="0"/>
        </w:rPr>
        <w:t xml:space="preserve">  </w:t>
      </w:r>
    </w:p>
    <w:p w:rsidR="00000000" w:rsidDel="00000000" w:rsidP="00000000" w:rsidRDefault="00000000" w:rsidRPr="00000000" w14:paraId="00000101">
      <w:pPr>
        <w:spacing w:after="120" w:lineRule="auto"/>
        <w:ind w:left="0" w:firstLine="0"/>
        <w:rPr/>
      </w:pPr>
      <w:r w:rsidDel="00000000" w:rsidR="00000000" w:rsidRPr="00000000">
        <w:rPr>
          <w:rtl w:val="0"/>
        </w:rPr>
      </w:r>
    </w:p>
    <w:p w:rsidR="00000000" w:rsidDel="00000000" w:rsidP="00000000" w:rsidRDefault="00000000" w:rsidRPr="00000000" w14:paraId="00000102">
      <w:pPr>
        <w:numPr>
          <w:ilvl w:val="0"/>
          <w:numId w:val="13"/>
        </w:numPr>
        <w:spacing w:after="120" w:lineRule="auto"/>
        <w:ind w:left="289"/>
      </w:pPr>
      <w:r w:rsidDel="00000000" w:rsidR="00000000" w:rsidRPr="00000000">
        <w:rPr>
          <w:rtl w:val="0"/>
        </w:rPr>
        <w:t xml:space="preserve">Revenir à une précédente sauvegarde en tapant la commande : </w:t>
        <w:br w:type="textWrapping"/>
        <w:br w:type="textWrapping"/>
      </w:r>
      <w:r w:rsidDel="00000000" w:rsidR="00000000" w:rsidRPr="00000000">
        <w:rPr>
          <w:b w:val="1"/>
          <w:i w:val="1"/>
          <w:rtl w:val="0"/>
        </w:rPr>
        <w:t xml:space="preserve">magento setup:rollback [-c|--code-file="&lt;name&gt;"] [-m|--media-file="&lt;name&gt;"] [-d|—db-file="&lt;name&gt;"]</w:t>
        <w:br w:type="textWrapping"/>
      </w:r>
      <w:r w:rsidDel="00000000" w:rsidR="00000000" w:rsidRPr="00000000">
        <w:rPr>
          <w:rtl w:val="0"/>
        </w:rPr>
      </w:r>
    </w:p>
    <w:p w:rsidR="00000000" w:rsidDel="00000000" w:rsidP="00000000" w:rsidRDefault="00000000" w:rsidRPr="00000000" w14:paraId="00000103">
      <w:pPr>
        <w:numPr>
          <w:ilvl w:val="0"/>
          <w:numId w:val="13"/>
        </w:numPr>
        <w:spacing w:after="120" w:lineRule="auto"/>
        <w:ind w:left="289"/>
      </w:pPr>
      <w:r w:rsidDel="00000000" w:rsidR="00000000" w:rsidRPr="00000000">
        <w:rPr>
          <w:rtl w:val="0"/>
        </w:rPr>
        <w:t xml:space="preserve">Vous verrez ensuite le message de confirmation : </w:t>
      </w:r>
      <w:r w:rsidDel="00000000" w:rsidR="00000000" w:rsidRPr="00000000">
        <w:drawing>
          <wp:anchor allowOverlap="1" behindDoc="0" distB="152400" distT="152400" distL="152400" distR="152400" hidden="0" layoutInCell="1" locked="0" relativeHeight="0" simplePos="0">
            <wp:simplePos x="0" y="0"/>
            <wp:positionH relativeFrom="column">
              <wp:posOffset>123826</wp:posOffset>
            </wp:positionH>
            <wp:positionV relativeFrom="paragraph">
              <wp:posOffset>400050</wp:posOffset>
            </wp:positionV>
            <wp:extent cx="3932594" cy="471237"/>
            <wp:effectExtent b="0" l="0" r="0" t="0"/>
            <wp:wrapTopAndBottom distB="152400" distT="152400"/>
            <wp:docPr descr="Image" id="6" name="image10.png"/>
            <a:graphic>
              <a:graphicData uri="http://schemas.openxmlformats.org/drawingml/2006/picture">
                <pic:pic>
                  <pic:nvPicPr>
                    <pic:cNvPr descr="Image" id="0" name="image10.png"/>
                    <pic:cNvPicPr preferRelativeResize="0"/>
                  </pic:nvPicPr>
                  <pic:blipFill>
                    <a:blip r:embed="rId29"/>
                    <a:srcRect b="15548" l="0" r="0" t="15549"/>
                    <a:stretch>
                      <a:fillRect/>
                    </a:stretch>
                  </pic:blipFill>
                  <pic:spPr>
                    <a:xfrm>
                      <a:off x="0" y="0"/>
                      <a:ext cx="3932594" cy="471237"/>
                    </a:xfrm>
                    <a:prstGeom prst="rect"/>
                    <a:ln/>
                  </pic:spPr>
                </pic:pic>
              </a:graphicData>
            </a:graphic>
          </wp:anchor>
        </w:drawing>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06">
      <w:pPr>
        <w:pStyle w:val="Heading3"/>
        <w:numPr>
          <w:ilvl w:val="2"/>
          <w:numId w:val="4"/>
        </w:numPr>
        <w:rPr>
          <w:b w:val="1"/>
          <w:i w:val="1"/>
          <w:color w:val="4c4c4c"/>
          <w:sz w:val="28"/>
          <w:szCs w:val="28"/>
        </w:rPr>
      </w:pPr>
      <w:bookmarkStart w:colFirst="0" w:colLast="0" w:name="_heading=h.q5oqtdk4dvjg" w:id="29"/>
      <w:bookmarkEnd w:id="29"/>
      <w:r w:rsidDel="00000000" w:rsidR="00000000" w:rsidRPr="00000000">
        <w:rPr>
          <w:rtl w:val="0"/>
        </w:rPr>
        <w:t xml:space="preserve">Restauration de la base de données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08">
      <w:pPr>
        <w:spacing w:after="120" w:lineRule="auto"/>
        <w:jc w:val="both"/>
        <w:rPr/>
      </w:pPr>
      <w:r w:rsidDel="00000000" w:rsidR="00000000" w:rsidRPr="00000000">
        <w:rPr>
          <w:rtl w:val="0"/>
        </w:rPr>
        <w:t xml:space="preserve">La technologie RDS intégrée à AWS Lightsail permet également de restaurer la base de données à partir d’une sauvegarde antérieure (appelée </w:t>
      </w:r>
      <w:r w:rsidDel="00000000" w:rsidR="00000000" w:rsidRPr="00000000">
        <w:rPr>
          <w:rtl w:val="0"/>
        </w:rPr>
        <w:t xml:space="preserve">snapshot</w:t>
      </w:r>
      <w:r w:rsidDel="00000000" w:rsidR="00000000" w:rsidRPr="00000000">
        <w:rPr>
          <w:rtl w:val="0"/>
        </w:rPr>
        <w:t xml:space="preserve"> ou</w:t>
      </w:r>
      <w:r w:rsidDel="00000000" w:rsidR="00000000" w:rsidRPr="00000000">
        <w:rPr>
          <w:b w:val="1"/>
          <w:rtl w:val="0"/>
        </w:rPr>
        <w:t xml:space="preserve"> </w:t>
      </w:r>
      <w:r w:rsidDel="00000000" w:rsidR="00000000" w:rsidRPr="00000000">
        <w:rPr>
          <w:rtl w:val="0"/>
        </w:rPr>
        <w:t xml:space="preserve">instantanée</w:t>
      </w:r>
      <w:r w:rsidDel="00000000" w:rsidR="00000000" w:rsidRPr="00000000">
        <w:rPr>
          <w:b w:val="1"/>
          <w:rtl w:val="0"/>
        </w:rPr>
        <w:t xml:space="preserve"> </w:t>
      </w:r>
      <w:r w:rsidDel="00000000" w:rsidR="00000000" w:rsidRPr="00000000">
        <w:rPr>
          <w:rtl w:val="0"/>
        </w:rPr>
        <w:t xml:space="preserve">de</w:t>
      </w:r>
      <w:r w:rsidDel="00000000" w:rsidR="00000000" w:rsidRPr="00000000">
        <w:rPr>
          <w:b w:val="1"/>
          <w:rtl w:val="0"/>
        </w:rPr>
        <w:t xml:space="preserve"> </w:t>
      </w:r>
      <w:r w:rsidDel="00000000" w:rsidR="00000000" w:rsidRPr="00000000">
        <w:rPr>
          <w:rtl w:val="0"/>
        </w:rPr>
        <w:t xml:space="preserve">stockage</w:t>
      </w:r>
      <w:r w:rsidDel="00000000" w:rsidR="00000000" w:rsidRPr="00000000">
        <w:rPr>
          <w:rtl w:val="0"/>
        </w:rPr>
        <w:t xml:space="preserve">). Cela s’effectue depuis la console AWS.</w:t>
        <w:br w:type="textWrapping"/>
      </w:r>
    </w:p>
    <w:p w:rsidR="00000000" w:rsidDel="00000000" w:rsidP="00000000" w:rsidRDefault="00000000" w:rsidRPr="00000000" w14:paraId="00000109">
      <w:pPr>
        <w:numPr>
          <w:ilvl w:val="0"/>
          <w:numId w:val="1"/>
        </w:numPr>
        <w:spacing w:after="120" w:lineRule="auto"/>
        <w:ind w:left="289"/>
        <w:jc w:val="both"/>
        <w:rPr>
          <w:sz w:val="24"/>
          <w:szCs w:val="24"/>
        </w:rPr>
      </w:pPr>
      <w:r w:rsidDel="00000000" w:rsidR="00000000" w:rsidRPr="00000000">
        <w:rPr>
          <w:rtl w:val="0"/>
        </w:rPr>
        <w:t xml:space="preserve">Connectez vous à la console Amazon Lightsail</w:t>
      </w:r>
      <w:r w:rsidDel="00000000" w:rsidR="00000000" w:rsidRPr="00000000">
        <w:fldChar w:fldCharType="begin"/>
        <w:instrText xml:space="preserve"> HYPERLINK "https://console.aws.amazon.com/rds/" </w:instrText>
        <w:fldChar w:fldCharType="separate"/>
      </w:r>
      <w:r w:rsidDel="00000000" w:rsidR="00000000" w:rsidRPr="00000000">
        <w:rPr>
          <w:rtl w:val="0"/>
        </w:rPr>
      </w:r>
    </w:p>
    <w:p w:rsidR="00000000" w:rsidDel="00000000" w:rsidP="00000000" w:rsidRDefault="00000000" w:rsidRPr="00000000" w14:paraId="0000010A">
      <w:pPr>
        <w:numPr>
          <w:ilvl w:val="0"/>
          <w:numId w:val="1"/>
        </w:numPr>
        <w:spacing w:after="120" w:lineRule="auto"/>
        <w:ind w:left="289"/>
        <w:jc w:val="both"/>
        <w:rPr>
          <w:sz w:val="24"/>
          <w:szCs w:val="24"/>
        </w:rPr>
      </w:pPr>
      <w:r w:rsidDel="00000000" w:rsidR="00000000" w:rsidRPr="00000000">
        <w:fldChar w:fldCharType="end"/>
      </w:r>
      <w:r w:rsidDel="00000000" w:rsidR="00000000" w:rsidRPr="00000000">
        <w:rPr>
          <w:rtl w:val="0"/>
        </w:rPr>
        <w:t xml:space="preserve">Dans la page d’accueil, cliquer sur l’onglet “Databases”</w:t>
      </w:r>
    </w:p>
    <w:p w:rsidR="00000000" w:rsidDel="00000000" w:rsidP="00000000" w:rsidRDefault="00000000" w:rsidRPr="00000000" w14:paraId="0000010B">
      <w:pPr>
        <w:numPr>
          <w:ilvl w:val="0"/>
          <w:numId w:val="1"/>
        </w:numPr>
        <w:spacing w:after="120" w:lineRule="auto"/>
        <w:ind w:left="289"/>
        <w:jc w:val="both"/>
        <w:rPr/>
      </w:pPr>
      <w:r w:rsidDel="00000000" w:rsidR="00000000" w:rsidRPr="00000000">
        <w:rPr>
          <w:rtl w:val="0"/>
        </w:rPr>
        <w:t xml:space="preserve">Cliquer sur le nom de la base de données que vous voulez dupliquer en créant une nouvelle base de données à partir d’un snapshot</w:t>
      </w:r>
    </w:p>
    <w:p w:rsidR="00000000" w:rsidDel="00000000" w:rsidP="00000000" w:rsidRDefault="00000000" w:rsidRPr="00000000" w14:paraId="0000010C">
      <w:pPr>
        <w:numPr>
          <w:ilvl w:val="0"/>
          <w:numId w:val="1"/>
        </w:numPr>
        <w:spacing w:after="120" w:lineRule="auto"/>
        <w:ind w:left="289"/>
        <w:jc w:val="both"/>
        <w:rPr/>
      </w:pPr>
      <w:r w:rsidDel="00000000" w:rsidR="00000000" w:rsidRPr="00000000">
        <w:rPr>
          <w:rtl w:val="0"/>
        </w:rPr>
        <w:t xml:space="preserve">Cliquer sur l’onglet “Snapshots &amp; restore”. Cliquer sur les trois points orange à droite d’un snapshot puis sélectionner “Create new database”.</w:t>
      </w:r>
    </w:p>
    <w:p w:rsidR="00000000" w:rsidDel="00000000" w:rsidP="00000000" w:rsidRDefault="00000000" w:rsidRPr="00000000" w14:paraId="0000010D">
      <w:pPr>
        <w:spacing w:after="120" w:lineRule="auto"/>
        <w:jc w:val="center"/>
        <w:rPr/>
      </w:pPr>
      <w:r w:rsidDel="00000000" w:rsidR="00000000" w:rsidRPr="00000000">
        <w:rPr/>
        <w:drawing>
          <wp:inline distB="114300" distT="114300" distL="114300" distR="114300">
            <wp:extent cx="4800600" cy="1253490"/>
            <wp:effectExtent b="0" l="0" r="0" t="0"/>
            <wp:docPr id="4" name="image12.png"/>
            <a:graphic>
              <a:graphicData uri="http://schemas.openxmlformats.org/drawingml/2006/picture">
                <pic:pic>
                  <pic:nvPicPr>
                    <pic:cNvPr id="0" name="image12.png"/>
                    <pic:cNvPicPr preferRelativeResize="0"/>
                  </pic:nvPicPr>
                  <pic:blipFill>
                    <a:blip r:embed="rId30"/>
                    <a:srcRect b="0" l="0" r="0" t="18765"/>
                    <a:stretch>
                      <a:fillRect/>
                    </a:stretch>
                  </pic:blipFill>
                  <pic:spPr>
                    <a:xfrm>
                      <a:off x="0" y="0"/>
                      <a:ext cx="4800600" cy="125349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1"/>
        </w:numPr>
        <w:spacing w:after="120" w:lineRule="auto"/>
        <w:ind w:left="289"/>
        <w:jc w:val="both"/>
        <w:rPr>
          <w:sz w:val="24"/>
          <w:szCs w:val="24"/>
        </w:rPr>
      </w:pPr>
      <w:r w:rsidDel="00000000" w:rsidR="00000000" w:rsidRPr="00000000">
        <w:rPr>
          <w:rtl w:val="0"/>
        </w:rPr>
        <w:t xml:space="preserve">Configurer la nouvelle base de données. Procédez comme expliqué dans la section 4 “Procédure de déploiement” de ce document.</w:t>
      </w:r>
    </w:p>
    <w:p w:rsidR="00000000" w:rsidDel="00000000" w:rsidP="00000000" w:rsidRDefault="00000000" w:rsidRPr="00000000" w14:paraId="0000010F">
      <w:pPr>
        <w:spacing w:after="120" w:lineRule="auto"/>
        <w:jc w:val="both"/>
        <w:rPr>
          <w:i w:val="1"/>
        </w:rPr>
      </w:pPr>
      <w:r w:rsidDel="00000000" w:rsidR="00000000" w:rsidRPr="00000000">
        <w:rPr>
          <w:rtl w:val="0"/>
        </w:rPr>
      </w:r>
    </w:p>
    <w:p w:rsidR="00000000" w:rsidDel="00000000" w:rsidP="00000000" w:rsidRDefault="00000000" w:rsidRPr="00000000" w14:paraId="00000110">
      <w:pPr>
        <w:spacing w:after="120" w:lineRule="auto"/>
        <w:jc w:val="both"/>
        <w:rPr>
          <w:i w:val="1"/>
        </w:rPr>
      </w:pPr>
      <w:r w:rsidDel="00000000" w:rsidR="00000000" w:rsidRPr="00000000">
        <w:rPr>
          <w:rtl w:val="0"/>
        </w:rPr>
        <w:t xml:space="preserve">N’oubliez pas de supprimer la base de données initiale si vous n’en avez plus l’utilité.</w:t>
      </w:r>
      <w:r w:rsidDel="00000000" w:rsidR="00000000" w:rsidRPr="00000000">
        <w:rPr>
          <w:i w:val="1"/>
          <w:rtl w:val="0"/>
        </w:rPr>
        <w:br w:type="textWrapping"/>
      </w:r>
    </w:p>
    <w:p w:rsidR="00000000" w:rsidDel="00000000" w:rsidP="00000000" w:rsidRDefault="00000000" w:rsidRPr="00000000" w14:paraId="00000111">
      <w:pPr>
        <w:spacing w:after="120" w:lineRule="auto"/>
        <w:rPr/>
      </w:pPr>
      <w:r w:rsidDel="00000000" w:rsidR="00000000" w:rsidRPr="00000000">
        <w:rPr>
          <w:rtl w:val="0"/>
        </w:rPr>
        <w:t xml:space="preserve">Pour des informations complémentaires se référer à la documentation officielle AWS : </w:t>
      </w:r>
    </w:p>
    <w:p w:rsidR="00000000" w:rsidDel="00000000" w:rsidP="00000000" w:rsidRDefault="00000000" w:rsidRPr="00000000" w14:paraId="00000112">
      <w:pPr>
        <w:numPr>
          <w:ilvl w:val="0"/>
          <w:numId w:val="5"/>
        </w:numPr>
        <w:spacing w:after="120" w:lineRule="auto"/>
        <w:ind w:left="174"/>
        <w:rPr>
          <w:i w:val="0"/>
        </w:rPr>
      </w:pPr>
      <w:r w:rsidDel="00000000" w:rsidR="00000000" w:rsidRPr="00000000">
        <w:rPr>
          <w:color w:val="0000ff"/>
          <w:u w:val="single"/>
          <w:rtl w:val="0"/>
        </w:rPr>
        <w:t xml:space="preserve">https://lightsail.aws.amazon.com/ls/docs/en_us/articles/amazon-lightsail-creating-a-database-from-snapshot</w:t>
      </w:r>
      <w:r w:rsidDel="00000000" w:rsidR="00000000" w:rsidRPr="00000000">
        <w:rPr>
          <w:rtl w:val="0"/>
        </w:rPr>
      </w:r>
    </w:p>
    <w:p w:rsidR="00000000" w:rsidDel="00000000" w:rsidP="00000000" w:rsidRDefault="00000000" w:rsidRPr="00000000" w14:paraId="00000113">
      <w:pPr>
        <w:pStyle w:val="Heading1"/>
        <w:numPr>
          <w:ilvl w:val="0"/>
          <w:numId w:val="4"/>
        </w:numPr>
        <w:shd w:fill="808080" w:val="clear"/>
        <w:ind w:left="432" w:hanging="432"/>
        <w:rPr/>
      </w:pPr>
      <w:bookmarkStart w:colFirst="0" w:colLast="0" w:name="_heading=h.51ybwcgd51l" w:id="30"/>
      <w:bookmarkEnd w:id="30"/>
      <w:r w:rsidDel="00000000" w:rsidR="00000000" w:rsidRPr="00000000">
        <w:br w:type="page"/>
      </w:r>
      <w:r w:rsidDel="00000000" w:rsidR="00000000" w:rsidRPr="00000000">
        <w:rPr>
          <w:rtl w:val="0"/>
        </w:rPr>
        <w:t xml:space="preserve">Glossaire</w:t>
      </w:r>
    </w:p>
    <w:p w:rsidR="00000000" w:rsidDel="00000000" w:rsidP="00000000" w:rsidRDefault="00000000" w:rsidRPr="00000000" w14:paraId="00000114">
      <w:pPr>
        <w:spacing w:after="120" w:lineRule="auto"/>
        <w:rPr>
          <w:color w:val="0000ff"/>
          <w:u w:val="single"/>
        </w:rPr>
      </w:pPr>
      <w:r w:rsidDel="00000000" w:rsidR="00000000" w:rsidRPr="00000000">
        <w:rPr>
          <w:rtl w:val="0"/>
        </w:rPr>
      </w:r>
    </w:p>
    <w:tbl>
      <w:tblPr>
        <w:tblStyle w:val="Table3"/>
        <w:tblW w:w="76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5780"/>
        <w:tblGridChange w:id="0">
          <w:tblGrid>
            <w:gridCol w:w="1835"/>
            <w:gridCol w:w="5780"/>
          </w:tblGrid>
        </w:tblGridChange>
      </w:tblGrid>
      <w:tr>
        <w:trPr>
          <w:cantSplit w:val="0"/>
          <w:trHeight w:val="1235" w:hRule="atLeast"/>
          <w:tblHeader w:val="0"/>
        </w:trPr>
        <w:tc>
          <w:tcPr>
            <w:tcBorders>
              <w:top w:color="ffffff" w:space="0" w:sz="8" w:val="single"/>
              <w:left w:color="ffffff" w:space="0" w:sz="8" w:val="single"/>
              <w:bottom w:color="ffffff" w:space="0" w:sz="8" w:val="single"/>
              <w:right w:color="ffffff" w:space="0" w:sz="8"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15">
            <w:pPr>
              <w:jc w:val="center"/>
              <w:rPr>
                <w:sz w:val="18"/>
                <w:szCs w:val="18"/>
              </w:rPr>
            </w:pPr>
            <w:r w:rsidDel="00000000" w:rsidR="00000000" w:rsidRPr="00000000">
              <w:rPr>
                <w:sz w:val="18"/>
                <w:szCs w:val="18"/>
                <w:rtl w:val="0"/>
              </w:rPr>
              <w:t xml:space="preserve">MySQL</w:t>
            </w:r>
          </w:p>
        </w:tc>
        <w:tc>
          <w:tcPr>
            <w:tcBorders>
              <w:top w:color="ffffff" w:space="0" w:sz="8" w:val="single"/>
              <w:left w:color="ffffff" w:space="0" w:sz="8" w:val="single"/>
              <w:bottom w:color="ffffff" w:space="0" w:sz="8" w:val="single"/>
              <w:right w:color="ffffff" w:space="0" w:sz="8"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16">
            <w:pPr>
              <w:rPr>
                <w:sz w:val="18"/>
                <w:szCs w:val="18"/>
              </w:rPr>
            </w:pPr>
            <w:r w:rsidDel="00000000" w:rsidR="00000000" w:rsidRPr="00000000">
              <w:rPr>
                <w:sz w:val="18"/>
                <w:szCs w:val="18"/>
                <w:rtl w:val="0"/>
              </w:rPr>
              <w:t xml:space="preserve">MySQL est un serveur de bases de données relationnelles Open Source.</w:t>
            </w:r>
          </w:p>
        </w:tc>
      </w:tr>
      <w:tr>
        <w:trPr>
          <w:cantSplit w:val="0"/>
          <w:trHeight w:val="1145" w:hRule="atLeast"/>
          <w:tblHeader w:val="0"/>
        </w:trPr>
        <w:tc>
          <w:tcPr>
            <w:tcBorders>
              <w:top w:color="ffffff" w:space="0" w:sz="8" w:val="single"/>
              <w:left w:color="ffffff" w:space="0" w:sz="8" w:val="single"/>
              <w:bottom w:color="ffffff" w:space="0" w:sz="8" w:val="single"/>
              <w:right w:color="ffffff" w:space="0" w:sz="8"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7">
            <w:pPr>
              <w:jc w:val="center"/>
              <w:rPr>
                <w:sz w:val="18"/>
                <w:szCs w:val="18"/>
              </w:rPr>
            </w:pPr>
            <w:r w:rsidDel="00000000" w:rsidR="00000000" w:rsidRPr="00000000">
              <w:rPr>
                <w:sz w:val="18"/>
                <w:szCs w:val="18"/>
                <w:rtl w:val="0"/>
              </w:rPr>
              <w:t xml:space="preserve">AWS</w:t>
            </w:r>
          </w:p>
        </w:tc>
        <w:tc>
          <w:tcPr>
            <w:tcBorders>
              <w:top w:color="ffffff" w:space="0" w:sz="8" w:val="single"/>
              <w:left w:color="ffffff" w:space="0" w:sz="8" w:val="single"/>
              <w:bottom w:color="ffffff" w:space="0" w:sz="8" w:val="single"/>
              <w:right w:color="ffffff" w:space="0" w:sz="8"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8">
            <w:pPr>
              <w:rPr>
                <w:sz w:val="18"/>
                <w:szCs w:val="18"/>
              </w:rPr>
            </w:pPr>
            <w:r w:rsidDel="00000000" w:rsidR="00000000" w:rsidRPr="00000000">
              <w:rPr>
                <w:sz w:val="18"/>
                <w:szCs w:val="18"/>
                <w:rtl w:val="0"/>
              </w:rPr>
              <w:t xml:space="preserve">AWS (Amazon Web services) est une division du groupe américain Amazon spécialisée dans les services de cloud computing à la demande pour les entreprises et particuliers.</w:t>
            </w:r>
          </w:p>
        </w:tc>
      </w:tr>
      <w:tr>
        <w:trPr>
          <w:cantSplit w:val="0"/>
          <w:trHeight w:val="1205" w:hRule="atLeast"/>
          <w:tblHeader w:val="0"/>
        </w:trPr>
        <w:tc>
          <w:tcPr>
            <w:tcBorders>
              <w:top w:color="ffffff" w:space="0" w:sz="8" w:val="single"/>
              <w:left w:color="ffffff" w:space="0" w:sz="8" w:val="single"/>
              <w:bottom w:color="ffffff" w:space="0" w:sz="8" w:val="single"/>
              <w:right w:color="ffffff" w:space="0" w:sz="8"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19">
            <w:pPr>
              <w:jc w:val="center"/>
              <w:rPr>
                <w:sz w:val="18"/>
                <w:szCs w:val="18"/>
              </w:rPr>
            </w:pPr>
            <w:r w:rsidDel="00000000" w:rsidR="00000000" w:rsidRPr="00000000">
              <w:rPr>
                <w:sz w:val="18"/>
                <w:szCs w:val="18"/>
                <w:rtl w:val="0"/>
              </w:rPr>
              <w:t xml:space="preserve">CMS</w:t>
            </w:r>
          </w:p>
        </w:tc>
        <w:tc>
          <w:tcPr>
            <w:tcBorders>
              <w:top w:color="ffffff" w:space="0" w:sz="8" w:val="single"/>
              <w:left w:color="ffffff" w:space="0" w:sz="8" w:val="single"/>
              <w:bottom w:color="ffffff" w:space="0" w:sz="8" w:val="single"/>
              <w:right w:color="ffffff" w:space="0" w:sz="8"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1A">
            <w:pPr>
              <w:rPr>
                <w:sz w:val="18"/>
                <w:szCs w:val="18"/>
              </w:rPr>
            </w:pPr>
            <w:r w:rsidDel="00000000" w:rsidR="00000000" w:rsidRPr="00000000">
              <w:rPr>
                <w:sz w:val="18"/>
                <w:szCs w:val="18"/>
                <w:rtl w:val="0"/>
              </w:rPr>
              <w:t xml:space="preserve">Un système de gestion de contenu ou SGC ((en) Content Management Systems ou CMS) est une famille de logiciels destinés à la conception et à la mise à jour dynamique de site web ou d'application multimédia.</w:t>
            </w:r>
          </w:p>
        </w:tc>
      </w:tr>
      <w:tr>
        <w:trPr>
          <w:cantSplit w:val="0"/>
          <w:trHeight w:val="1160" w:hRule="atLeast"/>
          <w:tblHeader w:val="0"/>
        </w:trPr>
        <w:tc>
          <w:tcPr>
            <w:tcBorders>
              <w:top w:color="ffffff" w:space="0" w:sz="8" w:val="single"/>
              <w:left w:color="ffffff" w:space="0" w:sz="8" w:val="single"/>
              <w:bottom w:color="ffffff" w:space="0" w:sz="8" w:val="single"/>
              <w:right w:color="ffffff" w:space="0" w:sz="8"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B">
            <w:pPr>
              <w:jc w:val="center"/>
              <w:rPr>
                <w:sz w:val="18"/>
                <w:szCs w:val="18"/>
              </w:rPr>
            </w:pPr>
            <w:r w:rsidDel="00000000" w:rsidR="00000000" w:rsidRPr="00000000">
              <w:rPr>
                <w:sz w:val="18"/>
                <w:szCs w:val="18"/>
                <w:rtl w:val="0"/>
              </w:rPr>
              <w:t xml:space="preserve">Open source</w:t>
            </w:r>
          </w:p>
        </w:tc>
        <w:tc>
          <w:tcPr>
            <w:tcBorders>
              <w:top w:color="ffffff" w:space="0" w:sz="8" w:val="single"/>
              <w:left w:color="ffffff" w:space="0" w:sz="8" w:val="single"/>
              <w:bottom w:color="ffffff" w:space="0" w:sz="8" w:val="single"/>
              <w:right w:color="ffffff" w:space="0" w:sz="8"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C">
            <w:pPr>
              <w:rPr>
                <w:sz w:val="18"/>
                <w:szCs w:val="18"/>
              </w:rPr>
            </w:pPr>
            <w:r w:rsidDel="00000000" w:rsidR="00000000" w:rsidRPr="00000000">
              <w:rPr>
                <w:sz w:val="18"/>
                <w:szCs w:val="18"/>
                <w:rtl w:val="0"/>
              </w:rPr>
              <w:t xml:space="preserve">Un logiciel open source est un logiciel informatique publié sous une licence dans laquelle le titulaire du droit d'auteur accorde aux utilisateurs les droits d'utiliser, d'étudier, de modifier et de distribuer le logiciel et son code source à quiconque et à n'importe quelle fin.</w:t>
            </w:r>
          </w:p>
        </w:tc>
      </w:tr>
      <w:tr>
        <w:trPr>
          <w:cantSplit w:val="0"/>
          <w:trHeight w:val="1160" w:hRule="atLeast"/>
          <w:tblHeader w:val="0"/>
        </w:trPr>
        <w:tc>
          <w:tcPr>
            <w:tcBorders>
              <w:top w:color="ffffff" w:space="0" w:sz="8" w:val="single"/>
              <w:left w:color="ffffff" w:space="0" w:sz="8" w:val="single"/>
              <w:bottom w:color="ffffff" w:space="0" w:sz="8" w:val="single"/>
              <w:right w:color="ffffff" w:space="0" w:sz="8"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1D">
            <w:pPr>
              <w:jc w:val="center"/>
              <w:rPr>
                <w:sz w:val="18"/>
                <w:szCs w:val="18"/>
              </w:rPr>
            </w:pPr>
            <w:r w:rsidDel="00000000" w:rsidR="00000000" w:rsidRPr="00000000">
              <w:rPr>
                <w:sz w:val="18"/>
                <w:szCs w:val="18"/>
                <w:rtl w:val="0"/>
              </w:rPr>
              <w:t xml:space="preserve">3D secure</w:t>
            </w:r>
          </w:p>
        </w:tc>
        <w:tc>
          <w:tcPr>
            <w:tcBorders>
              <w:top w:color="ffffff" w:space="0" w:sz="8" w:val="single"/>
              <w:left w:color="ffffff" w:space="0" w:sz="8" w:val="single"/>
              <w:bottom w:color="ffffff" w:space="0" w:sz="8" w:val="single"/>
              <w:right w:color="ffffff" w:space="0" w:sz="8"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1E">
            <w:pPr>
              <w:rPr>
                <w:sz w:val="18"/>
                <w:szCs w:val="18"/>
              </w:rPr>
            </w:pPr>
            <w:r w:rsidDel="00000000" w:rsidR="00000000" w:rsidRPr="00000000">
              <w:rPr>
                <w:sz w:val="18"/>
                <w:szCs w:val="18"/>
                <w:rtl w:val="0"/>
              </w:rPr>
              <w:t xml:space="preserve">3-D Secure est un protocole sécurisé de paiement sur Internet.</w:t>
            </w:r>
          </w:p>
        </w:tc>
      </w:tr>
      <w:tr>
        <w:trPr>
          <w:cantSplit w:val="0"/>
          <w:trHeight w:val="1145" w:hRule="atLeast"/>
          <w:tblHeader w:val="0"/>
        </w:trPr>
        <w:tc>
          <w:tcPr>
            <w:tcBorders>
              <w:top w:color="ffffff" w:space="0" w:sz="8" w:val="single"/>
              <w:left w:color="ffffff" w:space="0" w:sz="8" w:val="single"/>
              <w:bottom w:color="ffffff" w:space="0" w:sz="8" w:val="single"/>
              <w:right w:color="ffffff" w:space="0" w:sz="8"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F">
            <w:pPr>
              <w:jc w:val="center"/>
              <w:rPr>
                <w:sz w:val="18"/>
                <w:szCs w:val="18"/>
              </w:rPr>
            </w:pPr>
            <w:r w:rsidDel="00000000" w:rsidR="00000000" w:rsidRPr="00000000">
              <w:rPr>
                <w:sz w:val="18"/>
                <w:szCs w:val="18"/>
                <w:rtl w:val="0"/>
              </w:rPr>
              <w:t xml:space="preserve">CVC</w:t>
            </w:r>
          </w:p>
        </w:tc>
        <w:tc>
          <w:tcPr>
            <w:tcBorders>
              <w:top w:color="ffffff" w:space="0" w:sz="8" w:val="single"/>
              <w:left w:color="ffffff" w:space="0" w:sz="8" w:val="single"/>
              <w:bottom w:color="ffffff" w:space="0" w:sz="8" w:val="single"/>
              <w:right w:color="ffffff" w:space="0" w:sz="8"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20">
            <w:pPr>
              <w:rPr>
                <w:sz w:val="18"/>
                <w:szCs w:val="18"/>
              </w:rPr>
            </w:pPr>
            <w:r w:rsidDel="00000000" w:rsidR="00000000" w:rsidRPr="00000000">
              <w:rPr>
                <w:sz w:val="18"/>
                <w:szCs w:val="18"/>
                <w:rtl w:val="0"/>
              </w:rPr>
              <w:t xml:space="preserve">Le CVC (card validation code) ou cryptogramme visuel désigne les trois derniers chiffres présents au dos d'une carte de paiement.</w:t>
            </w:r>
          </w:p>
        </w:tc>
      </w:tr>
    </w:tbl>
    <w:p w:rsidR="00000000" w:rsidDel="00000000" w:rsidP="00000000" w:rsidRDefault="00000000" w:rsidRPr="00000000" w14:paraId="00000121">
      <w:pPr>
        <w:spacing w:after="120" w:lineRule="auto"/>
        <w:rPr/>
      </w:pPr>
      <w:r w:rsidDel="00000000" w:rsidR="00000000" w:rsidRPr="00000000">
        <w:rPr>
          <w:rtl w:val="0"/>
        </w:rPr>
      </w:r>
    </w:p>
    <w:sectPr>
      <w:headerReference r:id="rId31" w:type="default"/>
      <w:footerReference r:id="rId32" w:type="default"/>
      <w:pgSz w:h="16838" w:w="11906" w:orient="portrait"/>
      <w:pgMar w:bottom="1990" w:top="2180"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Pacifico">
    <w:embedRegular w:fontKey="{00000000-0000-0000-0000-000000000000}" r:id="rId4" w:subsetted="0"/>
  </w:font>
  <w:font w:name="Oi">
    <w:embedRegular w:fontKey="{00000000-0000-0000-0000-000000000000}" r:id="rId5" w:subsetted="0"/>
  </w:font>
  <w:font w:name="Monospace"/>
  <w:font w:name="Open Sans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spacing w:line="276" w:lineRule="auto"/>
      <w:rPr>
        <w:rFonts w:ascii="Verdana" w:cs="Verdana" w:eastAsia="Verdana" w:hAnsi="Verdana"/>
        <w:b w:val="1"/>
        <w:color w:val="ff950e"/>
        <w:sz w:val="20"/>
        <w:szCs w:val="20"/>
      </w:rPr>
    </w:pPr>
    <w:r w:rsidDel="00000000" w:rsidR="00000000" w:rsidRPr="00000000">
      <w:rPr>
        <w:rtl w:val="0"/>
      </w:rPr>
    </w:r>
  </w:p>
  <w:tbl>
    <w:tblPr>
      <w:tblStyle w:val="Table5"/>
      <w:tblW w:w="9638.0" w:type="dxa"/>
      <w:jc w:val="right"/>
      <w:tblLayout w:type="fixed"/>
      <w:tblLook w:val="0000"/>
    </w:tblPr>
    <w:tblGrid>
      <w:gridCol w:w="1991"/>
      <w:gridCol w:w="7647"/>
      <w:tblGridChange w:id="0">
        <w:tblGrid>
          <w:gridCol w:w="1991"/>
          <w:gridCol w:w="7647"/>
        </w:tblGrid>
      </w:tblGridChange>
    </w:tblGrid>
    <w:tr>
      <w:trPr>
        <w:cantSplit w:val="0"/>
        <w:trHeight w:val="112" w:hRule="atLeast"/>
        <w:tblHeader w:val="0"/>
      </w:trPr>
      <w:tc>
        <w:tcPr>
          <w:shd w:fill="e6e6e6" w:val="clear"/>
        </w:tcPr>
        <w:p w:rsidR="00000000" w:rsidDel="00000000" w:rsidP="00000000" w:rsidRDefault="00000000" w:rsidRPr="00000000" w14:paraId="00000127">
          <w:pPr>
            <w:rPr>
              <w:rFonts w:ascii="Open Sans Light" w:cs="Open Sans Light" w:eastAsia="Open Sans Light" w:hAnsi="Open Sans Light"/>
              <w:b w:val="1"/>
              <w:color w:val="363636"/>
              <w:sz w:val="18"/>
              <w:szCs w:val="18"/>
            </w:rPr>
          </w:pPr>
          <w:r w:rsidDel="00000000" w:rsidR="00000000" w:rsidRPr="00000000">
            <w:rPr>
              <w:sz w:val="20"/>
              <w:szCs w:val="20"/>
              <w:rtl w:val="0"/>
            </w:rPr>
            <w:t xml:space="preserve">IT consulting &amp; dev</w:t>
          </w:r>
          <w:r w:rsidDel="00000000" w:rsidR="00000000" w:rsidRPr="00000000">
            <w:rPr>
              <w:rtl w:val="0"/>
            </w:rPr>
          </w:r>
        </w:p>
      </w:tc>
      <w:tc>
        <w:tcPr>
          <w:shd w:fill="e6e6e6" w:val="clear"/>
        </w:tcPr>
        <w:p w:rsidR="00000000" w:rsidDel="00000000" w:rsidP="00000000" w:rsidRDefault="00000000" w:rsidRPr="00000000" w14:paraId="00000128">
          <w:pPr>
            <w:rPr>
              <w:rFonts w:ascii="Verdana" w:cs="Verdana" w:eastAsia="Verdana" w:hAnsi="Verdana"/>
              <w:sz w:val="16"/>
              <w:szCs w:val="16"/>
            </w:rPr>
          </w:pPr>
          <w:r w:rsidDel="00000000" w:rsidR="00000000" w:rsidRPr="00000000">
            <w:rPr>
              <w:rFonts w:ascii="Open Sans Light" w:cs="Open Sans Light" w:eastAsia="Open Sans Light" w:hAnsi="Open Sans Light"/>
              <w:color w:val="363636"/>
              <w:sz w:val="18"/>
              <w:szCs w:val="18"/>
              <w:rtl w:val="0"/>
            </w:rPr>
            <w:t xml:space="preserve">12 rue du 8 mai 1945 – +33478349800 – i.richardier@itcd.fr</w:t>
          </w:r>
          <w:r w:rsidDel="00000000" w:rsidR="00000000" w:rsidRPr="00000000">
            <w:rPr>
              <w:rtl w:val="0"/>
            </w:rPr>
          </w:r>
        </w:p>
      </w:tc>
    </w:tr>
    <w:tr>
      <w:trPr>
        <w:cantSplit w:val="0"/>
        <w:trHeight w:val="182" w:hRule="atLeast"/>
        <w:tblHeader w:val="0"/>
      </w:trPr>
      <w:tc>
        <w:tcPr>
          <w:shd w:fill="e6e6e6" w:val="clear"/>
        </w:tcPr>
        <w:p w:rsidR="00000000" w:rsidDel="00000000" w:rsidP="00000000" w:rsidRDefault="00000000" w:rsidRPr="00000000" w14:paraId="00000129">
          <w:pPr>
            <w:rPr>
              <w:rFonts w:ascii="Open Sans Light" w:cs="Open Sans Light" w:eastAsia="Open Sans Light" w:hAnsi="Open Sans Light"/>
              <w:color w:val="363636"/>
              <w:sz w:val="18"/>
              <w:szCs w:val="18"/>
            </w:rPr>
          </w:pPr>
          <w:r w:rsidDel="00000000" w:rsidR="00000000" w:rsidRPr="00000000">
            <w:rPr>
              <w:rFonts w:ascii="Open Sans Light" w:cs="Open Sans Light" w:eastAsia="Open Sans Light" w:hAnsi="Open Sans Light"/>
              <w:color w:val="363636"/>
              <w:sz w:val="18"/>
              <w:szCs w:val="18"/>
              <w:rtl w:val="0"/>
            </w:rPr>
            <w:t xml:space="preserve">itconsultinganddev.fr</w:t>
          </w:r>
        </w:p>
      </w:tc>
      <w:tc>
        <w:tcPr>
          <w:shd w:fill="e6e6e6" w:val="clear"/>
        </w:tcPr>
        <w:p w:rsidR="00000000" w:rsidDel="00000000" w:rsidP="00000000" w:rsidRDefault="00000000" w:rsidRPr="00000000" w14:paraId="0000012A">
          <w:pPr>
            <w:rPr>
              <w:rFonts w:ascii="Open Sans Light" w:cs="Open Sans Light" w:eastAsia="Open Sans Light" w:hAnsi="Open Sans Light"/>
              <w:color w:val="363636"/>
              <w:sz w:val="18"/>
              <w:szCs w:val="18"/>
            </w:rPr>
          </w:pPr>
          <w:r w:rsidDel="00000000" w:rsidR="00000000" w:rsidRPr="00000000">
            <w:rPr>
              <w:rFonts w:ascii="Open Sans Light" w:cs="Open Sans Light" w:eastAsia="Open Sans Light" w:hAnsi="Open Sans Light"/>
              <w:color w:val="363636"/>
              <w:sz w:val="18"/>
              <w:szCs w:val="18"/>
              <w:rtl w:val="0"/>
            </w:rPr>
            <w:t xml:space="preserve">S.A.R.L. au capital de 1 000,00 € enregistrée au RCS de Xxxx – SIREN 999 999 999 – Code APE : 6202A</w:t>
          </w:r>
        </w:p>
      </w:tc>
    </w:tr>
  </w:tbl>
  <w:p w:rsidR="00000000" w:rsidDel="00000000" w:rsidP="00000000" w:rsidRDefault="00000000" w:rsidRPr="00000000" w14:paraId="0000012B">
    <w:pPr>
      <w:rPr>
        <w:sz w:val="4"/>
        <w:szCs w:val="4"/>
      </w:rPr>
    </w:pPr>
    <w:r w:rsidDel="00000000" w:rsidR="00000000" w:rsidRPr="00000000">
      <w:rPr>
        <w:rtl w:val="0"/>
      </w:rPr>
    </w:r>
  </w:p>
  <w:p w:rsidR="00000000" w:rsidDel="00000000" w:rsidP="00000000" w:rsidRDefault="00000000" w:rsidRPr="00000000" w14:paraId="0000012C">
    <w:pPr>
      <w:rPr>
        <w:rFonts w:ascii="Verdana" w:cs="Verdana" w:eastAsia="Verdana" w:hAnsi="Verdana"/>
        <w:b w:val="1"/>
        <w:color w:val="ff950e"/>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spacing w:line="276" w:lineRule="auto"/>
      <w:rPr/>
    </w:pPr>
    <w:r w:rsidDel="00000000" w:rsidR="00000000" w:rsidRPr="00000000">
      <w:rPr>
        <w:rtl w:val="0"/>
      </w:rPr>
    </w:r>
  </w:p>
  <w:tbl>
    <w:tblPr>
      <w:tblStyle w:val="Table4"/>
      <w:tblW w:w="9638.0" w:type="dxa"/>
      <w:jc w:val="left"/>
      <w:tblInd w:w="55.0" w:type="pct"/>
      <w:tblLayout w:type="fixed"/>
      <w:tblLook w:val="0000"/>
    </w:tblPr>
    <w:tblGrid>
      <w:gridCol w:w="4818"/>
      <w:gridCol w:w="4820"/>
      <w:tblGridChange w:id="0">
        <w:tblGrid>
          <w:gridCol w:w="4818"/>
          <w:gridCol w:w="4820"/>
        </w:tblGrid>
      </w:tblGridChange>
    </w:tblGrid>
    <w:tr>
      <w:trPr>
        <w:cantSplit w:val="0"/>
        <w:trHeight w:val="915" w:hRule="atLeast"/>
        <w:tblHeader w:val="0"/>
      </w:trPr>
      <w:tc>
        <w:tcPr>
          <w:shd w:fill="auto" w:val="clear"/>
        </w:tcPr>
        <w:p w:rsidR="00000000" w:rsidDel="00000000" w:rsidP="00000000" w:rsidRDefault="00000000" w:rsidRPr="00000000" w14:paraId="00000123">
          <w:pPr>
            <w:rPr>
              <w:rFonts w:ascii="Pacifico" w:cs="Pacifico" w:eastAsia="Pacifico" w:hAnsi="Pacifico"/>
              <w:color w:val="cc0000"/>
              <w:sz w:val="42"/>
              <w:szCs w:val="42"/>
            </w:rPr>
          </w:pPr>
          <w:r w:rsidDel="00000000" w:rsidR="00000000" w:rsidRPr="00000000">
            <w:rPr>
              <w:rFonts w:ascii="Lobster" w:cs="Lobster" w:eastAsia="Lobster" w:hAnsi="Lobster"/>
              <w:color w:val="cc0000"/>
              <w:sz w:val="42"/>
              <w:szCs w:val="42"/>
              <w:rtl w:val="0"/>
            </w:rPr>
            <w:t xml:space="preserve">🍕</w:t>
          </w:r>
          <w:r w:rsidDel="00000000" w:rsidR="00000000" w:rsidRPr="00000000">
            <w:rPr>
              <w:rFonts w:ascii="Pacifico" w:cs="Pacifico" w:eastAsia="Pacifico" w:hAnsi="Pacifico"/>
              <w:color w:val="38761d"/>
              <w:sz w:val="42"/>
              <w:szCs w:val="42"/>
              <w:rtl w:val="0"/>
            </w:rPr>
            <w:t xml:space="preserve">OC</w:t>
          </w:r>
          <w:r w:rsidDel="00000000" w:rsidR="00000000" w:rsidRPr="00000000">
            <w:rPr>
              <w:rFonts w:ascii="Pacifico" w:cs="Pacifico" w:eastAsia="Pacifico" w:hAnsi="Pacifico"/>
              <w:color w:val="cc0000"/>
              <w:sz w:val="42"/>
              <w:szCs w:val="42"/>
              <w:rtl w:val="0"/>
            </w:rPr>
            <w:t xml:space="preserve">Pizza</w:t>
          </w:r>
        </w:p>
      </w:tc>
      <w:tc>
        <w:tcPr>
          <w:shd w:fill="auto" w:val="clear"/>
        </w:tcPr>
        <w:p w:rsidR="00000000" w:rsidDel="00000000" w:rsidP="00000000" w:rsidRDefault="00000000" w:rsidRPr="00000000" w14:paraId="00000124">
          <w:pPr>
            <w:spacing w:after="120" w:lineRule="auto"/>
            <w:ind w:left="2692.9133858267714" w:firstLine="0"/>
            <w:jc w:val="center"/>
            <w:rPr>
              <w:rFonts w:ascii="Caveat" w:cs="Caveat" w:eastAsia="Caveat" w:hAnsi="Caveat"/>
              <w:color w:val="e69138"/>
              <w:sz w:val="36"/>
              <w:szCs w:val="36"/>
            </w:rPr>
          </w:pPr>
          <w:r w:rsidDel="00000000" w:rsidR="00000000" w:rsidRPr="00000000">
            <w:rPr>
              <w:rFonts w:ascii="Caveat" w:cs="Caveat" w:eastAsia="Caveat" w:hAnsi="Caveat"/>
              <w:color w:val="e69138"/>
              <w:sz w:val="36"/>
              <w:szCs w:val="36"/>
              <w:rtl w:val="0"/>
            </w:rPr>
            <w:t xml:space="preserve">IT Consulting &amp; Dev</w:t>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9" w:hanging="289"/>
      </w:pPr>
      <w:rPr>
        <w:smallCaps w:val="0"/>
        <w:strike w:val="0"/>
        <w:shd w:fill="auto" w:val="clear"/>
        <w:vertAlign w:val="baseline"/>
      </w:rPr>
    </w:lvl>
    <w:lvl w:ilvl="1">
      <w:start w:val="1"/>
      <w:numFmt w:val="decimal"/>
      <w:lvlText w:val="%2)"/>
      <w:lvlJc w:val="left"/>
      <w:pPr>
        <w:ind w:left="1289" w:hanging="289"/>
      </w:pPr>
      <w:rPr>
        <w:smallCaps w:val="0"/>
        <w:strike w:val="0"/>
        <w:shd w:fill="auto" w:val="clear"/>
        <w:vertAlign w:val="baseline"/>
      </w:rPr>
    </w:lvl>
    <w:lvl w:ilvl="2">
      <w:start w:val="1"/>
      <w:numFmt w:val="decimal"/>
      <w:lvlText w:val="%3)"/>
      <w:lvlJc w:val="left"/>
      <w:pPr>
        <w:ind w:left="2289" w:hanging="289"/>
      </w:pPr>
      <w:rPr>
        <w:smallCaps w:val="0"/>
        <w:strike w:val="0"/>
        <w:shd w:fill="auto" w:val="clear"/>
        <w:vertAlign w:val="baseline"/>
      </w:rPr>
    </w:lvl>
    <w:lvl w:ilvl="3">
      <w:start w:val="1"/>
      <w:numFmt w:val="decimal"/>
      <w:lvlText w:val="%4)"/>
      <w:lvlJc w:val="left"/>
      <w:pPr>
        <w:ind w:left="3289" w:hanging="289"/>
      </w:pPr>
      <w:rPr>
        <w:smallCaps w:val="0"/>
        <w:strike w:val="0"/>
        <w:shd w:fill="auto" w:val="clear"/>
        <w:vertAlign w:val="baseline"/>
      </w:rPr>
    </w:lvl>
    <w:lvl w:ilvl="4">
      <w:start w:val="1"/>
      <w:numFmt w:val="decimal"/>
      <w:lvlText w:val="%5)"/>
      <w:lvlJc w:val="left"/>
      <w:pPr>
        <w:ind w:left="4289" w:hanging="289"/>
      </w:pPr>
      <w:rPr>
        <w:smallCaps w:val="0"/>
        <w:strike w:val="0"/>
        <w:shd w:fill="auto" w:val="clear"/>
        <w:vertAlign w:val="baseline"/>
      </w:rPr>
    </w:lvl>
    <w:lvl w:ilvl="5">
      <w:start w:val="1"/>
      <w:numFmt w:val="decimal"/>
      <w:lvlText w:val="%6)"/>
      <w:lvlJc w:val="left"/>
      <w:pPr>
        <w:ind w:left="5289" w:hanging="289"/>
      </w:pPr>
      <w:rPr>
        <w:smallCaps w:val="0"/>
        <w:strike w:val="0"/>
        <w:shd w:fill="auto" w:val="clear"/>
        <w:vertAlign w:val="baseline"/>
      </w:rPr>
    </w:lvl>
    <w:lvl w:ilvl="6">
      <w:start w:val="1"/>
      <w:numFmt w:val="decimal"/>
      <w:lvlText w:val="%7)"/>
      <w:lvlJc w:val="left"/>
      <w:pPr>
        <w:ind w:left="6289" w:hanging="289"/>
      </w:pPr>
      <w:rPr>
        <w:smallCaps w:val="0"/>
        <w:strike w:val="0"/>
        <w:shd w:fill="auto" w:val="clear"/>
        <w:vertAlign w:val="baseline"/>
      </w:rPr>
    </w:lvl>
    <w:lvl w:ilvl="7">
      <w:start w:val="1"/>
      <w:numFmt w:val="decimal"/>
      <w:lvlText w:val="%8)"/>
      <w:lvlJc w:val="left"/>
      <w:pPr>
        <w:ind w:left="7289" w:hanging="289"/>
      </w:pPr>
      <w:rPr>
        <w:smallCaps w:val="0"/>
        <w:strike w:val="0"/>
        <w:shd w:fill="auto" w:val="clear"/>
        <w:vertAlign w:val="baseline"/>
      </w:rPr>
    </w:lvl>
    <w:lvl w:ilvl="8">
      <w:start w:val="1"/>
      <w:numFmt w:val="decimal"/>
      <w:lvlText w:val="%9)"/>
      <w:lvlJc w:val="left"/>
      <w:pPr>
        <w:ind w:left="8289" w:hanging="289"/>
      </w:pPr>
      <w:rPr>
        <w:smallCaps w:val="0"/>
        <w:strike w:val="0"/>
        <w:shd w:fill="auto" w:val="clear"/>
        <w:vertAlign w:val="baseline"/>
      </w:rPr>
    </w:lvl>
  </w:abstractNum>
  <w:abstractNum w:abstractNumId="2">
    <w:lvl w:ilvl="0">
      <w:start w:val="1"/>
      <w:numFmt w:val="decimal"/>
      <w:lvlText w:val="%1."/>
      <w:lvlJc w:val="left"/>
      <w:pPr>
        <w:ind w:left="232" w:hanging="232"/>
      </w:pPr>
      <w:rPr>
        <w:smallCaps w:val="0"/>
        <w:strike w:val="0"/>
        <w:shd w:fill="auto" w:val="clear"/>
        <w:vertAlign w:val="baseline"/>
      </w:rPr>
    </w:lvl>
    <w:lvl w:ilvl="1">
      <w:start w:val="1"/>
      <w:numFmt w:val="decimal"/>
      <w:lvlText w:val="%2)"/>
      <w:lvlJc w:val="left"/>
      <w:pPr>
        <w:ind w:left="1032" w:hanging="232"/>
      </w:pPr>
      <w:rPr>
        <w:smallCaps w:val="0"/>
        <w:strike w:val="0"/>
        <w:shd w:fill="auto" w:val="clear"/>
        <w:vertAlign w:val="baseline"/>
      </w:rPr>
    </w:lvl>
    <w:lvl w:ilvl="2">
      <w:start w:val="1"/>
      <w:numFmt w:val="decimal"/>
      <w:lvlText w:val="%3."/>
      <w:lvlJc w:val="left"/>
      <w:pPr>
        <w:ind w:left="1832" w:hanging="232"/>
      </w:pPr>
      <w:rPr>
        <w:smallCaps w:val="0"/>
        <w:strike w:val="0"/>
        <w:shd w:fill="auto" w:val="clear"/>
        <w:vertAlign w:val="baseline"/>
      </w:rPr>
    </w:lvl>
    <w:lvl w:ilvl="3">
      <w:start w:val="1"/>
      <w:numFmt w:val="decimal"/>
      <w:lvlText w:val="%4."/>
      <w:lvlJc w:val="left"/>
      <w:pPr>
        <w:ind w:left="2632" w:hanging="232"/>
      </w:pPr>
      <w:rPr>
        <w:smallCaps w:val="0"/>
        <w:strike w:val="0"/>
        <w:shd w:fill="auto" w:val="clear"/>
        <w:vertAlign w:val="baseline"/>
      </w:rPr>
    </w:lvl>
    <w:lvl w:ilvl="4">
      <w:start w:val="1"/>
      <w:numFmt w:val="decimal"/>
      <w:lvlText w:val="%5."/>
      <w:lvlJc w:val="left"/>
      <w:pPr>
        <w:ind w:left="3432" w:hanging="232"/>
      </w:pPr>
      <w:rPr>
        <w:smallCaps w:val="0"/>
        <w:strike w:val="0"/>
        <w:shd w:fill="auto" w:val="clear"/>
        <w:vertAlign w:val="baseline"/>
      </w:rPr>
    </w:lvl>
    <w:lvl w:ilvl="5">
      <w:start w:val="1"/>
      <w:numFmt w:val="decimal"/>
      <w:lvlText w:val="%6."/>
      <w:lvlJc w:val="left"/>
      <w:pPr>
        <w:ind w:left="4232" w:hanging="232"/>
      </w:pPr>
      <w:rPr>
        <w:smallCaps w:val="0"/>
        <w:strike w:val="0"/>
        <w:shd w:fill="auto" w:val="clear"/>
        <w:vertAlign w:val="baseline"/>
      </w:rPr>
    </w:lvl>
    <w:lvl w:ilvl="6">
      <w:start w:val="1"/>
      <w:numFmt w:val="decimal"/>
      <w:lvlText w:val="%7."/>
      <w:lvlJc w:val="left"/>
      <w:pPr>
        <w:ind w:left="5032" w:hanging="232"/>
      </w:pPr>
      <w:rPr>
        <w:smallCaps w:val="0"/>
        <w:strike w:val="0"/>
        <w:shd w:fill="auto" w:val="clear"/>
        <w:vertAlign w:val="baseline"/>
      </w:rPr>
    </w:lvl>
    <w:lvl w:ilvl="7">
      <w:start w:val="1"/>
      <w:numFmt w:val="decimal"/>
      <w:lvlText w:val="%8."/>
      <w:lvlJc w:val="left"/>
      <w:pPr>
        <w:ind w:left="5832" w:hanging="232"/>
      </w:pPr>
      <w:rPr>
        <w:smallCaps w:val="0"/>
        <w:strike w:val="0"/>
        <w:shd w:fill="auto" w:val="clear"/>
        <w:vertAlign w:val="baseline"/>
      </w:rPr>
    </w:lvl>
    <w:lvl w:ilvl="8">
      <w:start w:val="1"/>
      <w:numFmt w:val="decimal"/>
      <w:lvlText w:val="%9."/>
      <w:lvlJc w:val="left"/>
      <w:pPr>
        <w:ind w:left="6632" w:hanging="232"/>
      </w:pPr>
      <w:rPr>
        <w:smallCaps w:val="0"/>
        <w:strike w:val="0"/>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174" w:hanging="174"/>
      </w:pPr>
      <w:rPr>
        <w:i w:val="1"/>
        <w:smallCaps w:val="0"/>
        <w:strike w:val="0"/>
        <w:shd w:fill="auto" w:val="clear"/>
        <w:vertAlign w:val="baseline"/>
      </w:rPr>
    </w:lvl>
    <w:lvl w:ilvl="1">
      <w:start w:val="1"/>
      <w:numFmt w:val="bullet"/>
      <w:lvlText w:val="•"/>
      <w:lvlJc w:val="left"/>
      <w:pPr>
        <w:ind w:left="774" w:hanging="173.9999999999999"/>
      </w:pPr>
      <w:rPr>
        <w:i w:val="1"/>
        <w:smallCaps w:val="0"/>
        <w:strike w:val="0"/>
        <w:shd w:fill="auto" w:val="clear"/>
        <w:vertAlign w:val="baseline"/>
      </w:rPr>
    </w:lvl>
    <w:lvl w:ilvl="2">
      <w:start w:val="1"/>
      <w:numFmt w:val="bullet"/>
      <w:lvlText w:val="•"/>
      <w:lvlJc w:val="left"/>
      <w:pPr>
        <w:ind w:left="1374" w:hanging="174"/>
      </w:pPr>
      <w:rPr>
        <w:i w:val="1"/>
        <w:smallCaps w:val="0"/>
        <w:strike w:val="0"/>
        <w:shd w:fill="auto" w:val="clear"/>
        <w:vertAlign w:val="baseline"/>
      </w:rPr>
    </w:lvl>
    <w:lvl w:ilvl="3">
      <w:start w:val="1"/>
      <w:numFmt w:val="bullet"/>
      <w:lvlText w:val="•"/>
      <w:lvlJc w:val="left"/>
      <w:pPr>
        <w:ind w:left="1974" w:hanging="174"/>
      </w:pPr>
      <w:rPr>
        <w:i w:val="1"/>
        <w:smallCaps w:val="0"/>
        <w:strike w:val="0"/>
        <w:shd w:fill="auto" w:val="clear"/>
        <w:vertAlign w:val="baseline"/>
      </w:rPr>
    </w:lvl>
    <w:lvl w:ilvl="4">
      <w:start w:val="1"/>
      <w:numFmt w:val="bullet"/>
      <w:lvlText w:val="•"/>
      <w:lvlJc w:val="left"/>
      <w:pPr>
        <w:ind w:left="2574" w:hanging="174.00000000000045"/>
      </w:pPr>
      <w:rPr>
        <w:i w:val="1"/>
        <w:smallCaps w:val="0"/>
        <w:strike w:val="0"/>
        <w:shd w:fill="auto" w:val="clear"/>
        <w:vertAlign w:val="baseline"/>
      </w:rPr>
    </w:lvl>
    <w:lvl w:ilvl="5">
      <w:start w:val="1"/>
      <w:numFmt w:val="bullet"/>
      <w:lvlText w:val="•"/>
      <w:lvlJc w:val="left"/>
      <w:pPr>
        <w:ind w:left="3174" w:hanging="174"/>
      </w:pPr>
      <w:rPr>
        <w:i w:val="1"/>
        <w:smallCaps w:val="0"/>
        <w:strike w:val="0"/>
        <w:shd w:fill="auto" w:val="clear"/>
        <w:vertAlign w:val="baseline"/>
      </w:rPr>
    </w:lvl>
    <w:lvl w:ilvl="6">
      <w:start w:val="1"/>
      <w:numFmt w:val="bullet"/>
      <w:lvlText w:val="•"/>
      <w:lvlJc w:val="left"/>
      <w:pPr>
        <w:ind w:left="3774" w:hanging="174"/>
      </w:pPr>
      <w:rPr>
        <w:i w:val="1"/>
        <w:smallCaps w:val="0"/>
        <w:strike w:val="0"/>
        <w:shd w:fill="auto" w:val="clear"/>
        <w:vertAlign w:val="baseline"/>
      </w:rPr>
    </w:lvl>
    <w:lvl w:ilvl="7">
      <w:start w:val="1"/>
      <w:numFmt w:val="bullet"/>
      <w:lvlText w:val="•"/>
      <w:lvlJc w:val="left"/>
      <w:pPr>
        <w:ind w:left="4374" w:hanging="174"/>
      </w:pPr>
      <w:rPr>
        <w:i w:val="1"/>
        <w:smallCaps w:val="0"/>
        <w:strike w:val="0"/>
        <w:shd w:fill="auto" w:val="clear"/>
        <w:vertAlign w:val="baseline"/>
      </w:rPr>
    </w:lvl>
    <w:lvl w:ilvl="8">
      <w:start w:val="1"/>
      <w:numFmt w:val="bullet"/>
      <w:lvlText w:val="•"/>
      <w:lvlJc w:val="left"/>
      <w:pPr>
        <w:ind w:left="4974" w:hanging="174"/>
      </w:pPr>
      <w:rPr>
        <w:i w:val="1"/>
        <w:smallCaps w:val="0"/>
        <w:strike w:val="0"/>
        <w:shd w:fill="auto" w:val="clear"/>
        <w:vertAlign w:val="baseline"/>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8.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8">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8.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9">
    <w:lvl w:ilvl="0">
      <w:start w:val="1"/>
      <w:numFmt w:val="decimal"/>
      <w:lvlText w:val="%1)"/>
      <w:lvlJc w:val="left"/>
      <w:pPr>
        <w:ind w:left="289" w:hanging="289"/>
      </w:pPr>
      <w:rPr>
        <w:smallCaps w:val="0"/>
        <w:strike w:val="0"/>
        <w:shd w:fill="auto" w:val="clear"/>
        <w:vertAlign w:val="baseline"/>
      </w:rPr>
    </w:lvl>
    <w:lvl w:ilvl="1">
      <w:start w:val="1"/>
      <w:numFmt w:val="decimal"/>
      <w:lvlText w:val="%2)"/>
      <w:lvlJc w:val="left"/>
      <w:pPr>
        <w:ind w:left="1289" w:hanging="289"/>
      </w:pPr>
      <w:rPr>
        <w:smallCaps w:val="0"/>
        <w:strike w:val="0"/>
        <w:shd w:fill="auto" w:val="clear"/>
        <w:vertAlign w:val="baseline"/>
      </w:rPr>
    </w:lvl>
    <w:lvl w:ilvl="2">
      <w:start w:val="1"/>
      <w:numFmt w:val="decimal"/>
      <w:lvlText w:val="%3)"/>
      <w:lvlJc w:val="left"/>
      <w:pPr>
        <w:ind w:left="2289" w:hanging="289"/>
      </w:pPr>
      <w:rPr>
        <w:smallCaps w:val="0"/>
        <w:strike w:val="0"/>
        <w:shd w:fill="auto" w:val="clear"/>
        <w:vertAlign w:val="baseline"/>
      </w:rPr>
    </w:lvl>
    <w:lvl w:ilvl="3">
      <w:start w:val="1"/>
      <w:numFmt w:val="decimal"/>
      <w:lvlText w:val="%4)"/>
      <w:lvlJc w:val="left"/>
      <w:pPr>
        <w:ind w:left="3289" w:hanging="289"/>
      </w:pPr>
      <w:rPr>
        <w:smallCaps w:val="0"/>
        <w:strike w:val="0"/>
        <w:shd w:fill="auto" w:val="clear"/>
        <w:vertAlign w:val="baseline"/>
      </w:rPr>
    </w:lvl>
    <w:lvl w:ilvl="4">
      <w:start w:val="1"/>
      <w:numFmt w:val="decimal"/>
      <w:lvlText w:val="%5)"/>
      <w:lvlJc w:val="left"/>
      <w:pPr>
        <w:ind w:left="4289" w:hanging="289"/>
      </w:pPr>
      <w:rPr>
        <w:smallCaps w:val="0"/>
        <w:strike w:val="0"/>
        <w:shd w:fill="auto" w:val="clear"/>
        <w:vertAlign w:val="baseline"/>
      </w:rPr>
    </w:lvl>
    <w:lvl w:ilvl="5">
      <w:start w:val="1"/>
      <w:numFmt w:val="decimal"/>
      <w:lvlText w:val="%6)"/>
      <w:lvlJc w:val="left"/>
      <w:pPr>
        <w:ind w:left="5289" w:hanging="289"/>
      </w:pPr>
      <w:rPr>
        <w:smallCaps w:val="0"/>
        <w:strike w:val="0"/>
        <w:shd w:fill="auto" w:val="clear"/>
        <w:vertAlign w:val="baseline"/>
      </w:rPr>
    </w:lvl>
    <w:lvl w:ilvl="6">
      <w:start w:val="1"/>
      <w:numFmt w:val="decimal"/>
      <w:lvlText w:val="%7)"/>
      <w:lvlJc w:val="left"/>
      <w:pPr>
        <w:ind w:left="6289" w:hanging="289"/>
      </w:pPr>
      <w:rPr>
        <w:smallCaps w:val="0"/>
        <w:strike w:val="0"/>
        <w:shd w:fill="auto" w:val="clear"/>
        <w:vertAlign w:val="baseline"/>
      </w:rPr>
    </w:lvl>
    <w:lvl w:ilvl="7">
      <w:start w:val="1"/>
      <w:numFmt w:val="decimal"/>
      <w:lvlText w:val="%8)"/>
      <w:lvlJc w:val="left"/>
      <w:pPr>
        <w:ind w:left="7289" w:hanging="289"/>
      </w:pPr>
      <w:rPr>
        <w:smallCaps w:val="0"/>
        <w:strike w:val="0"/>
        <w:shd w:fill="auto" w:val="clear"/>
        <w:vertAlign w:val="baseline"/>
      </w:rPr>
    </w:lvl>
    <w:lvl w:ilvl="8">
      <w:start w:val="1"/>
      <w:numFmt w:val="decimal"/>
      <w:lvlText w:val="%9)"/>
      <w:lvlJc w:val="left"/>
      <w:pPr>
        <w:ind w:left="8289" w:hanging="289"/>
      </w:pPr>
      <w:rPr>
        <w:smallCaps w:val="0"/>
        <w:strike w:val="0"/>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289" w:hanging="289"/>
      </w:pPr>
      <w:rPr>
        <w:smallCaps w:val="0"/>
        <w:strike w:val="0"/>
        <w:shd w:fill="auto" w:val="clear"/>
        <w:vertAlign w:val="baseline"/>
      </w:rPr>
    </w:lvl>
    <w:lvl w:ilvl="1">
      <w:start w:val="1"/>
      <w:numFmt w:val="decimal"/>
      <w:lvlText w:val="%2)"/>
      <w:lvlJc w:val="left"/>
      <w:pPr>
        <w:ind w:left="1289" w:hanging="289"/>
      </w:pPr>
      <w:rPr>
        <w:smallCaps w:val="0"/>
        <w:strike w:val="0"/>
        <w:shd w:fill="auto" w:val="clear"/>
        <w:vertAlign w:val="baseline"/>
      </w:rPr>
    </w:lvl>
    <w:lvl w:ilvl="2">
      <w:start w:val="1"/>
      <w:numFmt w:val="decimal"/>
      <w:lvlText w:val="%3)"/>
      <w:lvlJc w:val="left"/>
      <w:pPr>
        <w:ind w:left="2289" w:hanging="289"/>
      </w:pPr>
      <w:rPr>
        <w:smallCaps w:val="0"/>
        <w:strike w:val="0"/>
        <w:shd w:fill="auto" w:val="clear"/>
        <w:vertAlign w:val="baseline"/>
      </w:rPr>
    </w:lvl>
    <w:lvl w:ilvl="3">
      <w:start w:val="1"/>
      <w:numFmt w:val="decimal"/>
      <w:lvlText w:val="%4)"/>
      <w:lvlJc w:val="left"/>
      <w:pPr>
        <w:ind w:left="3289" w:hanging="289"/>
      </w:pPr>
      <w:rPr>
        <w:smallCaps w:val="0"/>
        <w:strike w:val="0"/>
        <w:shd w:fill="auto" w:val="clear"/>
        <w:vertAlign w:val="baseline"/>
      </w:rPr>
    </w:lvl>
    <w:lvl w:ilvl="4">
      <w:start w:val="1"/>
      <w:numFmt w:val="decimal"/>
      <w:lvlText w:val="%5)"/>
      <w:lvlJc w:val="left"/>
      <w:pPr>
        <w:ind w:left="4289" w:hanging="289"/>
      </w:pPr>
      <w:rPr>
        <w:smallCaps w:val="0"/>
        <w:strike w:val="0"/>
        <w:shd w:fill="auto" w:val="clear"/>
        <w:vertAlign w:val="baseline"/>
      </w:rPr>
    </w:lvl>
    <w:lvl w:ilvl="5">
      <w:start w:val="1"/>
      <w:numFmt w:val="decimal"/>
      <w:lvlText w:val="%6)"/>
      <w:lvlJc w:val="left"/>
      <w:pPr>
        <w:ind w:left="5289" w:hanging="289"/>
      </w:pPr>
      <w:rPr>
        <w:smallCaps w:val="0"/>
        <w:strike w:val="0"/>
        <w:shd w:fill="auto" w:val="clear"/>
        <w:vertAlign w:val="baseline"/>
      </w:rPr>
    </w:lvl>
    <w:lvl w:ilvl="6">
      <w:start w:val="1"/>
      <w:numFmt w:val="decimal"/>
      <w:lvlText w:val="%7)"/>
      <w:lvlJc w:val="left"/>
      <w:pPr>
        <w:ind w:left="6289" w:hanging="289"/>
      </w:pPr>
      <w:rPr>
        <w:smallCaps w:val="0"/>
        <w:strike w:val="0"/>
        <w:shd w:fill="auto" w:val="clear"/>
        <w:vertAlign w:val="baseline"/>
      </w:rPr>
    </w:lvl>
    <w:lvl w:ilvl="7">
      <w:start w:val="1"/>
      <w:numFmt w:val="decimal"/>
      <w:lvlText w:val="%8)"/>
      <w:lvlJc w:val="left"/>
      <w:pPr>
        <w:ind w:left="7289" w:hanging="289"/>
      </w:pPr>
      <w:rPr>
        <w:smallCaps w:val="0"/>
        <w:strike w:val="0"/>
        <w:shd w:fill="auto" w:val="clear"/>
        <w:vertAlign w:val="baseline"/>
      </w:rPr>
    </w:lvl>
    <w:lvl w:ilvl="8">
      <w:start w:val="1"/>
      <w:numFmt w:val="decimal"/>
      <w:lvlText w:val="%9)"/>
      <w:lvlJc w:val="left"/>
      <w:pPr>
        <w:ind w:left="8289" w:hanging="289"/>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666666" w:space="1" w:sz="4" w:val="single"/>
        <w:left w:color="666666" w:space="1" w:sz="4" w:val="single"/>
        <w:bottom w:color="666666" w:space="1" w:sz="4" w:val="single"/>
        <w:right w:color="666666" w:space="1" w:sz="4" w:val="single"/>
      </w:pBdr>
      <w:shd w:fill="808080" w:val="clear"/>
      <w:spacing w:after="119" w:before="0" w:lineRule="auto"/>
      <w:ind w:left="432" w:hanging="432"/>
    </w:pPr>
    <w:rPr>
      <w:b w:val="1"/>
      <w:smallCaps w:val="1"/>
      <w:color w:val="ffffff"/>
      <w:sz w:val="52"/>
      <w:szCs w:val="52"/>
      <w:u w:val="none"/>
    </w:rPr>
  </w:style>
  <w:style w:type="paragraph" w:styleId="Heading2">
    <w:name w:val="heading 2"/>
    <w:basedOn w:val="Normal"/>
    <w:next w:val="Normal"/>
    <w:pPr>
      <w:keepNext w:val="1"/>
      <w:pBdr>
        <w:top w:color="c0c0c0" w:space="1" w:sz="4" w:val="single"/>
        <w:left w:color="c0c0c0" w:space="1" w:sz="4" w:val="single"/>
        <w:bottom w:color="c0c0c0" w:space="1" w:sz="4" w:val="single"/>
        <w:right w:color="c0c0c0" w:space="1" w:sz="4" w:val="single"/>
      </w:pBdr>
      <w:shd w:fill="c0c0c0" w:val="clear"/>
      <w:spacing w:after="119" w:before="181" w:lineRule="auto"/>
      <w:ind w:left="576" w:hanging="576"/>
    </w:pPr>
    <w:rPr>
      <w:b w:val="1"/>
      <w:color w:val="4c4c4c"/>
      <w:sz w:val="28"/>
      <w:szCs w:val="28"/>
    </w:rPr>
  </w:style>
  <w:style w:type="paragraph" w:styleId="Heading3">
    <w:name w:val="heading 3"/>
    <w:basedOn w:val="Normal"/>
    <w:next w:val="Normal"/>
    <w:pPr>
      <w:keepNext w:val="1"/>
      <w:spacing w:after="119" w:before="352" w:lineRule="auto"/>
      <w:ind w:left="720" w:hanging="720"/>
    </w:pPr>
    <w:rPr>
      <w:b w:val="1"/>
      <w:i w:val="1"/>
      <w:color w:val="4c4c4c"/>
      <w:sz w:val="28"/>
      <w:szCs w:val="28"/>
      <w:u w:val="none"/>
    </w:rPr>
  </w:style>
  <w:style w:type="paragraph" w:styleId="Heading4">
    <w:name w:val="heading 4"/>
    <w:basedOn w:val="Normal"/>
    <w:next w:val="Normal"/>
    <w:pPr>
      <w:keepNext w:val="1"/>
      <w:tabs>
        <w:tab w:val="left" w:pos="0"/>
      </w:tabs>
      <w:spacing w:after="60" w:before="240" w:lineRule="auto"/>
      <w:ind w:left="864" w:right="0" w:hanging="864"/>
    </w:pPr>
    <w:rPr>
      <w:b w:val="1"/>
      <w:i w:val="1"/>
      <w:sz w:val="24"/>
      <w:szCs w:val="24"/>
    </w:rPr>
  </w:style>
  <w:style w:type="paragraph" w:styleId="Heading5">
    <w:name w:val="heading 5"/>
    <w:basedOn w:val="Normal"/>
    <w:next w:val="Normal"/>
    <w:pPr>
      <w:keepNext w:val="1"/>
      <w:tabs>
        <w:tab w:val="left" w:pos="1134"/>
      </w:tabs>
      <w:spacing w:after="120" w:before="240" w:lineRule="auto"/>
      <w:ind w:left="1008" w:hanging="1008"/>
    </w:pPr>
    <w:rPr>
      <w:rFonts w:ascii="Oi" w:cs="Oi" w:eastAsia="Oi" w:hAnsi="Oi"/>
      <w:b w:val="0"/>
      <w:i w:val="1"/>
      <w:sz w:val="34"/>
      <w:szCs w:val="34"/>
    </w:rPr>
  </w:style>
  <w:style w:type="paragraph" w:styleId="Heading6">
    <w:name w:val="heading 6"/>
    <w:basedOn w:val="Normal"/>
    <w:next w:val="Normal"/>
    <w:pPr>
      <w:keepNext w:val="1"/>
      <w:spacing w:after="120" w:before="240" w:lineRule="auto"/>
      <w:ind w:left="1152" w:hanging="1152"/>
    </w:pPr>
    <w:rPr>
      <w:b w:val="1"/>
      <w:sz w:val="30"/>
      <w:szCs w:val="30"/>
    </w:rPr>
  </w:style>
  <w:style w:type="paragraph" w:styleId="Title">
    <w:name w:val="Title"/>
    <w:basedOn w:val="Normal"/>
    <w:next w:val="Normal"/>
    <w:pPr>
      <w:keepNext w:val="1"/>
      <w:spacing w:after="120" w:before="240" w:lineRule="auto"/>
      <w:jc w:val="center"/>
    </w:pPr>
    <w:rPr>
      <w:b w:val="1"/>
      <w:sz w:val="36"/>
      <w:szCs w:val="36"/>
    </w:rPr>
  </w:style>
  <w:style w:type="paragraph" w:styleId="Normal">
    <w:name w:val="Normal"/>
    <w:qFormat w:val="1"/>
    <w:pPr>
      <w:widowControl w:val="0"/>
      <w:kinsoku w:val="1"/>
      <w:overflowPunct w:val="1"/>
      <w:autoSpaceDE w:val="1"/>
      <w:bidi w:val="0"/>
    </w:pPr>
    <w:rPr>
      <w:rFonts w:ascii="Open Sans" w:cs="Lohit Devanagari" w:eastAsia="Source Han Sans CN Regular" w:hAnsi="Open Sans"/>
      <w:b w:val="0"/>
      <w:color w:val="auto"/>
      <w:sz w:val="22"/>
      <w:szCs w:val="24"/>
      <w:lang w:bidi="hi-IN" w:eastAsia="zh-CN" w:val="en-GB"/>
    </w:rPr>
  </w:style>
  <w:style w:type="paragraph" w:styleId="Titre1">
    <w:name w:val="Heading 1"/>
    <w:basedOn w:val="Titre"/>
    <w:next w:val="Corpsdetexte"/>
    <w:qFormat w:val="1"/>
    <w:pPr>
      <w:pageBreakBefore w:val="1"/>
      <w:numPr>
        <w:ilvl w:val="0"/>
        <w:numId w:val="1"/>
      </w:numPr>
      <w:pBdr>
        <w:top w:color="666666" w:space="1" w:sz="2" w:val="single"/>
        <w:left w:color="666666" w:space="1" w:sz="2" w:val="single"/>
        <w:bottom w:color="666666" w:space="1" w:sz="2" w:val="single"/>
        <w:right w:color="666666" w:space="1" w:sz="2" w:val="single"/>
      </w:pBdr>
      <w:shd w:fill="808080" w:val="clear"/>
      <w:bidi w:val="0"/>
      <w:spacing w:after="119" w:before="0"/>
      <w:outlineLvl w:val="0"/>
    </w:pPr>
    <w:rPr>
      <w:smallCaps w:val="1"/>
      <w:color w:val="ffffff"/>
      <w:sz w:val="52"/>
      <w:u w:val="none"/>
    </w:rPr>
  </w:style>
  <w:style w:type="paragraph" w:styleId="Titre2">
    <w:name w:val="Heading 2"/>
    <w:basedOn w:val="Titre"/>
    <w:next w:val="Corpsdetexte"/>
    <w:qFormat w:val="1"/>
    <w:pPr>
      <w:keepNext w:val="1"/>
      <w:numPr>
        <w:ilvl w:val="1"/>
        <w:numId w:val="1"/>
      </w:numPr>
      <w:pBdr>
        <w:top w:color="c0c0c0" w:space="1" w:sz="2" w:val="single"/>
        <w:left w:color="c0c0c0" w:space="1" w:sz="2" w:val="single"/>
        <w:bottom w:color="c0c0c0" w:space="1" w:sz="2" w:val="single"/>
        <w:right w:color="c0c0c0" w:space="1" w:sz="2" w:val="single"/>
      </w:pBdr>
      <w:shd w:fill="c0c0c0" w:val="clear"/>
      <w:bidi w:val="0"/>
      <w:spacing w:after="119" w:before="181"/>
      <w:outlineLvl w:val="1"/>
    </w:pPr>
    <w:rPr>
      <w:color w:val="4c4c4c"/>
      <w:sz w:val="28"/>
    </w:rPr>
  </w:style>
  <w:style w:type="paragraph" w:styleId="Titre3">
    <w:name w:val="Heading 3"/>
    <w:basedOn w:val="Titre"/>
    <w:next w:val="Corpsdetexte"/>
    <w:qFormat w:val="1"/>
    <w:pPr>
      <w:numPr>
        <w:ilvl w:val="2"/>
        <w:numId w:val="1"/>
      </w:numPr>
      <w:bidi w:val="0"/>
      <w:spacing w:after="119" w:before="352"/>
      <w:outlineLvl w:val="2"/>
    </w:pPr>
    <w:rPr>
      <w:i w:val="1"/>
      <w:color w:val="4c4c4c"/>
      <w:sz w:val="28"/>
      <w:u w:val="none"/>
    </w:rPr>
  </w:style>
  <w:style w:type="paragraph" w:styleId="Titre4">
    <w:name w:val="Heading 4"/>
    <w:basedOn w:val="Normal"/>
    <w:next w:val="Corpsdetexte"/>
    <w:qFormat w:val="1"/>
    <w:pPr>
      <w:keepNext w:val="1"/>
      <w:numPr>
        <w:ilvl w:val="3"/>
        <w:numId w:val="1"/>
      </w:numPr>
      <w:tabs>
        <w:tab w:val="left" w:leader="none" w:pos="0"/>
      </w:tabs>
      <w:bidi w:val="0"/>
      <w:spacing w:after="60" w:before="240"/>
      <w:ind w:left="864" w:right="0" w:hanging="864"/>
      <w:outlineLvl w:val="3"/>
    </w:pPr>
    <w:rPr>
      <w:b w:val="1"/>
      <w:i w:val="1"/>
      <w:sz w:val="24"/>
    </w:rPr>
  </w:style>
  <w:style w:type="paragraph" w:styleId="Titre5">
    <w:name w:val="Heading 5"/>
    <w:basedOn w:val="Titre"/>
    <w:next w:val="Corpsdetexte"/>
    <w:qFormat w:val="1"/>
    <w:pPr>
      <w:numPr>
        <w:ilvl w:val="4"/>
        <w:numId w:val="1"/>
      </w:numPr>
      <w:tabs>
        <w:tab w:val="left" w:leader="none" w:pos="1134"/>
      </w:tabs>
      <w:outlineLvl w:val="4"/>
    </w:pPr>
    <w:rPr>
      <w:rFonts w:ascii="Droid Sans" w:hAnsi="Droid Sans"/>
      <w:b w:val="0"/>
      <w:bCs w:val="1"/>
      <w:i w:val="1"/>
      <w:sz w:val="34"/>
      <w:szCs w:val="20"/>
    </w:rPr>
  </w:style>
  <w:style w:type="paragraph" w:styleId="Titre6">
    <w:name w:val="Heading 6"/>
    <w:basedOn w:val="Titre"/>
    <w:next w:val="Corpsdetexte"/>
    <w:qFormat w:val="1"/>
    <w:pPr>
      <w:numPr>
        <w:ilvl w:val="5"/>
        <w:numId w:val="1"/>
      </w:numPr>
      <w:outlineLvl w:val="5"/>
    </w:pPr>
    <w:rPr>
      <w:b w:val="1"/>
      <w:bCs w:val="1"/>
      <w:sz w:val="30"/>
      <w:szCs w:val="18"/>
    </w:rPr>
  </w:style>
  <w:style w:type="paragraph" w:styleId="Titre7">
    <w:name w:val="Heading 7"/>
    <w:basedOn w:val="Titre"/>
    <w:next w:val="Corpsdetexte"/>
    <w:qFormat w:val="1"/>
    <w:pPr>
      <w:numPr>
        <w:ilvl w:val="0"/>
        <w:numId w:val="0"/>
      </w:numPr>
      <w:spacing w:after="60" w:before="60"/>
      <w:outlineLvl w:val="6"/>
    </w:pPr>
    <w:rPr>
      <w:b w:val="0"/>
      <w:bCs w:val="0"/>
      <w:sz w:val="32"/>
      <w:szCs w:val="19"/>
    </w:rPr>
  </w:style>
  <w:style w:type="paragraph" w:styleId="Titre8">
    <w:name w:val="Heading 8"/>
    <w:basedOn w:val="Titre"/>
    <w:next w:val="Corpsdetexte"/>
    <w:qFormat w:val="1"/>
    <w:pPr>
      <w:numPr>
        <w:ilvl w:val="0"/>
        <w:numId w:val="0"/>
      </w:numPr>
      <w:spacing w:after="60" w:before="60"/>
      <w:outlineLvl w:val="7"/>
    </w:pPr>
    <w:rPr>
      <w:b w:val="0"/>
      <w:bCs w:val="0"/>
      <w:i w:val="1"/>
      <w:iCs w:val="1"/>
      <w:sz w:val="32"/>
      <w:szCs w:val="19"/>
    </w:rPr>
  </w:style>
  <w:style w:type="paragraph" w:styleId="Titre9">
    <w:name w:val="Heading 9"/>
    <w:basedOn w:val="Titre"/>
    <w:next w:val="Corpsdetexte"/>
    <w:qFormat w:val="1"/>
    <w:pPr>
      <w:numPr>
        <w:ilvl w:val="0"/>
        <w:numId w:val="0"/>
      </w:numPr>
      <w:spacing w:after="60" w:before="60"/>
      <w:outlineLvl w:val="8"/>
    </w:pPr>
    <w:rPr>
      <w:b w:val="0"/>
      <w:bCs w:val="0"/>
      <w:sz w:val="30"/>
      <w:szCs w:val="18"/>
    </w:rPr>
  </w:style>
  <w:style w:type="character" w:styleId="LienInternet">
    <w:name w:val="Lien Internet"/>
    <w:rPr>
      <w:color w:val="000080"/>
      <w:u w:val="single"/>
      <w:lang w:bidi="zxx" w:eastAsia="zxx" w:val="zxx"/>
    </w:rPr>
  </w:style>
  <w:style w:type="character" w:styleId="Caractresdenumrotation">
    <w:name w:val="Caractères de numérotation"/>
    <w:qFormat w:val="1"/>
    <w:rPr/>
  </w:style>
  <w:style w:type="character" w:styleId="Puces">
    <w:name w:val="Puces"/>
    <w:qFormat w:val="1"/>
    <w:rPr>
      <w:rFonts w:ascii="OpenSymbol" w:cs="OpenSymbol" w:eastAsia="OpenSymbol" w:hAnsi="OpenSymbol"/>
    </w:rPr>
  </w:style>
  <w:style w:type="character" w:styleId="WW8Num3z0">
    <w:name w:val="WW8Num3z0"/>
    <w:qFormat w:val="1"/>
    <w:rPr>
      <w:rFonts w:ascii="Helvetica 55 Roman" w:cs="Times New Roman" w:eastAsia="Times New Roman" w:hAnsi="Helvetica 55 Roman"/>
    </w:rPr>
  </w:style>
  <w:style w:type="character" w:styleId="WW8Num3z1">
    <w:name w:val="WW8Num3z1"/>
    <w:qFormat w:val="1"/>
    <w:rPr>
      <w:rFonts w:ascii="Courier New" w:cs="Courier New" w:hAnsi="Courier New"/>
      <w:color w:val="ff6600"/>
    </w:rPr>
  </w:style>
  <w:style w:type="character" w:styleId="WW8Num3z2">
    <w:name w:val="WW8Num3z2"/>
    <w:qFormat w:val="1"/>
    <w:rPr>
      <w:rFonts w:ascii="Wingdings" w:cs="Wingdings" w:hAnsi="Wingdings"/>
    </w:rPr>
  </w:style>
  <w:style w:type="character" w:styleId="WW8Num3z3">
    <w:name w:val="WW8Num3z3"/>
    <w:qFormat w:val="1"/>
    <w:rPr>
      <w:rFonts w:ascii="Symbol" w:cs="Symbol" w:hAnsi="Symbol"/>
    </w:rPr>
  </w:style>
  <w:style w:type="character" w:styleId="WW8Num3z4">
    <w:name w:val="WW8Num3z4"/>
    <w:qFormat w:val="1"/>
    <w:rPr>
      <w:rFonts w:ascii="Courier New" w:cs="Courier New" w:hAnsi="Courier New"/>
    </w:rPr>
  </w:style>
  <w:style w:type="character" w:styleId="Accentuationforte">
    <w:name w:val="Accentuation forte"/>
    <w:qFormat w:val="1"/>
    <w:rPr>
      <w:b w:val="1"/>
      <w:bCs w:val="1"/>
    </w:rPr>
  </w:style>
  <w:style w:type="paragraph" w:styleId="Titre">
    <w:name w:val="Titre"/>
    <w:basedOn w:val="Normal"/>
    <w:next w:val="Corpsdetexte"/>
    <w:qFormat w:val="1"/>
    <w:pPr>
      <w:keepNext w:val="1"/>
      <w:bidi w:val="0"/>
      <w:spacing w:after="120" w:before="240"/>
    </w:pPr>
    <w:rPr>
      <w:b w:val="1"/>
      <w:sz w:val="40"/>
    </w:rPr>
  </w:style>
  <w:style w:type="paragraph" w:styleId="Corpsdetexte">
    <w:name w:val="Body Text"/>
    <w:basedOn w:val="Normal"/>
    <w:pPr>
      <w:bidi w:val="0"/>
      <w:spacing w:after="120" w:before="0"/>
      <w:jc w:val="both"/>
    </w:pPr>
    <w:rPr/>
  </w:style>
  <w:style w:type="paragraph" w:styleId="Liste">
    <w:name w:val="List"/>
    <w:basedOn w:val="Corpsdetexte"/>
    <w:pPr/>
    <w:rPr/>
  </w:style>
  <w:style w:type="paragraph" w:styleId="Lgende">
    <w:name w:val="Caption"/>
    <w:basedOn w:val="Normal"/>
    <w:qFormat w:val="1"/>
    <w:pPr>
      <w:suppressLineNumbers w:val="1"/>
      <w:spacing w:after="120" w:before="120"/>
    </w:pPr>
    <w:rPr>
      <w:i w:val="1"/>
      <w:iCs w:val="1"/>
      <w:sz w:val="24"/>
      <w:szCs w:val="24"/>
    </w:rPr>
  </w:style>
  <w:style w:type="paragraph" w:styleId="Index">
    <w:name w:val="Index"/>
    <w:basedOn w:val="Normal"/>
    <w:qFormat w:val="1"/>
    <w:pPr>
      <w:suppressLineNumbers w:val="1"/>
    </w:pPr>
    <w:rPr/>
  </w:style>
  <w:style w:type="paragraph" w:styleId="Contenudetableau">
    <w:name w:val="Contenu de tableau"/>
    <w:basedOn w:val="Normal"/>
    <w:qFormat w:val="1"/>
    <w:pPr>
      <w:suppressLineNumbers w:val="1"/>
      <w:bidi w:val="0"/>
    </w:pPr>
    <w:rPr/>
  </w:style>
  <w:style w:type="paragraph" w:styleId="Enttegauche">
    <w:name w:val="En-tête gauche"/>
    <w:basedOn w:val="Normal"/>
    <w:qFormat w:val="1"/>
    <w:pPr>
      <w:tabs>
        <w:tab w:val="center" w:leader="none" w:pos="4819"/>
        <w:tab w:val="right" w:leader="none" w:pos="9638"/>
      </w:tabs>
      <w:spacing w:after="0" w:before="1083"/>
      <w:jc w:val="center"/>
    </w:pPr>
    <w:rPr>
      <w:rFonts w:ascii="Harabara" w:hAnsi="Harabara"/>
      <w:b w:val="1"/>
      <w:sz w:val="80"/>
    </w:rPr>
  </w:style>
  <w:style w:type="paragraph" w:styleId="Pieddepage">
    <w:name w:val="Footer"/>
    <w:basedOn w:val="Normal"/>
    <w:pPr>
      <w:suppressLineNumbers w:val="1"/>
      <w:tabs>
        <w:tab w:val="center" w:leader="none" w:pos="4819"/>
        <w:tab w:val="right" w:leader="none" w:pos="9638"/>
      </w:tabs>
    </w:pPr>
    <w:rPr/>
  </w:style>
  <w:style w:type="paragraph" w:styleId="Titredetableau">
    <w:name w:val="Titre de tableau"/>
    <w:basedOn w:val="Contenudetableau"/>
    <w:qFormat w:val="1"/>
    <w:pPr>
      <w:suppressLineNumbers w:val="1"/>
      <w:jc w:val="center"/>
    </w:pPr>
    <w:rPr>
      <w:b w:val="1"/>
      <w:bCs w:val="1"/>
    </w:rPr>
  </w:style>
  <w:style w:type="paragraph" w:styleId="Entte">
    <w:name w:val="Header"/>
    <w:basedOn w:val="Normal"/>
    <w:pPr>
      <w:suppressLineNumbers w:val="1"/>
      <w:tabs>
        <w:tab w:val="center" w:leader="none" w:pos="4819"/>
        <w:tab w:val="right" w:leader="none" w:pos="9638"/>
      </w:tabs>
    </w:pPr>
    <w:rPr>
      <w:rFonts w:ascii="DejaVu Sans" w:hAnsi="DejaVu Sans"/>
      <w:b w:val="1"/>
      <w:color w:val="ff950e"/>
      <w:sz w:val="20"/>
    </w:rPr>
  </w:style>
  <w:style w:type="paragraph" w:styleId="Titredetabledesmatires">
    <w:name w:val="TOA Heading"/>
    <w:basedOn w:val="Titre"/>
    <w:pPr>
      <w:suppressLineNumbers w:val="1"/>
      <w:bidi w:val="0"/>
      <w:spacing w:after="283" w:before="0"/>
      <w:ind w:left="0" w:right="0" w:hanging="0"/>
      <w:jc w:val="center"/>
    </w:pPr>
    <w:rPr>
      <w:smallCaps w:val="1"/>
    </w:rPr>
  </w:style>
  <w:style w:type="paragraph" w:styleId="Tabledesmatiresniveau1">
    <w:name w:val="TOC 1"/>
    <w:basedOn w:val="Index"/>
    <w:pPr>
      <w:tabs>
        <w:tab w:val="right" w:leader="dot" w:pos="9638"/>
      </w:tabs>
      <w:bidi w:val="0"/>
      <w:spacing w:after="0" w:before="0"/>
      <w:ind w:left="0" w:right="0" w:hanging="0"/>
    </w:pPr>
    <w:rPr>
      <w:b w:val="1"/>
    </w:rPr>
  </w:style>
  <w:style w:type="paragraph" w:styleId="Tabledesmatiresniveau2">
    <w:name w:val="TOC 2"/>
    <w:basedOn w:val="Index"/>
    <w:pPr>
      <w:tabs>
        <w:tab w:val="right" w:leader="dot" w:pos="9355"/>
      </w:tabs>
      <w:bidi w:val="0"/>
      <w:spacing w:after="0" w:before="0"/>
      <w:ind w:left="283" w:right="0" w:hanging="0"/>
    </w:pPr>
    <w:rPr/>
  </w:style>
  <w:style w:type="paragraph" w:styleId="Tabledesmatiresniveau3">
    <w:name w:val="TOC 3"/>
    <w:basedOn w:val="Index"/>
    <w:pPr>
      <w:tabs>
        <w:tab w:val="right" w:leader="dot" w:pos="9072"/>
      </w:tabs>
      <w:bidi w:val="0"/>
      <w:spacing w:after="0" w:before="0"/>
      <w:ind w:left="566" w:right="0" w:hanging="0"/>
    </w:pPr>
    <w:rPr>
      <w:i w:val="1"/>
      <w:sz w:val="21"/>
    </w:rPr>
  </w:style>
  <w:style w:type="paragraph" w:styleId="Contenudecadre">
    <w:name w:val="Contenu de cadre"/>
    <w:basedOn w:val="Corpsdetexte"/>
    <w:qFormat w:val="1"/>
    <w:pPr/>
    <w:rPr/>
  </w:style>
  <w:style w:type="paragraph" w:styleId="Texte">
    <w:name w:val="Texte"/>
    <w:basedOn w:val="Normal"/>
    <w:qFormat w:val="1"/>
    <w:pPr>
      <w:spacing w:after="0" w:before="0" w:line="360" w:lineRule="auto"/>
    </w:pPr>
    <w:rPr>
      <w:rFonts w:ascii="Droid Sans" w:hAnsi="Droid Sans"/>
      <w:sz w:val="20"/>
      <w:szCs w:val="24"/>
    </w:rPr>
  </w:style>
  <w:style w:type="paragraph" w:styleId="Formulefinale">
    <w:name w:val="Salutation"/>
    <w:basedOn w:val="Normal"/>
    <w:pPr>
      <w:suppressLineNumbers w:val="1"/>
    </w:pPr>
    <w:rPr/>
  </w:style>
  <w:style w:type="paragraph" w:styleId="Code">
    <w:name w:val="Code"/>
    <w:basedOn w:val="Corpsdetexte"/>
    <w:qFormat w:val="1"/>
    <w:pPr>
      <w:spacing w:after="57" w:before="0"/>
    </w:pPr>
    <w:rPr>
      <w:rFonts w:ascii="Droid Sans Mono" w:hAnsi="Droid Sans Mono"/>
      <w:color w:val="666666"/>
      <w:sz w:val="18"/>
    </w:rPr>
  </w:style>
  <w:style w:type="paragraph" w:styleId="Balise">
    <w:name w:val="Balise"/>
    <w:basedOn w:val="Corpsdetexte"/>
    <w:qFormat w:val="1"/>
    <w:pPr>
      <w:spacing w:after="0" w:before="0"/>
    </w:pPr>
    <w:rPr>
      <w:color w:val="ff950e"/>
      <w:sz w:val="20"/>
    </w:rPr>
  </w:style>
  <w:style w:type="paragraph" w:styleId="Titre10">
    <w:name w:val="Titre 10"/>
    <w:basedOn w:val="Titre"/>
    <w:next w:val="Corpsdetexte"/>
    <w:qFormat w:val="1"/>
    <w:pPr>
      <w:numPr>
        <w:ilvl w:val="8"/>
        <w:numId w:val="1"/>
      </w:numPr>
      <w:outlineLvl w:val="8"/>
    </w:pPr>
    <w:rPr>
      <w:b w:val="1"/>
      <w:bCs w:val="1"/>
      <w:sz w:val="30"/>
      <w:szCs w:val="18"/>
    </w:rPr>
  </w:style>
  <w:style w:type="paragraph" w:styleId="Signature">
    <w:name w:val="Signature"/>
    <w:basedOn w:val="Normal"/>
    <w:pPr>
      <w:suppressLineNumbers w:val="1"/>
    </w:pPr>
    <w:rPr/>
  </w:style>
  <w:style w:type="paragraph" w:styleId="Retraitdeliste">
    <w:name w:val="Retrait de liste"/>
    <w:basedOn w:val="Corpsdetexte"/>
    <w:qFormat w:val="1"/>
    <w:pPr>
      <w:tabs>
        <w:tab w:val="left" w:leader="none" w:pos="0"/>
      </w:tabs>
      <w:spacing w:after="0" w:before="0"/>
      <w:ind w:left="2835" w:right="0" w:hanging="2551"/>
    </w:pPr>
    <w:rPr/>
  </w:style>
  <w:style w:type="paragraph" w:styleId="Texteprformat">
    <w:name w:val="Texte préformaté"/>
    <w:basedOn w:val="Normal"/>
    <w:qFormat w:val="1"/>
    <w:pPr>
      <w:spacing w:after="0" w:before="0"/>
    </w:pPr>
    <w:rPr>
      <w:rFonts w:ascii="Courier New" w:cs="Courier New" w:eastAsia="Courier New" w:hAnsi="Courier New"/>
      <w:sz w:val="20"/>
      <w:szCs w:val="20"/>
    </w:rPr>
  </w:style>
  <w:style w:type="paragraph" w:styleId="Default">
    <w:name w:val="Default"/>
    <w:basedOn w:val="Normal"/>
    <w:qFormat w:val="1"/>
    <w:pPr>
      <w:autoSpaceDE w:val="0"/>
      <w:jc w:val="left"/>
    </w:pPr>
    <w:rPr>
      <w:rFonts w:ascii="Helvetica 45 Light;Helvetica 45 Light" w:cs="Helvetica 45 Light;Helvetica 45 Light" w:eastAsia="Helvetica 45 Light;Helvetica 45 Light" w:hAnsi="Helvetica 45 Light;Helvetica 45 Light"/>
      <w:color w:val="000000"/>
      <w:sz w:val="24"/>
      <w:szCs w:val="24"/>
    </w:rPr>
  </w:style>
  <w:style w:type="paragraph" w:styleId="Tableau">
    <w:name w:val="Tableau"/>
    <w:basedOn w:val="Lgende"/>
    <w:qFormat w:val="1"/>
    <w:pPr/>
    <w:rPr>
      <w:rFonts w:ascii="Droid Sans" w:hAnsi="Droid Sans"/>
      <w:bCs w:val="0"/>
      <w:i w:val="0"/>
      <w:sz w:val="20"/>
    </w:rPr>
  </w:style>
  <w:style w:type="paragraph" w:styleId="Interdiction">
    <w:name w:val="Interdiction"/>
    <w:basedOn w:val="Normal"/>
    <w:qFormat w:val="1"/>
    <w:pPr>
      <w:jc w:val="center"/>
    </w:pPr>
    <w:rPr>
      <w:rFonts w:ascii="Arial" w:cs="Arial" w:hAnsi="Arial"/>
      <w:i w:val="1"/>
      <w:color w:val="800000"/>
      <w:sz w:val="22"/>
    </w:rPr>
  </w:style>
  <w:style w:type="paragraph" w:styleId="Style5">
    <w:name w:val="Style"/>
    <w:qFormat w:val="1"/>
    <w:pPr>
      <w:widowControl w:val="1"/>
      <w:kinsoku w:val="1"/>
      <w:overflowPunct w:val="1"/>
      <w:autoSpaceDE w:val="0"/>
      <w:bidi w:val="0"/>
      <w:jc w:val="both"/>
    </w:pPr>
    <w:rPr>
      <w:rFonts w:ascii="Times New Roman" w:cs="Times New Roman" w:eastAsia="Times New Roman" w:hAnsi="Times New Roman"/>
      <w:color w:val="auto"/>
      <w:sz w:val="20"/>
      <w:szCs w:val="20"/>
      <w:lang w:bidi="ar-SA" w:eastAsia="zh-CN" w:val="en-US"/>
    </w:rPr>
  </w:style>
  <w:style w:type="paragraph" w:styleId="Puce1">
    <w:name w:val="List 2"/>
    <w:basedOn w:val="Liste"/>
    <w:pPr>
      <w:spacing w:after="120" w:before="0"/>
      <w:ind w:left="360" w:right="0" w:hanging="360"/>
    </w:pPr>
    <w:rPr/>
  </w:style>
  <w:style w:type="paragraph" w:styleId="Puce2">
    <w:name w:val="List Bullet 3"/>
    <w:basedOn w:val="Liste"/>
    <w:pPr>
      <w:spacing w:after="0" w:before="0"/>
      <w:ind w:left="720" w:right="0" w:hanging="360"/>
    </w:pPr>
    <w:rPr/>
  </w:style>
  <w:style w:type="paragraph" w:styleId="Puce2suivante">
    <w:name w:val="List Continue 2"/>
    <w:basedOn w:val="Liste"/>
    <w:pPr>
      <w:spacing w:after="120" w:before="0"/>
      <w:ind w:left="720" w:right="0" w:hanging="0"/>
    </w:pPr>
    <w:rPr/>
  </w:style>
  <w:style w:type="paragraph" w:styleId="Puce2fin">
    <w:name w:val="Puce 2 fin"/>
    <w:basedOn w:val="Liste"/>
    <w:next w:val="Puce2"/>
    <w:qFormat w:val="1"/>
    <w:pPr>
      <w:spacing w:after="240" w:before="0"/>
      <w:ind w:left="720" w:right="0" w:hanging="360"/>
    </w:pPr>
    <w:rPr/>
  </w:style>
  <w:style w:type="paragraph" w:styleId="Puce3dbut">
    <w:name w:val="Puce 3 début"/>
    <w:basedOn w:val="Liste"/>
    <w:next w:val="Puce3"/>
    <w:qFormat w:val="1"/>
    <w:pPr>
      <w:spacing w:after="120" w:before="240"/>
      <w:ind w:left="1080" w:right="0" w:hanging="360"/>
    </w:pPr>
    <w:rPr/>
  </w:style>
  <w:style w:type="paragraph" w:styleId="Puce3">
    <w:name w:val="List Bullet 4"/>
    <w:basedOn w:val="Liste"/>
    <w:pPr>
      <w:spacing w:after="120" w:before="0"/>
      <w:ind w:left="1080" w:right="0" w:hanging="360"/>
    </w:pPr>
    <w:rPr/>
  </w:style>
  <w:style w:type="paragraph" w:styleId="Puce2dbut">
    <w:name w:val="Puce 2 début"/>
    <w:basedOn w:val="Liste"/>
    <w:next w:val="Puce2"/>
    <w:qFormat w:val="1"/>
    <w:pPr>
      <w:spacing w:after="120" w:before="240"/>
      <w:ind w:left="720" w:right="0" w:hanging="360"/>
    </w:pPr>
    <w:rPr/>
  </w:style>
  <w:style w:type="paragraph" w:styleId="Titredindexpersonnalis">
    <w:name w:val="Titre d'index personnalisé"/>
    <w:basedOn w:val="Titre"/>
    <w:qFormat w:val="1"/>
    <w:pPr>
      <w:suppressLineNumbers w:val="1"/>
      <w:spacing w:after="0" w:before="0"/>
      <w:ind w:left="0" w:right="0" w:hanging="0"/>
    </w:pPr>
    <w:rPr>
      <w:b w:val="1"/>
      <w:bCs w:val="1"/>
      <w:sz w:val="32"/>
      <w:szCs w:val="32"/>
    </w:rPr>
  </w:style>
  <w:style w:type="paragraph" w:styleId="Tabledesmatiresniveau4">
    <w:name w:val="TOC 4"/>
    <w:basedOn w:val="Index"/>
    <w:pPr>
      <w:tabs>
        <w:tab w:val="right" w:leader="dot" w:pos="8789"/>
      </w:tabs>
      <w:spacing w:after="0" w:before="0"/>
      <w:ind w:left="849" w:right="0" w:hanging="0"/>
    </w:pPr>
    <w:rPr>
      <w:rFonts w:ascii="Droid Sans" w:hAnsi="Droid Sans"/>
      <w:sz w:val="20"/>
    </w:rPr>
  </w:style>
  <w:style w:type="paragraph" w:styleId="Tabledesmatiresniveau5">
    <w:name w:val="TOC 5"/>
    <w:basedOn w:val="Index"/>
    <w:pPr>
      <w:tabs>
        <w:tab w:val="right" w:leader="dot" w:pos="8506"/>
      </w:tabs>
      <w:spacing w:after="0" w:before="0"/>
      <w:ind w:left="1132" w:right="0" w:hanging="0"/>
    </w:pPr>
    <w:rPr/>
  </w:style>
  <w:style w:type="paragraph" w:styleId="Quotations">
    <w:name w:val="Quotations"/>
    <w:basedOn w:val="Normal"/>
    <w:qFormat w:val="1"/>
    <w:pPr>
      <w:spacing w:after="283" w:before="0"/>
      <w:ind w:left="567" w:right="567" w:hanging="0"/>
    </w:pPr>
    <w:rPr/>
  </w:style>
  <w:style w:type="paragraph" w:styleId="Titreprincipal">
    <w:name w:val="Title"/>
    <w:basedOn w:val="Titre"/>
    <w:next w:val="Corpsdetexte"/>
    <w:qFormat w:val="1"/>
    <w:pPr>
      <w:jc w:val="center"/>
    </w:pPr>
    <w:rPr>
      <w:b w:val="1"/>
      <w:bCs w:val="1"/>
      <w:sz w:val="36"/>
      <w:szCs w:val="36"/>
    </w:rPr>
  </w:style>
  <w:style w:type="paragraph" w:styleId="Soustitre">
    <w:name w:val="Subtitle"/>
    <w:basedOn w:val="Titre"/>
    <w:next w:val="Corpsdetexte"/>
    <w:qFormat w:val="1"/>
    <w:pPr>
      <w:jc w:val="center"/>
    </w:pPr>
    <w:rPr>
      <w:i w:val="1"/>
      <w:iCs w:val="1"/>
      <w:sz w:val="28"/>
      <w:szCs w:val="28"/>
    </w:rPr>
  </w:style>
  <w:style w:type="paragraph" w:styleId="Tableauentte">
    <w:name w:val="Tableau entête"/>
    <w:basedOn w:val="Contenudetableau"/>
    <w:qFormat w:val="1"/>
    <w:pPr>
      <w:bidi w:val="0"/>
    </w:pPr>
    <w:rPr>
      <w:b w:val="1"/>
      <w:color w:val="ffcc00"/>
    </w:rPr>
  </w:style>
  <w:style w:type="paragraph" w:styleId="Titredindexdobjets">
    <w:name w:val="Titre d'index d'objets"/>
    <w:basedOn w:val="Titre"/>
    <w:qFormat w:val="1"/>
    <w:pPr>
      <w:suppressLineNumbers w:val="1"/>
      <w:ind w:left="0" w:right="0" w:hanging="0"/>
    </w:pPr>
    <w:rPr>
      <w:b w:val="1"/>
      <w:bCs w:val="1"/>
      <w:sz w:val="32"/>
      <w:szCs w:val="32"/>
    </w:rPr>
  </w:style>
  <w:style w:type="numbering" w:styleId="Numrotation1">
    <w:name w:val="Numérotation 1"/>
    <w:qFormat w:val="1"/>
  </w:style>
  <w:style w:type="numbering" w:styleId="WW8Num3">
    <w:name w:val="WW8Num3"/>
    <w:qFormat w:val="1"/>
  </w:style>
  <w:style w:type="paragraph" w:styleId="Subtitle">
    <w:name w:val="Subtitle"/>
    <w:basedOn w:val="Normal"/>
    <w:next w:val="Normal"/>
    <w:pPr>
      <w:keepNext w:val="1"/>
      <w:spacing w:after="120" w:before="240" w:lineRule="auto"/>
      <w:jc w:val="center"/>
    </w:pPr>
    <w:rPr>
      <w:b w:val="1"/>
      <w:i w:val="1"/>
      <w:sz w:val="28"/>
      <w:szCs w:val="28"/>
    </w:rPr>
  </w:style>
  <w:style w:type="table" w:styleId="Table1">
    <w:basedOn w:val="TableNormal"/>
    <w:tblPr>
      <w:tblStyleRowBandSize w:val="1"/>
      <w:tblStyleColBandSize w:val="1"/>
      <w:tblCellMar>
        <w:top w:w="57.0" w:type="dxa"/>
        <w:left w:w="57.0" w:type="dxa"/>
        <w:bottom w:w="57.0" w:type="dxa"/>
        <w:right w:w="57.0" w:type="dxa"/>
      </w:tblCellMar>
    </w:tblPr>
  </w:style>
  <w:style w:type="table" w:styleId="Table2">
    <w:basedOn w:val="TableNormal"/>
    <w:tblPr>
      <w:tblStyleRowBandSize w:val="1"/>
      <w:tblStyleColBandSize w:val="1"/>
      <w:tblCellMar>
        <w:top w:w="55.0" w:type="dxa"/>
        <w:left w:w="54.0" w:type="dxa"/>
        <w:bottom w:w="55.0" w:type="dxa"/>
        <w:right w:w="5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hyperlink" Target="https://devdocs.magento.com/cloud/project/monitor-performanc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ripe.com/docs/plugins/magento-2" TargetMode="External"/><Relationship Id="rId26" Type="http://schemas.openxmlformats.org/officeDocument/2006/relationships/image" Target="media/image2.png"/><Relationship Id="rId25" Type="http://schemas.openxmlformats.org/officeDocument/2006/relationships/image" Target="media/image3.jpg"/><Relationship Id="rId28" Type="http://schemas.openxmlformats.org/officeDocument/2006/relationships/hyperlink" Target="https://lightsail.aws.amazon.com/ls/docs/en_us/articles/amazon-lightsail-changing-automatic-snapshot-time" TargetMode="External"/><Relationship Id="rId27" Type="http://schemas.openxmlformats.org/officeDocument/2006/relationships/hyperlink" Target="https://lightsail.aws.amazon.com/ls/docs/en_us/articles/amazon-lightsail-creating-a-database-snapsho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image" Target="media/image12.png"/><Relationship Id="rId11" Type="http://schemas.openxmlformats.org/officeDocument/2006/relationships/hyperlink" Target="https://magento.com/tech-resources/download" TargetMode="External"/><Relationship Id="rId10" Type="http://schemas.openxmlformats.org/officeDocument/2006/relationships/hyperlink" Target="https://marketplace.magento.com/stripe-stripe-payments.html" TargetMode="External"/><Relationship Id="rId32" Type="http://schemas.openxmlformats.org/officeDocument/2006/relationships/footer" Target="footer1.xml"/><Relationship Id="rId13" Type="http://schemas.openxmlformats.org/officeDocument/2006/relationships/hyperlink" Target="http://github.com/petitsuix/OCPizza" TargetMode="External"/><Relationship Id="rId12" Type="http://schemas.openxmlformats.org/officeDocument/2006/relationships/hyperlink" Target="https://aws.amazon.com/getting-started/hands-on/magento-on-aws/" TargetMode="External"/><Relationship Id="rId15" Type="http://schemas.openxmlformats.org/officeDocument/2006/relationships/hyperlink" Target="https://lightsail.aws.amazon.com/ls/docs/en_us/articles/amazon-lightsail-connecting-to-your-mysql-database" TargetMode="External"/><Relationship Id="rId14" Type="http://schemas.openxmlformats.org/officeDocument/2006/relationships/hyperlink" Target="https://aws.amazon.com/blogs/aws/new-managed-databases-for-amazon-lightsail/" TargetMode="External"/><Relationship Id="rId17" Type="http://schemas.openxmlformats.org/officeDocument/2006/relationships/image" Target="media/image8.png"/><Relationship Id="rId16" Type="http://schemas.openxmlformats.org/officeDocument/2006/relationships/hyperlink" Target="https://lightsail.aws.amazon.com/ls/docs/en_us/articles/amazon-lightsail-importing-data-into-your-mysql-database" TargetMode="External"/><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Pacifico-regular.ttf"/><Relationship Id="rId9" Type="http://schemas.openxmlformats.org/officeDocument/2006/relationships/font" Target="fonts/OpenSansLight-boldItalic.ttf"/><Relationship Id="rId5" Type="http://schemas.openxmlformats.org/officeDocument/2006/relationships/font" Target="fonts/Oi-regular.ttf"/><Relationship Id="rId6" Type="http://schemas.openxmlformats.org/officeDocument/2006/relationships/font" Target="fonts/OpenSansLight-regular.ttf"/><Relationship Id="rId7" Type="http://schemas.openxmlformats.org/officeDocument/2006/relationships/font" Target="fonts/OpenSansLight-bold.ttf"/><Relationship Id="rId8" Type="http://schemas.openxmlformats.org/officeDocument/2006/relationships/font" Target="fonts/OpenSansLigh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WVVLb6KDsZbPMQiEkAO3T0asbg==">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2017-02-14T14:29:45Z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31-12-2016T00:00:00Z</vt:filetime>
  </property>
</Properties>
</file>