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753F" w14:textId="77777777" w:rsidR="002966C1" w:rsidRPr="002966C1" w:rsidRDefault="002966C1" w:rsidP="002966C1">
      <w:pPr>
        <w:rPr>
          <w:rFonts w:ascii="Times New Roman" w:eastAsia="Times New Roman" w:hAnsi="Times New Roman" w:cs="Times New Roman"/>
          <w:lang w:eastAsia="sk-SK"/>
        </w:rPr>
      </w:pP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Detekovanie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podvádzania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100 hráčov súťaží v turnaji s 10 000 otázkami. Hráči sú očíslovaní od 1 do 100. Hráč i má úroveň zručností Si a otázka j má úroveň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obtiažnosti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Qj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. Každá úroveň zručností a každá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obtiažnosť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otázky sa vyberá jednotne a náhodne z rozsahu [−3.00, 3.00] a nezávisle od všetkých ostatných možností. Napríklad hráč môže mať úroveň zručností 2.47853 a otázka môže mať úroveň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obtiažnosti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-1,4172.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Keď sa hráč i pokúsi odpovedať na otázku j, pravdepodobnosť, že na ňu odpovie správne, je f( Si −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Qj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), kde f je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sigmoidná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funkcia: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 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kde e je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Eulerovo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číslo(</w:t>
      </w:r>
      <w:hyperlink r:id="rId4" w:history="1">
        <w:r w:rsidRPr="002966C1">
          <w:rPr>
            <w:rFonts w:ascii="Roboto" w:eastAsia="Times New Roman" w:hAnsi="Roboto" w:cs="Times New Roman"/>
            <w:color w:val="0000FF"/>
            <w:spacing w:val="3"/>
            <w:sz w:val="21"/>
            <w:szCs w:val="21"/>
            <w:u w:val="single"/>
            <w:shd w:val="clear" w:color="auto" w:fill="FFFFFF"/>
            <w:lang w:eastAsia="sk-SK"/>
          </w:rPr>
          <w:t>https://en.wikipedia.org/wiki/E_(mathematical_constant)</w:t>
        </w:r>
      </w:hyperlink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) (približne 2,718...), matematická konštanta. Všimnite si, že 0 &lt; f(x) &lt; 1 pre všetky x, takže f( Si −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Qj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) je vždy platná pravdepodobnosť. Každý z týchto pokusov o odpoveď je vybraný náhodne a nezávisle od všetkých ostatných možností.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Existuje jedna výnimka: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presne jeden z hráčov je podvodník! Podvodník je vybraný jednotne a náhodne spomedzi všetkých hráčov a nezávisle od všetkých ostatných možností. Podvodník sa správa nasledovne: pred zodpovedaním každej otázky si hodí mincou. Ak padne panna, nepodvádza a pravidlá fungujú ako obvykle. Ak padne orol, potajomky si vyhľadá odpoveď na internete a odpovedá na otázku správne. Formálne sa rozhodne, či bude podvádzať náhodným výberom s pravdepodobnosťou 0,5 pre každú otázku, nezávisle od všetkých ostatných možností.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Výsledky turnaja pozostávajú iba z výsledkov jednotlivých otázok (správnych alebo nesprávnych) pre každého hráča. Okrem vyššie uvedeného všeobecného popisu neviete nič o úrovni zručností hráčov ani o náročnosti otázok.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Musíte správne identifikovať podvodníka aspoň v P percentách testovacích prípadov. To znamená, že musíte uspieť aspoň v P</w:t>
      </w:r>
      <w:r w:rsidRPr="002966C1">
        <w:rPr>
          <w:rFonts w:ascii="Cambria Math" w:eastAsia="Times New Roman" w:hAnsi="Cambria Math" w:cs="Cambria Math"/>
          <w:color w:val="202124"/>
          <w:spacing w:val="3"/>
          <w:sz w:val="21"/>
          <w:szCs w:val="21"/>
          <w:shd w:val="clear" w:color="auto" w:fill="FFFFFF"/>
          <w:lang w:eastAsia="sk-SK"/>
        </w:rPr>
        <w:t>⋅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T/100 z T prípadov.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Vstupný súbor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Prvý riadok vstupu udáva počet testovacích prípadov T. Druhý riadok vstupu udáva percento testovacích prípadov P, na ktoré musíte správne odpovedať, aby sa vaše riešenie považovalo za správne. Nasledujú T testovacie prípady. Každý prípad pozostáva zo 100 riadkov po 10 000 znakov. j-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tý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znak na i-tom riadku je 1, ak i-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tý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hráč odpovedal na j-tu otázku správne, alebo 0, ak na ňu odpovedal nesprávne.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Výstupný súbor</w:t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sk-SK"/>
        </w:rPr>
        <w:br/>
      </w:r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Pre každý testovací prípad vypíšte jeden riadok obsahujúci </w:t>
      </w:r>
      <w:proofErr w:type="spellStart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>Case</w:t>
      </w:r>
      <w:proofErr w:type="spellEnd"/>
      <w:r w:rsidRPr="002966C1">
        <w:rPr>
          <w:rFonts w:ascii="Roboto" w:eastAsia="Times New Roman" w:hAnsi="Roboto" w:cs="Times New Roman"/>
          <w:color w:val="202124"/>
          <w:spacing w:val="3"/>
          <w:sz w:val="21"/>
          <w:szCs w:val="21"/>
          <w:shd w:val="clear" w:color="auto" w:fill="FFFFFF"/>
          <w:lang w:eastAsia="sk-SK"/>
        </w:rPr>
        <w:t xml:space="preserve"> #x: y, kde x je číslo testovacieho prípadu (začínajúc od 1) a y je číslo podvodníka (s číslami hráčov začínajúcimi od 1).</w:t>
      </w:r>
    </w:p>
    <w:p w14:paraId="7510D4B7" w14:textId="77777777" w:rsidR="003A63BB" w:rsidRDefault="003A63BB"/>
    <w:sectPr w:rsidR="003A6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C1"/>
    <w:rsid w:val="002966C1"/>
    <w:rsid w:val="003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203F8"/>
  <w15:chartTrackingRefBased/>
  <w15:docId w15:val="{C166E6C1-D1C9-F145-ACE6-D2DD79BF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96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E_(mathematical_constant)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Pšenák Peter</dc:creator>
  <cp:keywords/>
  <dc:description/>
  <cp:lastModifiedBy>Pšenák Peter</cp:lastModifiedBy>
  <cp:revision>1</cp:revision>
  <dcterms:created xsi:type="dcterms:W3CDTF">2022-05-30T14:08:00Z</dcterms:created>
  <dcterms:modified xsi:type="dcterms:W3CDTF">2022-05-30T14:08:00Z</dcterms:modified>
</cp:coreProperties>
</file>