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D94" w:rsidRPr="007A5D94" w:rsidRDefault="007A5D94" w:rsidP="007A5D94">
      <w:pPr>
        <w:pStyle w:val="Title"/>
        <w:rPr>
          <w:szCs w:val="24"/>
        </w:rPr>
      </w:pPr>
      <w:r w:rsidRPr="007A5D94">
        <w:rPr>
          <w:szCs w:val="24"/>
        </w:rPr>
        <w:t>Šviesos bangos ilgio nustatymas Frenelio biprizme</w:t>
      </w:r>
    </w:p>
    <w:p w:rsidR="007A5D94" w:rsidRPr="007A5D94" w:rsidRDefault="007A5D94" w:rsidP="007A5D94">
      <w:pPr>
        <w:pStyle w:val="Title"/>
        <w:rPr>
          <w:szCs w:val="24"/>
        </w:rPr>
      </w:pPr>
    </w:p>
    <w:p w:rsidR="007A5D94" w:rsidRPr="007A5D94" w:rsidRDefault="007A5D94" w:rsidP="007A5D94">
      <w:pPr>
        <w:pStyle w:val="Title"/>
        <w:jc w:val="right"/>
        <w:rPr>
          <w:b w:val="0"/>
          <w:szCs w:val="24"/>
        </w:rPr>
      </w:pPr>
      <w:r w:rsidRPr="007A5D94">
        <w:rPr>
          <w:b w:val="0"/>
          <w:szCs w:val="24"/>
        </w:rPr>
        <w:t>Atliko: Tautvydas Petkus</w:t>
      </w:r>
      <w:r w:rsidR="00967706">
        <w:rPr>
          <w:b w:val="0"/>
          <w:szCs w:val="24"/>
        </w:rPr>
        <w:t xml:space="preserve"> IF-1/9</w:t>
      </w:r>
      <w:bookmarkStart w:id="0" w:name="_GoBack"/>
      <w:bookmarkEnd w:id="0"/>
    </w:p>
    <w:p w:rsidR="007A5D94" w:rsidRPr="007A5D94" w:rsidRDefault="007A5D94" w:rsidP="007A5D94">
      <w:pPr>
        <w:jc w:val="right"/>
        <w:rPr>
          <w:sz w:val="24"/>
          <w:szCs w:val="24"/>
        </w:rPr>
      </w:pPr>
      <w:r w:rsidRPr="007A5D94">
        <w:rPr>
          <w:sz w:val="24"/>
          <w:szCs w:val="24"/>
        </w:rPr>
        <w:t>Tikrino</w:t>
      </w:r>
      <w:r w:rsidRPr="007A5D94">
        <w:rPr>
          <w:b/>
          <w:sz w:val="24"/>
          <w:szCs w:val="24"/>
        </w:rPr>
        <w:t>:</w:t>
      </w:r>
      <w:r w:rsidRPr="007A5D94">
        <w:rPr>
          <w:sz w:val="24"/>
          <w:szCs w:val="24"/>
        </w:rPr>
        <w:t xml:space="preserve"> R. Naujokaitis,</w:t>
      </w:r>
    </w:p>
    <w:p w:rsidR="007A5D94" w:rsidRPr="007A5D94" w:rsidRDefault="007A5D94" w:rsidP="007A5D94">
      <w:pPr>
        <w:jc w:val="center"/>
        <w:rPr>
          <w:sz w:val="24"/>
          <w:szCs w:val="24"/>
        </w:rPr>
      </w:pPr>
      <w:r w:rsidRPr="007A5D94">
        <w:rPr>
          <w:sz w:val="24"/>
          <w:szCs w:val="24"/>
        </w:rPr>
        <w:t xml:space="preserve">                                                                                                                   </w:t>
      </w:r>
      <w:r w:rsidRPr="007A5D94">
        <w:rPr>
          <w:sz w:val="24"/>
          <w:szCs w:val="24"/>
        </w:rPr>
        <w:tab/>
      </w:r>
      <w:r w:rsidRPr="007A5D94">
        <w:rPr>
          <w:sz w:val="24"/>
          <w:szCs w:val="24"/>
        </w:rPr>
        <w:tab/>
      </w:r>
      <w:r w:rsidRPr="007A5D94">
        <w:rPr>
          <w:sz w:val="24"/>
          <w:szCs w:val="24"/>
        </w:rPr>
        <w:tab/>
        <w:t>K. Bočkutė</w:t>
      </w:r>
    </w:p>
    <w:p w:rsidR="007A5D94" w:rsidRPr="007A5D94" w:rsidRDefault="007A5D94" w:rsidP="007A5D94">
      <w:pPr>
        <w:pStyle w:val="Title"/>
        <w:jc w:val="right"/>
        <w:rPr>
          <w:b w:val="0"/>
          <w:szCs w:val="24"/>
        </w:rPr>
      </w:pPr>
    </w:p>
    <w:p w:rsidR="007A5D94" w:rsidRPr="007A5D94" w:rsidRDefault="007A5D94" w:rsidP="007A5D94">
      <w:pPr>
        <w:pStyle w:val="Title"/>
        <w:jc w:val="right"/>
        <w:rPr>
          <w:b w:val="0"/>
          <w:szCs w:val="24"/>
        </w:rPr>
      </w:pPr>
      <w:r>
        <w:rPr>
          <w:b w:val="0"/>
          <w:szCs w:val="24"/>
        </w:rPr>
        <w:t>2012.11.07</w:t>
      </w:r>
    </w:p>
    <w:p w:rsidR="007A5D94" w:rsidRPr="007A5D94" w:rsidRDefault="007A5D94" w:rsidP="007A5D94">
      <w:pPr>
        <w:pStyle w:val="Title"/>
        <w:jc w:val="right"/>
        <w:rPr>
          <w:szCs w:val="24"/>
        </w:rPr>
      </w:pPr>
    </w:p>
    <w:p w:rsidR="007A5D94" w:rsidRPr="007A5D94" w:rsidRDefault="007A5D94" w:rsidP="007A5D94">
      <w:pPr>
        <w:rPr>
          <w:sz w:val="24"/>
          <w:szCs w:val="24"/>
          <w:lang w:val="lt-LT"/>
        </w:rPr>
      </w:pPr>
      <w:r w:rsidRPr="007A5D94">
        <w:rPr>
          <w:b/>
          <w:sz w:val="24"/>
          <w:szCs w:val="24"/>
          <w:lang w:val="lt-LT"/>
        </w:rPr>
        <w:t xml:space="preserve"> Darbo tikslas –  </w:t>
      </w:r>
      <w:r w:rsidRPr="007A5D94">
        <w:rPr>
          <w:sz w:val="24"/>
          <w:szCs w:val="24"/>
          <w:lang w:val="lt-LT"/>
        </w:rPr>
        <w:t xml:space="preserve">nustatyti šviesos bangos ilgį ore, naudojantis Frenelio biprizme. </w:t>
      </w:r>
    </w:p>
    <w:p w:rsidR="007A5D94" w:rsidRPr="007A5D94" w:rsidRDefault="007A5D94" w:rsidP="007A5D94">
      <w:pPr>
        <w:jc w:val="both"/>
        <w:rPr>
          <w:sz w:val="24"/>
          <w:szCs w:val="24"/>
          <w:lang w:val="lt-LT"/>
        </w:rPr>
      </w:pPr>
      <w:r w:rsidRPr="007A5D94">
        <w:rPr>
          <w:noProof/>
          <w:sz w:val="24"/>
          <w:szCs w:val="24"/>
        </w:rPr>
        <mc:AlternateContent>
          <mc:Choice Requires="wps">
            <w:drawing>
              <wp:anchor distT="0" distB="0" distL="114300" distR="114300" simplePos="0" relativeHeight="251660288" behindDoc="0" locked="0" layoutInCell="0" allowOverlap="1" wp14:anchorId="2F9CE6B9" wp14:editId="314C18A8">
                <wp:simplePos x="0" y="0"/>
                <wp:positionH relativeFrom="column">
                  <wp:posOffset>1463040</wp:posOffset>
                </wp:positionH>
                <wp:positionV relativeFrom="paragraph">
                  <wp:posOffset>2898775</wp:posOffset>
                </wp:positionV>
                <wp:extent cx="91440" cy="182880"/>
                <wp:effectExtent l="5715" t="13335" r="7620" b="13335"/>
                <wp:wrapNone/>
                <wp:docPr id="99"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9" o:spid="_x0000_s1026" style="position:absolute;margin-left:115.2pt;margin-top:228.25pt;width:7.2pt;height:1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" o:allowincell="f"/>
            </w:pict>
          </mc:Fallback>
        </mc:AlternateContent>
      </w:r>
      <w:r w:rsidRPr="007A5D94">
        <w:rPr>
          <w:noProof/>
          <w:sz w:val="24"/>
          <w:szCs w:val="24"/>
        </w:rPr>
        <mc:AlternateContent>
          <mc:Choice Requires="wpg">
            <w:drawing>
              <wp:anchor distT="0" distB="0" distL="114300" distR="114300" simplePos="0" relativeHeight="251659264" behindDoc="0" locked="0" layoutInCell="0" allowOverlap="1" wp14:anchorId="4F5AA984" wp14:editId="6426078A">
                <wp:simplePos x="0" y="0"/>
                <wp:positionH relativeFrom="column">
                  <wp:posOffset>1097280</wp:posOffset>
                </wp:positionH>
                <wp:positionV relativeFrom="paragraph">
                  <wp:posOffset>704215</wp:posOffset>
                </wp:positionV>
                <wp:extent cx="3749040" cy="2377440"/>
                <wp:effectExtent l="11430" t="9525" r="11430" b="13335"/>
                <wp:wrapTopAndBottom/>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9040" cy="2377440"/>
                          <a:chOff x="2160" y="4320"/>
                          <a:chExt cx="5904" cy="3744"/>
                        </a:xfrm>
                      </wpg:grpSpPr>
                      <wps:wsp>
                        <wps:cNvPr id="52" name="AutoShape 3"/>
                        <wps:cNvSpPr>
                          <a:spLocks noChangeArrowheads="1"/>
                        </wps:cNvSpPr>
                        <wps:spPr bwMode="auto">
                          <a:xfrm flipH="1" flipV="1">
                            <a:off x="7121" y="5118"/>
                            <a:ext cx="144" cy="144"/>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3" name="AutoShape 4"/>
                        <wps:cNvSpPr>
                          <a:spLocks noChangeArrowheads="1"/>
                        </wps:cNvSpPr>
                        <wps:spPr bwMode="auto">
                          <a:xfrm flipH="1" flipV="1">
                            <a:off x="7121" y="7139"/>
                            <a:ext cx="144" cy="144"/>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4" name="AutoShape 5"/>
                        <wps:cNvSpPr>
                          <a:spLocks noChangeArrowheads="1"/>
                        </wps:cNvSpPr>
                        <wps:spPr bwMode="auto">
                          <a:xfrm>
                            <a:off x="5616" y="5040"/>
                            <a:ext cx="288" cy="1152"/>
                          </a:xfrm>
                          <a:prstGeom prst="rtTriangl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5" name="AutoShape 6"/>
                        <wps:cNvSpPr>
                          <a:spLocks noChangeArrowheads="1"/>
                        </wps:cNvSpPr>
                        <wps:spPr bwMode="auto">
                          <a:xfrm flipV="1">
                            <a:off x="5616" y="6192"/>
                            <a:ext cx="288" cy="1152"/>
                          </a:xfrm>
                          <a:prstGeom prst="rtTriangl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 name="Line 7"/>
                        <wps:cNvCnPr/>
                        <wps:spPr bwMode="auto">
                          <a:xfrm>
                            <a:off x="2160" y="6192"/>
                            <a:ext cx="5904" cy="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57" name="Rectangle 8"/>
                        <wps:cNvSpPr>
                          <a:spLocks noChangeArrowheads="1"/>
                        </wps:cNvSpPr>
                        <wps:spPr bwMode="auto">
                          <a:xfrm>
                            <a:off x="2736" y="6624"/>
                            <a:ext cx="144" cy="2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 name="Rectangle 9"/>
                        <wps:cNvSpPr>
                          <a:spLocks noChangeArrowheads="1"/>
                        </wps:cNvSpPr>
                        <wps:spPr bwMode="auto">
                          <a:xfrm>
                            <a:off x="2736" y="6912"/>
                            <a:ext cx="144" cy="288"/>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59" name="Rectangle 10"/>
                        <wps:cNvSpPr>
                          <a:spLocks noChangeArrowheads="1"/>
                        </wps:cNvSpPr>
                        <wps:spPr bwMode="auto">
                          <a:xfrm>
                            <a:off x="2736" y="7200"/>
                            <a:ext cx="144" cy="2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0" name="Rectangle 11"/>
                        <wps:cNvSpPr>
                          <a:spLocks noChangeArrowheads="1"/>
                        </wps:cNvSpPr>
                        <wps:spPr bwMode="auto">
                          <a:xfrm>
                            <a:off x="2736" y="7488"/>
                            <a:ext cx="144" cy="288"/>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61" name="Rectangle 12"/>
                        <wps:cNvSpPr>
                          <a:spLocks noChangeArrowheads="1"/>
                        </wps:cNvSpPr>
                        <wps:spPr bwMode="auto">
                          <a:xfrm>
                            <a:off x="2736" y="7776"/>
                            <a:ext cx="144" cy="2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 name="Rectangle 13"/>
                        <wps:cNvSpPr>
                          <a:spLocks noChangeArrowheads="1"/>
                        </wps:cNvSpPr>
                        <wps:spPr bwMode="auto">
                          <a:xfrm>
                            <a:off x="2736" y="6048"/>
                            <a:ext cx="144" cy="2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3" name="Rectangle 14"/>
                        <wps:cNvSpPr>
                          <a:spLocks noChangeArrowheads="1"/>
                        </wps:cNvSpPr>
                        <wps:spPr bwMode="auto">
                          <a:xfrm>
                            <a:off x="2736" y="6336"/>
                            <a:ext cx="144" cy="288"/>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64" name="Rectangle 15"/>
                        <wps:cNvSpPr>
                          <a:spLocks noChangeArrowheads="1"/>
                        </wps:cNvSpPr>
                        <wps:spPr bwMode="auto">
                          <a:xfrm>
                            <a:off x="2736" y="5472"/>
                            <a:ext cx="144" cy="2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 name="Rectangle 16"/>
                        <wps:cNvSpPr>
                          <a:spLocks noChangeArrowheads="1"/>
                        </wps:cNvSpPr>
                        <wps:spPr bwMode="auto">
                          <a:xfrm>
                            <a:off x="2736" y="5760"/>
                            <a:ext cx="144" cy="288"/>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66" name="Rectangle 17"/>
                        <wps:cNvSpPr>
                          <a:spLocks noChangeArrowheads="1"/>
                        </wps:cNvSpPr>
                        <wps:spPr bwMode="auto">
                          <a:xfrm>
                            <a:off x="2736" y="4896"/>
                            <a:ext cx="144" cy="2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7" name="Rectangle 18"/>
                        <wps:cNvSpPr>
                          <a:spLocks noChangeArrowheads="1"/>
                        </wps:cNvSpPr>
                        <wps:spPr bwMode="auto">
                          <a:xfrm>
                            <a:off x="2736" y="5184"/>
                            <a:ext cx="144" cy="288"/>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68" name="Rectangle 19"/>
                        <wps:cNvSpPr>
                          <a:spLocks noChangeArrowheads="1"/>
                        </wps:cNvSpPr>
                        <wps:spPr bwMode="auto">
                          <a:xfrm>
                            <a:off x="2736" y="4320"/>
                            <a:ext cx="144" cy="2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 name="Rectangle 20"/>
                        <wps:cNvSpPr>
                          <a:spLocks noChangeArrowheads="1"/>
                        </wps:cNvSpPr>
                        <wps:spPr bwMode="auto">
                          <a:xfrm>
                            <a:off x="2736" y="4608"/>
                            <a:ext cx="144" cy="288"/>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70" name="Line 21"/>
                        <wps:cNvCnPr/>
                        <wps:spPr bwMode="auto">
                          <a:xfrm flipH="1">
                            <a:off x="2880" y="5328"/>
                            <a:ext cx="2736" cy="288"/>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 name="AutoShape 22"/>
                        <wps:cNvSpPr>
                          <a:spLocks noChangeArrowheads="1"/>
                        </wps:cNvSpPr>
                        <wps:spPr bwMode="auto">
                          <a:xfrm flipH="1" flipV="1">
                            <a:off x="7147" y="6118"/>
                            <a:ext cx="144" cy="144"/>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2" name="Line 23"/>
                        <wps:cNvCnPr/>
                        <wps:spPr bwMode="auto">
                          <a:xfrm flipH="1" flipV="1">
                            <a:off x="2880" y="6768"/>
                            <a:ext cx="2736" cy="288"/>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3" name="Line 24"/>
                        <wps:cNvCnPr/>
                        <wps:spPr bwMode="auto">
                          <a:xfrm flipH="1">
                            <a:off x="2880" y="5760"/>
                            <a:ext cx="2736" cy="1008"/>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 name="Line 25"/>
                        <wps:cNvCnPr/>
                        <wps:spPr bwMode="auto">
                          <a:xfrm flipH="1" flipV="1">
                            <a:off x="2880" y="5616"/>
                            <a:ext cx="2736" cy="1008"/>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 name="Line 26"/>
                        <wps:cNvCnPr/>
                        <wps:spPr bwMode="auto">
                          <a:xfrm flipH="1" flipV="1">
                            <a:off x="5760" y="5760"/>
                            <a:ext cx="1440" cy="432"/>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Line 27"/>
                        <wps:cNvCnPr/>
                        <wps:spPr bwMode="auto">
                          <a:xfrm flipH="1">
                            <a:off x="5760" y="6192"/>
                            <a:ext cx="1440" cy="432"/>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 name="Line 28"/>
                        <wps:cNvCnPr/>
                        <wps:spPr bwMode="auto">
                          <a:xfrm flipH="1" flipV="1">
                            <a:off x="5694" y="5337"/>
                            <a:ext cx="1506" cy="855"/>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78" name="Line 29"/>
                        <wps:cNvCnPr/>
                        <wps:spPr bwMode="auto">
                          <a:xfrm flipH="1">
                            <a:off x="5694" y="6198"/>
                            <a:ext cx="1506" cy="855"/>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79" name="Line 30"/>
                        <wps:cNvCnPr/>
                        <wps:spPr bwMode="auto">
                          <a:xfrm>
                            <a:off x="5616" y="5760"/>
                            <a:ext cx="197" cy="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Line 31"/>
                        <wps:cNvCnPr/>
                        <wps:spPr bwMode="auto">
                          <a:xfrm flipV="1">
                            <a:off x="5616" y="6624"/>
                            <a:ext cx="197" cy="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Line 32"/>
                        <wps:cNvCnPr/>
                        <wps:spPr bwMode="auto">
                          <a:xfrm>
                            <a:off x="5616" y="5328"/>
                            <a:ext cx="78" cy="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Line 33"/>
                        <wps:cNvCnPr/>
                        <wps:spPr bwMode="auto">
                          <a:xfrm flipV="1">
                            <a:off x="5616" y="7056"/>
                            <a:ext cx="78" cy="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Line 34"/>
                        <wps:cNvCnPr/>
                        <wps:spPr bwMode="auto">
                          <a:xfrm>
                            <a:off x="7200" y="4464"/>
                            <a:ext cx="0" cy="3456"/>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84" name="Line 35"/>
                        <wps:cNvCnPr/>
                        <wps:spPr bwMode="auto">
                          <a:xfrm>
                            <a:off x="2880" y="4608"/>
                            <a:ext cx="432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85" name="Text Box 36"/>
                        <wps:cNvSpPr txBox="1">
                          <a:spLocks noChangeArrowheads="1"/>
                        </wps:cNvSpPr>
                        <wps:spPr bwMode="auto">
                          <a:xfrm>
                            <a:off x="4752" y="4320"/>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5D94" w:rsidRDefault="007A5D94" w:rsidP="007A5D94">
                              <w:pPr>
                                <w:jc w:val="center"/>
                                <w:rPr>
                                  <w:lang w:val="lt-LT"/>
                                </w:rPr>
                              </w:pPr>
                              <w:r>
                                <w:rPr>
                                  <w:lang w:val="lt-LT"/>
                                </w:rPr>
                                <w:t>L</w:t>
                              </w:r>
                            </w:p>
                          </w:txbxContent>
                        </wps:txbx>
                        <wps:bodyPr rot="0" vert="horz" wrap="square" lIns="91440" tIns="45720" rIns="91440" bIns="45720" anchor="t" anchorCtr="0" upright="1">
                          <a:noAutofit/>
                        </wps:bodyPr>
                      </wps:wsp>
                      <wps:wsp>
                        <wps:cNvPr id="86" name="Line 37"/>
                        <wps:cNvCnPr/>
                        <wps:spPr bwMode="auto">
                          <a:xfrm flipV="1">
                            <a:off x="5616" y="5184"/>
                            <a:ext cx="1584" cy="576"/>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87" name="Line 38"/>
                        <wps:cNvCnPr/>
                        <wps:spPr bwMode="auto">
                          <a:xfrm>
                            <a:off x="5616" y="6624"/>
                            <a:ext cx="1584" cy="576"/>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88" name="Line 39"/>
                        <wps:cNvCnPr/>
                        <wps:spPr bwMode="auto">
                          <a:xfrm flipV="1">
                            <a:off x="5616" y="5184"/>
                            <a:ext cx="1584" cy="144"/>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89" name="Line 40"/>
                        <wps:cNvCnPr/>
                        <wps:spPr bwMode="auto">
                          <a:xfrm>
                            <a:off x="5616" y="7056"/>
                            <a:ext cx="1584" cy="144"/>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90" name="Line 41"/>
                        <wps:cNvCnPr/>
                        <wps:spPr bwMode="auto">
                          <a:xfrm>
                            <a:off x="5616" y="7344"/>
                            <a:ext cx="0" cy="576"/>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91" name="Line 42"/>
                        <wps:cNvCnPr/>
                        <wps:spPr bwMode="auto">
                          <a:xfrm>
                            <a:off x="5616" y="7776"/>
                            <a:ext cx="1584"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92" name="Text Box 43"/>
                        <wps:cNvSpPr txBox="1">
                          <a:spLocks noChangeArrowheads="1"/>
                        </wps:cNvSpPr>
                        <wps:spPr bwMode="auto">
                          <a:xfrm>
                            <a:off x="6048" y="7488"/>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5D94" w:rsidRDefault="007A5D94" w:rsidP="007A5D94">
                              <w:pPr>
                                <w:jc w:val="center"/>
                                <w:rPr>
                                  <w:lang w:val="lt-LT"/>
                                </w:rPr>
                              </w:pPr>
                              <w:r>
                                <w:rPr>
                                  <w:lang w:val="lt-LT"/>
                                </w:rPr>
                                <w:t>a</w:t>
                              </w:r>
                            </w:p>
                          </w:txbxContent>
                        </wps:txbx>
                        <wps:bodyPr rot="0" vert="horz" wrap="square" lIns="91440" tIns="45720" rIns="91440" bIns="45720" anchor="t" anchorCtr="0" upright="1">
                          <a:noAutofit/>
                        </wps:bodyPr>
                      </wps:wsp>
                      <wps:wsp>
                        <wps:cNvPr id="93" name="Line 44"/>
                        <wps:cNvCnPr/>
                        <wps:spPr bwMode="auto">
                          <a:xfrm>
                            <a:off x="7200" y="5184"/>
                            <a:ext cx="576" cy="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94" name="Line 45"/>
                        <wps:cNvCnPr/>
                        <wps:spPr bwMode="auto">
                          <a:xfrm>
                            <a:off x="7200" y="7200"/>
                            <a:ext cx="576" cy="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95" name="Line 46"/>
                        <wps:cNvCnPr/>
                        <wps:spPr bwMode="auto">
                          <a:xfrm>
                            <a:off x="7632" y="5184"/>
                            <a:ext cx="0" cy="2016"/>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96" name="Text Box 47"/>
                        <wps:cNvSpPr txBox="1">
                          <a:spLocks noChangeArrowheads="1"/>
                        </wps:cNvSpPr>
                        <wps:spPr bwMode="auto">
                          <a:xfrm>
                            <a:off x="7488" y="5616"/>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5D94" w:rsidRDefault="007A5D94" w:rsidP="007A5D94">
                              <w:pPr>
                                <w:jc w:val="center"/>
                                <w:rPr>
                                  <w:lang w:val="lt-LT"/>
                                </w:rPr>
                              </w:pPr>
                              <w:r>
                                <w:rPr>
                                  <w:lang w:val="lt-LT"/>
                                </w:rPr>
                                <w:t>b</w:t>
                              </w:r>
                            </w:p>
                          </w:txbxContent>
                        </wps:txbx>
                        <wps:bodyPr rot="0" vert="horz" wrap="square" lIns="91440" tIns="45720" rIns="91440" bIns="45720" anchor="t" anchorCtr="0" upright="1">
                          <a:noAutofit/>
                        </wps:bodyPr>
                      </wps:wsp>
                      <wps:wsp>
                        <wps:cNvPr id="97" name="Text Box 48"/>
                        <wps:cNvSpPr txBox="1">
                          <a:spLocks noChangeArrowheads="1"/>
                        </wps:cNvSpPr>
                        <wps:spPr bwMode="auto">
                          <a:xfrm>
                            <a:off x="2880" y="7488"/>
                            <a:ext cx="244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5D94" w:rsidRDefault="007A5D94" w:rsidP="007A5D94">
                              <w:pPr>
                                <w:rPr>
                                  <w:sz w:val="18"/>
                                  <w:lang w:val="lt-LT"/>
                                </w:rPr>
                              </w:pPr>
                              <w:r>
                                <w:rPr>
                                  <w:sz w:val="18"/>
                                  <w:lang w:val="lt-LT"/>
                                </w:rPr>
                                <w:t>Tamsi interferencinė juosta</w:t>
                              </w:r>
                            </w:p>
                          </w:txbxContent>
                        </wps:txbx>
                        <wps:bodyPr rot="0" vert="horz" wrap="square" lIns="91440" tIns="45720" rIns="91440" bIns="45720" anchor="t" anchorCtr="0" upright="1">
                          <a:noAutofit/>
                        </wps:bodyPr>
                      </wps:wsp>
                      <wps:wsp>
                        <wps:cNvPr id="98" name="Text Box 49"/>
                        <wps:cNvSpPr txBox="1">
                          <a:spLocks noChangeArrowheads="1"/>
                        </wps:cNvSpPr>
                        <wps:spPr bwMode="auto">
                          <a:xfrm>
                            <a:off x="2803" y="4861"/>
                            <a:ext cx="244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5D94" w:rsidRDefault="007A5D94" w:rsidP="007A5D94">
                              <w:pPr>
                                <w:rPr>
                                  <w:sz w:val="18"/>
                                  <w:lang w:val="lt-LT"/>
                                </w:rPr>
                              </w:pPr>
                              <w:r>
                                <w:rPr>
                                  <w:sz w:val="18"/>
                                  <w:lang w:val="lt-LT"/>
                                </w:rPr>
                                <w:t>Šviesi interferencinė juosta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1" o:spid="_x0000_s1026" style="position:absolute;left:0;text-align:left;margin-left:86.4pt;margin-top:55.45pt;width:295.2pt;height:187.2pt;z-index:251659264" coordorigin="2160,4320" coordsize="5904,3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" o:allowincell="f">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3" o:spid="_x0000_s1027" type="#_x0000_t120" style="position:absolute;left:7121;top:5118;width:144;height:144;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6c6MMA&#10;AADbAAAADwAAAGRycy9kb3ducmV2LnhtbESPQYvCMBSE78L+h/AWvGmqoqzVKKsgiHsQXQWPj+bZ&#10;lG1eShNt/fcbQfA4zMw3zHzZ2lLcqfaFYwWDfgKCOHO64FzB6XfT+wLhA7LG0jEpeJCH5eKjM8dU&#10;u4YPdD+GXEQI+xQVmBCqVEqfGbLo+64ijt7V1RZDlHUudY1NhNtSDpNkIi0WHBcMVrQ2lP0db1bB&#10;rrErM5Lrn8GkKFfTfXM7XzakVPez/Z6BCNSGd/jV3moF4yE8v8Qf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f6c6MMAAADbAAAADwAAAAAAAAAAAAAAAACYAgAAZHJzL2Rv&#10;d25yZXYueG1sUEsFBgAAAAAEAAQA9QAAAIgDAAAAAA==&#10;"/>
                <v:shape id="AutoShape 4" o:spid="_x0000_s1028" type="#_x0000_t120" style="position:absolute;left:7121;top:7139;width:144;height:144;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I5c8MA&#10;AADbAAAADwAAAGRycy9kb3ducmV2LnhtbESPQYvCMBSE78L+h/AWvGmqoqzVKKsgiHsQXQWPj+bZ&#10;lG1eShNt/fcbQfA4zMw3zHzZ2lLcqfaFYwWDfgKCOHO64FzB6XfT+wLhA7LG0jEpeJCH5eKjM8dU&#10;u4YPdD+GXEQI+xQVmBCqVEqfGbLo+64ijt7V1RZDlHUudY1NhNtSDpNkIi0WHBcMVrQ2lP0db1bB&#10;rrErM5Lrn8GkKFfTfXM7XzakVPez/Z6BCNSGd/jV3moF4xE8v8Qf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I5c8MAAADbAAAADwAAAAAAAAAAAAAAAACYAgAAZHJzL2Rv&#10;d25yZXYueG1sUEsFBgAAAAAEAAQA9QAAAIgDAAAAAA==&#10;"/>
                <v:shapetype id="_x0000_t6" coordsize="21600,21600" o:spt="6" path="m,l,21600r21600,xe">
                  <v:stroke joinstyle="miter"/>
                  <v:path gradientshapeok="t" o:connecttype="custom" o:connectlocs="0,0;0,10800;0,21600;10800,21600;21600,21600;10800,10800" textboxrect="1800,12600,12600,19800"/>
                </v:shapetype>
                <v:shape id="AutoShape 5" o:spid="_x0000_s1029" type="#_x0000_t6" style="position:absolute;left:5616;top:5040;width:288;height:1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Vb2sMA&#10;AADbAAAADwAAAGRycy9kb3ducmV2LnhtbESP0WrCQBRE3wv+w3IFX4pu1Bo0uooUlNIH0egHXLLX&#10;JJi9G7LbJP69Wyj0cZiZM8xm15tKtNS40rKC6SQCQZxZXXKu4HY9jJcgnEfWWFkmBU9ysNsO3jaY&#10;aNvxhdrU5yJA2CWooPC+TqR0WUEG3cTWxMG728agD7LJpW6wC3BTyVkUxdJgyWGhwJo+C8oe6Y9R&#10;gNP4PT6tDs+z1ulxTt9deWw7pUbDfr8G4an3/+G/9pdWsPiA3y/hB8j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Vb2sMAAADbAAAADwAAAAAAAAAAAAAAAACYAgAAZHJzL2Rv&#10;d25yZXYueG1sUEsFBgAAAAAEAAQA9QAAAIgDAAAAAA==&#10;"/>
                <v:shape id="AutoShape 6" o:spid="_x0000_s1030" type="#_x0000_t6" style="position:absolute;left:5616;top:6192;width:288;height:1152;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7CysQA&#10;AADbAAAADwAAAGRycy9kb3ducmV2LnhtbESPQWuDQBSE74H+h+UVektWQ5Vgs5EoFArtRZNDji/u&#10;q0rct+Jujf333UKhx2FmvmH2+WIGMdPkessK4k0EgrixuudWwfn0ut6BcB5Z42CZFHyTg/zwsNpj&#10;pu2dK5pr34oAYZehgs77MZPSNR0ZdBs7Egfv004GfZBTK/WE9wA3g9xGUSoN9hwWOhyp7Ki51V9G&#10;wRzvyuFZv6fny7X+aE/bIimaSqmnx+X4AsLT4v/Df+03rSBJ4PdL+AHy8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wsrEAAAA2wAAAA8AAAAAAAAAAAAAAAAAmAIAAGRycy9k&#10;b3ducmV2LnhtbFBLBQYAAAAABAAEAPUAAACJAwAAAAA=&#10;"/>
                <v:line id="Line 7" o:spid="_x0000_s1031" style="position:absolute;visibility:visible;mso-wrap-style:square" from="2160,6192" to="8064,6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a6cUAAADbAAAADwAAAGRycy9kb3ducmV2LnhtbESPQWvCQBSE74L/YXlCb7oxtFqiq9gW&#10;oUhBm7bU4yP7zAazb9PsNqb/vlsoeBxm5htmue5tLTpqfeVYwXSSgCAunK64VPD+th3fg/ABWWPt&#10;mBT8kIf1ajhYYqbdhV+py0MpIoR9hgpMCE0mpS8MWfQT1xBH7+RaiyHKtpS6xUuE21qmSTKTFiuO&#10;CwYbejRUnPNvq+Cw6+jDvhxpv9vezp++HlIyn6lSN6N+swARqA/X8H/7WSu4m8Hfl/g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ea6cUAAADbAAAADwAAAAAAAAAA&#10;AAAAAAChAgAAZHJzL2Rvd25yZXYueG1sUEsFBgAAAAAEAAQA+QAAAJMDAAAAAA==&#10;">
                  <v:stroke dashstyle="longDash"/>
                </v:line>
                <v:rect id="Rectangle 8" o:spid="_x0000_s1032" style="position:absolute;left:2736;top:6624;width:144;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xsKsUA&#10;AADbAAAADwAAAGRycy9kb3ducmV2LnhtbESPQWvCQBSE7wX/w/KE3upGp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LGwqxQAAANsAAAAPAAAAAAAAAAAAAAAAAJgCAABkcnMv&#10;ZG93bnJldi54bWxQSwUGAAAAAAQABAD1AAAAigMAAAAA&#10;"/>
                <v:rect id="Rectangle 9" o:spid="_x0000_s1033" style="position:absolute;left:2736;top:6912;width:144;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OXfbwA&#10;AADbAAAADwAAAGRycy9kb3ducmV2LnhtbERPSwrCMBDdC94hjOBGNFVQpBpFBUHciK0HGJqxLTaT&#10;0kRbPb1ZCC4f77/edqYSL2pcaVnBdBKBIM6sLjlXcEuP4yUI55E1VpZJwZscbDf93hpjbVu+0ivx&#10;uQgh7GJUUHhfx1K6rCCDbmJr4sDdbWPQB9jkUjfYhnBTyVkULaTBkkNDgTUdCsoeydMo2Ldteb98&#10;Eh6d8313nuExRV8pNRx0uxUIT53/i3/uk1YwD2PDl/AD5OY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E5d9vAAAANsAAAAPAAAAAAAAAAAAAAAAAJgCAABkcnMvZG93bnJldi54&#10;bWxQSwUGAAAAAAQABAD1AAAAgQMAAAAA&#10;" fillcolor="black"/>
                <v:rect id="Rectangle 10" o:spid="_x0000_s1034" style="position:absolute;left:2736;top:7200;width:144;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9dw8QA&#10;AADbAAAADwAAAGRycy9kb3ducmV2LnhtbESPQWvCQBSE7wX/w/KE3pqNFks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XcPEAAAA2wAAAA8AAAAAAAAAAAAAAAAAmAIAAGRycy9k&#10;b3ducmV2LnhtbFBLBQYAAAAABAAEAPUAAACJAwAAAAA=&#10;"/>
                <v:rect id="Rectangle 11" o:spid="_x0000_s1035" style="position:absolute;left:2736;top:7488;width:144;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lRxrwA&#10;AADbAAAADwAAAGRycy9kb3ducmV2LnhtbERPSwrCMBDdC94hjOBGbKoLkWoqKgjiRqweYGjGtthM&#10;ShNt9fRmIbh8vP9605tavKh1lWUFsygGQZxbXXGh4HY9TJcgnEfWWFsmBW9ysEmHgzUm2nZ8oVfm&#10;CxFC2CWooPS+SaR0eUkGXWQb4sDdbWvQB9gWUrfYhXBTy3kcL6TBikNDiQ3tS8of2dMo2HVddT9/&#10;Mp6cil1/muPhir5WajzqtysQnnr/F//cR61gEdaHL+EHyPQ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PCVHGvAAAANsAAAAPAAAAAAAAAAAAAAAAAJgCAABkcnMvZG93bnJldi54&#10;bWxQSwUGAAAAAAQABAD1AAAAgQMAAAAA&#10;" fillcolor="black"/>
                <v:rect id="Rectangle 12" o:spid="_x0000_s1036" style="position:absolute;left:2736;top:7776;width:144;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WbeMQA&#10;AADbAAAADwAAAGRycy9kb3ducmV2LnhtbESPQWvCQBSE74X+h+UJvdVNUpA2zSZIJaJHjRdvz+xr&#10;kjb7NmRXjf76bqHQ4zAz3zBZMZleXGh0nWUF8TwCQVxb3XGj4FCVz68gnEfW2FsmBTdyUOSPDxmm&#10;2l55R5e9b0SAsEtRQev9kErp6pYMurkdiIP3aUeDPsixkXrEa4CbXiZRtJAGOw4LLQ700VL9vT8b&#10;BacuOeB9V60j81a++O1UfZ2PK6WeZtPyHYSnyf+H/9obrWARw++X8AN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lm3jEAAAA2wAAAA8AAAAAAAAAAAAAAAAAmAIAAGRycy9k&#10;b3ducmV2LnhtbFBLBQYAAAAABAAEAPUAAACJAwAAAAA=&#10;"/>
                <v:rect id="Rectangle 13" o:spid="_x0000_s1037" style="position:absolute;left:2736;top:6048;width:144;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FD8IA&#10;AADbAAAADwAAAGRycy9kb3ducmV2LnhtbESPQYvCMBSE74L/ITzBm6ZWEO0aRVxc9Kj14u1t87bt&#10;2ryUJmr11xtB8DjMzDfMfNmaSlypcaVlBaNhBII4s7rkXMEx3QymIJxH1lhZJgV3crBcdDtzTLS9&#10;8Z6uB5+LAGGXoILC+zqR0mUFGXRDWxMH7882Bn2QTS51g7cAN5WMo2giDZYcFgqsaV1Qdj5cjILf&#10;Mj7iY5/+RGa2Gftdm/5fTt9K9Xvt6guEp9Z/wu/2ViuYxP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wUPwgAAANsAAAAPAAAAAAAAAAAAAAAAAJgCAABkcnMvZG93&#10;bnJldi54bWxQSwUGAAAAAAQABAD1AAAAhwMAAAAA&#10;"/>
                <v:rect id="Rectangle 14" o:spid="_x0000_s1038" style="position:absolute;left:2736;top:6336;width:144;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Psb8A&#10;AADbAAAADwAAAGRycy9kb3ducmV2LnhtbESPwQrCMBBE74L/EFbwIpqqIFKNooIgXsTqByzN2hab&#10;TWmirX69EQSPw8y8YZbr1pTiSbUrLCsYjyIQxKnVBWcKrpf9cA7CeWSNpWVS8CIH61W3s8RY24bP&#10;9Ex8JgKEXYwKcu+rWEqX5mTQjWxFHLybrQ36IOtM6hqbADelnETRTBosOCzkWNEup/SePIyCbdMU&#10;t9M74cEx27bHCe4v6Eul+r12swDhqfX/8K990ApmU/h+CT9Ar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8+xvwAAANsAAAAPAAAAAAAAAAAAAAAAAJgCAABkcnMvZG93bnJl&#10;di54bWxQSwUGAAAAAAQABAD1AAAAhAMAAAAA&#10;" fillcolor="black"/>
                <v:rect id="Rectangle 15" o:spid="_x0000_s1039" style="position:absolute;left:2736;top:5472;width:144;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I44MQA&#10;AADbAAAADwAAAGRycy9kb3ducmV2LnhtbESPQWvCQBSE70L/w/IKvZlNrYiNWaW0pNijJpfentnX&#10;JG32bciuMfrru4LgcZiZb5h0M5pWDNS7xrKC5ygGQVxa3XCloMiz6RKE88gaW8uk4EwONuuHSYqJ&#10;tife0bD3lQgQdgkqqL3vEildWZNBF9mOOHg/tjfog+wrqXs8Bbhp5SyOF9Jgw2Ghxo7eayr/9kej&#10;4NDMCrzs8s/YvGYv/mvMf4/fH0o9PY5vKxCeRn8P39pbrWAxh+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SOODEAAAA2wAAAA8AAAAAAAAAAAAAAAAAmAIAAGRycy9k&#10;b3ducmV2LnhtbFBLBQYAAAAABAAEAPUAAACJAwAAAAA=&#10;"/>
                <v:rect id="Rectangle 16" o:spid="_x0000_s1040" style="position:absolute;left:2736;top:5760;width:144;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7yXr8A&#10;AADbAAAADwAAAGRycy9kb3ducmV2LnhtbESPwQrCMBBE74L/EFbwIpoqKFKNooIgXsTqByzN2hab&#10;TWmirX69EQSPw8y8YZbr1pTiSbUrLCsYjyIQxKnVBWcKrpf9cA7CeWSNpWVS8CIH61W3s8RY24bP&#10;9Ex8JgKEXYwKcu+rWEqX5mTQjWxFHLybrQ36IOtM6hqbADelnETRTBosOCzkWNEup/SePIyCbdMU&#10;t9M74cEx27bHCe4v6Eul+r12swDhqfX/8K990ApmU/h+CT9Ar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fvJevwAAANsAAAAPAAAAAAAAAAAAAAAAAJgCAABkcnMvZG93bnJl&#10;di54bWxQSwUGAAAAAAQABAD1AAAAhAMAAAAA&#10;" fillcolor="black"/>
                <v:rect id="Rectangle 17" o:spid="_x0000_s1041" style="position:absolute;left:2736;top:4896;width:144;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wDDMIA&#10;AADbAAAADwAAAGRycy9kb3ducmV2LnhtbESPQYvCMBSE7wv+h/AEb2uqQtFqFHFx0aPWi7dn82yr&#10;zUtpolZ//WZB8DjMzDfMbNGaStypcaVlBYN+BII4s7rkXMEhXX+PQTiPrLGyTAqe5GAx73zNMNH2&#10;wTu6730uAoRdggoK7+tESpcVZND1bU0cvLNtDPogm1zqBh8Bbio5jKJYGiw5LBRY06qg7Lq/GQWn&#10;cnjA1y79jcxkPfLbNr3cjj9K9brtcgrCU+s/4Xd7oxXEMfx/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AMMwgAAANsAAAAPAAAAAAAAAAAAAAAAAJgCAABkcnMvZG93&#10;bnJldi54bWxQSwUGAAAAAAQABAD1AAAAhwMAAAAA&#10;"/>
                <v:rect id="Rectangle 18" o:spid="_x0000_s1042" style="position:absolute;left:2736;top:5184;width:144;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DJsr8A&#10;AADbAAAADwAAAGRycy9kb3ducmV2LnhtbESPwQrCMBBE74L/EFbwIprqQaUaRQVBvIjVD1iatS02&#10;m9JEW/16Iwgeh5l5wyzXrSnFk2pXWFYwHkUgiFOrC84UXC/74RyE88gaS8uk4EUO1qtuZ4mxtg2f&#10;6Zn4TAQIuxgV5N5XsZQuzcmgG9mKOHg3Wxv0QdaZ1DU2AW5KOYmiqTRYcFjIsaJdTuk9eRgF26Yp&#10;bqd3woNjtm2PE9xf0JdK9XvtZgHCU+v/4V/7oBVMZ/D9En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4MmyvwAAANsAAAAPAAAAAAAAAAAAAAAAAJgCAABkcnMvZG93bnJl&#10;di54bWxQSwUGAAAAAAQABAD1AAAAhAMAAAAA&#10;" fillcolor="black"/>
                <v:rect id="Rectangle 19" o:spid="_x0000_s1043" style="position:absolute;left:2736;top:4320;width:144;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8y5cEA&#10;AADbAAAADwAAAGRycy9kb3ducmV2LnhtbERPu27CMBTdK/UfrFupW3FKJVQCTlQVgeiYx8J2iS9J&#10;aHwd2QZCv74eKnU8Ou91PplBXMn53rKC11kCgrixuudWQV1tX95B+ICscbBMCu7kIc8eH9aYanvj&#10;gq5laEUMYZ+igi6EMZXSNx0Z9DM7EkfuZJ3BEKFrpXZ4i+FmkPMkWUiDPceGDkf67Kj5Li9GwbGf&#10;1/hTVLvELLdv4WuqzpfDRqnnp+ljBSLQFP7Ff+69VrCIY+OX+AN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fMuXBAAAA2wAAAA8AAAAAAAAAAAAAAAAAmAIAAGRycy9kb3du&#10;cmV2LnhtbFBLBQYAAAAABAAEAPUAAACGAwAAAAA=&#10;"/>
                <v:rect id="Rectangle 20" o:spid="_x0000_s1044" style="position:absolute;left:2736;top:4608;width:144;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P4W78A&#10;AADbAAAADwAAAGRycy9kb3ducmV2LnhtbESPwQrCMBBE74L/EFbwIprqQbQaRQVBvIjVD1iatS02&#10;m9JEW/16Iwgeh5l5wyzXrSnFk2pXWFYwHkUgiFOrC84UXC/74QyE88gaS8uk4EUO1qtuZ4mxtg2f&#10;6Zn4TAQIuxgV5N5XsZQuzcmgG9mKOHg3Wxv0QdaZ1DU2AW5KOYmiqTRYcFjIsaJdTuk9eRgF26Yp&#10;bqd3woNjtm2PE9xf0JdK9XvtZgHCU+v/4V/7oBVM5/D9En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M/hbvwAAANsAAAAPAAAAAAAAAAAAAAAAAJgCAABkcnMvZG93bnJl&#10;di54bWxQSwUGAAAAAAQABAD1AAAAhAMAAAAA&#10;" fillcolor="black"/>
                <v:line id="Line 21" o:spid="_x0000_s1045" style="position:absolute;flip:x;visibility:visible;mso-wrap-style:square" from="2880,5328" to="5616,5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4j78EAAADbAAAADwAAAGRycy9kb3ducmV2LnhtbERP3WrCMBS+F3yHcAa703TCplajiLQw&#10;KLvw5wGOzbHp1pyUJmu7Pf1yMfDy4/vf7kfbiJ46XztW8DJPQBCXTtdcKbhe8tkKhA/IGhvHpOCH&#10;POx308kWU+0GPlF/DpWIIexTVGBCaFMpfWnIop+7ljhyd9dZDBF2ldQdDjHcNnKRJG/SYs2xwWBL&#10;R0Pl1/nbKijqhQnZYD6tPN5+C5evl6/Zh1LPT+NhAyLQGB7if/e7VrCM6+OX+AP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jiPvwQAAANsAAAAPAAAAAAAAAAAAAAAA&#10;AKECAABkcnMvZG93bnJldi54bWxQSwUGAAAAAAQABAD5AAAAjwMAAAAA&#10;">
                  <v:stroke endarrow="block" endarrowwidth="narrow" endarrowlength="long"/>
                </v:line>
                <v:shape id="AutoShape 22" o:spid="_x0000_s1046" type="#_x0000_t120" style="position:absolute;left:7147;top:6118;width:144;height:144;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le/8QA&#10;AADbAAAADwAAAGRycy9kb3ducmV2LnhtbESPQWvCQBSE7wX/w/IEb3UTBVtTN0EFQeqh1Fbo8ZF9&#10;ZoPZtyG7mvjvu0Khx2FmvmFWxWAbcaPO144VpNMEBHHpdM2Vgu+v3fMrCB+QNTaOScGdPBT56GmF&#10;mXY9f9LtGCoRIewzVGBCaDMpfWnIop+6ljh6Z9dZDFF2ldQd9hFuGzlLkoW0WHNcMNjS1lB5OV6t&#10;gvfebsxcbg/pom42y4/+evrZkVKT8bB+AxFoCP/hv/ZeK3hJ4fEl/gC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ZXv/EAAAA2wAAAA8AAAAAAAAAAAAAAAAAmAIAAGRycy9k&#10;b3ducmV2LnhtbFBLBQYAAAAABAAEAPUAAACJAwAAAAA=&#10;"/>
                <v:line id="Line 23" o:spid="_x0000_s1047" style="position:absolute;flip:x y;visibility:visible;mso-wrap-style:square" from="2880,6768" to="5616,7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TQbsQAAADbAAAADwAAAGRycy9kb3ducmV2LnhtbESPQWvCQBSE74X+h+UVvBSziQdro6uU&#10;QkE8WbX3Z/aZTZt9m2S3Jvrr3ULB4zAz3zCL1WBrcabOV44VZEkKgrhwuuJSwWH/MZ6B8AFZY+2Y&#10;FFzIw2r5+LDAXLueP+m8C6WIEPY5KjAhNLmUvjBk0SeuIY7eyXUWQ5RdKXWHfYTbWk7SdCotVhwX&#10;DDb0bqj42f1aBd9b95odh2zzXLetuYY2683+S6nR0/A2BxFoCPfwf3utFbxM4O9L/AFy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BNBuxAAAANsAAAAPAAAAAAAAAAAA&#10;AAAAAKECAABkcnMvZG93bnJldi54bWxQSwUGAAAAAAQABAD5AAAAkgMAAAAA&#10;">
                  <v:stroke endarrow="block" endarrowwidth="narrow" endarrowlength="long"/>
                </v:line>
                <v:line id="Line 24" o:spid="_x0000_s1048" style="position:absolute;flip:x;visibility:visible;mso-wrap-style:square" from="2880,5760" to="5616,6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y9mMUAAADbAAAADwAAAGRycy9kb3ducmV2LnhtbESP0WrCQBRE3wv9h+UKfasbFWtN3YQi&#10;CoL0wdgPuGZvs2mzd0N2Nalf7xYKPg4zc4ZZ5YNtxIU6XztWMBknIIhLp2uuFHwet8+vIHxA1tg4&#10;JgW/5CHPHh9WmGrX84EuRahEhLBPUYEJoU2l9KUhi37sWuLofbnOYoiyq6TusI9w28hpkrxIizXH&#10;BYMtrQ2VP8XZKtjXUxM2vfm2cn267t12uZhvPpR6Gg3vbyACDeEe/m/vtILFDP6+xB8g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1y9mMUAAADbAAAADwAAAAAAAAAA&#10;AAAAAAChAgAAZHJzL2Rvd25yZXYueG1sUEsFBgAAAAAEAAQA+QAAAJMDAAAAAA==&#10;">
                  <v:stroke endarrow="block" endarrowwidth="narrow" endarrowlength="long"/>
                </v:line>
                <v:line id="Line 25" o:spid="_x0000_s1049" style="position:absolute;flip:x y;visibility:visible;mso-wrap-style:square" from="2880,5616" to="5616,6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HtgcQAAADbAAAADwAAAGRycy9kb3ducmV2LnhtbESPT2vCQBTE74V+h+UVvJS6SRGtqauI&#10;UBBP9d/9mX3Nps2+TbKrif303YLgcZiZ3zCzRW8rcaHWl44VpMMEBHHudMmFgsP+4+UNhA/IGivH&#10;pOBKHhbzx4cZZtp1vKXLLhQiQthnqMCEUGdS+tyQRT90NXH0vlxrMUTZFlK32EW4reRrkoylxZLj&#10;gsGaVobyn93ZKvj+dNP01Keb56ppzG9o0s7sj0oNnvrlO4hAfbiHb+21VjAZwf+X+APk/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oe2BxAAAANsAAAAPAAAAAAAAAAAA&#10;AAAAAKECAABkcnMvZG93bnJldi54bWxQSwUGAAAAAAQABAD5AAAAkgMAAAAA&#10;">
                  <v:stroke endarrow="block" endarrowwidth="narrow" endarrowlength="long"/>
                </v:line>
                <v:line id="Line 26" o:spid="_x0000_s1050" style="position:absolute;flip:x y;visibility:visible;mso-wrap-style:square" from="5760,5760" to="7200,6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1IGsQAAADbAAAADwAAAGRycy9kb3ducmV2LnhtbESPT2vCQBTE74V+h+UVvJS6SUGtqauI&#10;UBBP9d/9mX3Nps2+TbKrif303YLgcZiZ3zCzRW8rcaHWl44VpMMEBHHudMmFgsP+4+UNhA/IGivH&#10;pOBKHhbzx4cZZtp1vKXLLhQiQthnqMCEUGdS+tyQRT90NXH0vlxrMUTZFlK32EW4reRrkoylxZLj&#10;gsGaVobyn93ZKvj+dNP01Keb56ppzG9o0s7sj0oNnvrlO4hAfbiHb+21VjAZwf+X+APk/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7UgaxAAAANsAAAAPAAAAAAAAAAAA&#10;AAAAAKECAABkcnMvZG93bnJldi54bWxQSwUGAAAAAAQABAD5AAAAkgMAAAAA&#10;">
                  <v:stroke endarrow="block" endarrowwidth="narrow" endarrowlength="long"/>
                </v:line>
                <v:line id="Line 27" o:spid="_x0000_s1051" style="position:absolute;flip:x;visibility:visible;mso-wrap-style:square" from="5760,6192" to="7200,6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seAMMAAADbAAAADwAAAGRycy9kb3ducmV2LnhtbESP3YrCMBSE7xd8h3AE79Z0BX+2GmUR&#10;BUG8UPcBjs2xqduclCZrq09vBMHLYWa+YWaL1pbiSrUvHCv46icgiDOnC84V/B7XnxMQPiBrLB2T&#10;ght5WMw7HzNMtWt4T9dDyEWEsE9RgQmhSqX0mSGLvu8q4uidXW0xRFnnUtfYRLgt5SBJRtJiwXHB&#10;YEVLQ9nf4d8q2BYDE1aNuVi5PN23bv09Hq52SvW67c8URKA2vMOv9kYrGI/g+SX+AD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crHgDDAAAA2wAAAA8AAAAAAAAAAAAA&#10;AAAAoQIAAGRycy9kb3ducmV2LnhtbFBLBQYAAAAABAAEAPkAAACRAwAAAAA=&#10;">
                  <v:stroke endarrow="block" endarrowwidth="narrow" endarrowlength="long"/>
                </v:line>
                <v:line id="Line 28" o:spid="_x0000_s1052" style="position:absolute;flip:x y;visibility:visible;mso-wrap-style:square" from="5694,5337" to="7200,6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z9sQAAADbAAAADwAAAGRycy9kb3ducmV2LnhtbESPzWrDMBCE74W+g9hCLiWWnUOTOlFC&#10;KRRCTvnrfWNtLLfWyrbU2OnTR4VCjsPMfMMsVoOtxYU6XzlWkCUpCOLC6YpLBcfDx3gGwgdkjbVj&#10;UnAlD6vl48MCc+163tFlH0oRIexzVGBCaHIpfWHIok9cQxy9s+sshii7UuoO+wi3tZyk6Yu0WHFc&#10;MNjQu6Hie/9jFXxt3Wt2GrLNc9225je0WW8On0qNnoa3OYhAQ7iH/9trrWA6hb8v8Qf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c3P2xAAAANsAAAAPAAAAAAAAAAAA&#10;AAAAAKECAABkcnMvZG93bnJldi54bWxQSwUGAAAAAAQABAD5AAAAkgMAAAAA&#10;">
                  <v:stroke endarrow="block" endarrowwidth="narrow" endarrowlength="long"/>
                </v:line>
                <v:line id="Line 29" o:spid="_x0000_s1053" style="position:absolute;flip:x;visibility:visible;mso-wrap-style:square" from="5694,6198" to="7200,7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gv6cEAAADbAAAADwAAAGRycy9kb3ducmV2LnhtbERP3WrCMBS+F3yHcAa703TCplajiLQw&#10;KLvw5wGOzbHp1pyUJmu7Pf1yMfDy4/vf7kfbiJ46XztW8DJPQBCXTtdcKbhe8tkKhA/IGhvHpOCH&#10;POx308kWU+0GPlF/DpWIIexTVGBCaFMpfWnIop+7ljhyd9dZDBF2ldQdDjHcNnKRJG/SYs2xwWBL&#10;R0Pl1/nbKijqhQnZYD6tPN5+C5evl6/Zh1LPT+NhAyLQGB7if/e7VrCMY+OX+AP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C/pwQAAANsAAAAPAAAAAAAAAAAAAAAA&#10;AKECAABkcnMvZG93bnJldi54bWxQSwUGAAAAAAQABAD5AAAAjwMAAAAA&#10;">
                  <v:stroke endarrow="block" endarrowwidth="narrow" endarrowlength="long"/>
                </v:line>
                <v:line id="Line 30" o:spid="_x0000_s1054" style="position:absolute;visibility:visible;mso-wrap-style:square" from="5616,5760" to="5813,5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RHtcYAAADbAAAADwAAAGRycy9kb3ducmV2LnhtbESPQWvCQBSE74L/YXlCb7ppC7FNXUVa&#10;CupB1Bba4zP7mkSzb8PumqT/visIPQ4z8w0zW/SmFi05X1lWcD9JQBDnVldcKPj8eB8/gfABWWNt&#10;mRT8kofFfDiYYaZtx3tqD6EQEcI+QwVlCE0mpc9LMugntiGO3o91BkOUrpDaYRfhppYPSZJKgxXH&#10;hRIbei0pPx8uRsH2cZe2y/Vm1X+t02P+tj9+nzqn1N2oX76ACNSH//CtvdIKps9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fER7XGAAAA2wAAAA8AAAAAAAAA&#10;AAAAAAAAoQIAAGRycy9kb3ducmV2LnhtbFBLBQYAAAAABAAEAPkAAACUAwAAAAA=&#10;"/>
                <v:line id="Line 31" o:spid="_x0000_s1055" style="position:absolute;flip:y;visibility:visible;mso-wrap-style:square" from="5616,6624" to="5813,6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m35MIAAADbAAAADwAAAGRycy9kb3ducmV2LnhtbERPz2vCMBS+D/Y/hDfYZczUIaN2RpGB&#10;4MGLTlq8vTVvTWnz0iVR639vDoMdP77fi9Voe3EhH1rHCqaTDARx7XTLjYLj1+Y1BxEissbeMSm4&#10;UYDV8vFhgYV2V97T5RAbkUI4FKjAxDgUUobakMUwcQNx4n6ctxgT9I3UHq8p3PbyLcvepcWWU4PB&#10;gT4N1d3hbBXIfPfy69ffs67sqmpuyrocTjulnp/G9QeISGP8F/+5t1pBntanL+kH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0m35MIAAADbAAAADwAAAAAAAAAAAAAA&#10;AAChAgAAZHJzL2Rvd25yZXYueG1sUEsFBgAAAAAEAAQA+QAAAJADAAAAAA==&#10;"/>
                <v:line id="Line 32" o:spid="_x0000_s1056" style="position:absolute;visibility:visible;mso-wrap-style:square" from="5616,5328" to="5694,5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c7lMUAAADbAAAADwAAAGRycy9kb3ducmV2LnhtbESPT2vCQBTE7wW/w/IKvdWNFoKkriIV&#10;QXso/oN6fGafSTT7Nuxuk/Tbu4WCx2FmfsNM572pRUvOV5YVjIYJCOLc6ooLBcfD6nUCwgdkjbVl&#10;UvBLHuazwdMUM2073lG7D4WIEPYZKihDaDIpfV6SQT+0DXH0LtYZDFG6QmqHXYSbWo6TJJUGK44L&#10;JTb0UVJ+2/8YBV9v27RdbD7X/fcmPefL3fl07ZxSL8/94h1EoD48wv/ttVYwGcHfl/gD5O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Gc7lMUAAADbAAAADwAAAAAAAAAA&#10;AAAAAAChAgAAZHJzL2Rvd25yZXYueG1sUEsFBgAAAAAEAAQA+QAAAJMDAAAAAA==&#10;"/>
                <v:line id="Line 33" o:spid="_x0000_s1057" style="position:absolute;flip:y;visibility:visible;mso-wrap-style:square" from="5616,7056" to="5694,7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eMCMUAAADbAAAADwAAAGRycy9kb3ducmV2LnhtbESPQWsCMRSE74X+h/AKvZSarRTZrkaR&#10;gtCDl6qseHtuXjfLbl62SdTtv28EweMwM98ws8VgO3EmHxrHCt5GGQjiyumGawW77eo1BxEissbO&#10;MSn4owCL+ePDDAvtLvxN502sRYJwKFCBibEvpAyVIYth5Hri5P04bzEm6WupPV4S3HZynGUTabHh&#10;tGCwp09DVbs5WQUyX7/8+uXxvS3b/f7DlFXZH9ZKPT8NyymISEO8h2/tL60gH8P1S/oBcv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NeMCMUAAADbAAAADwAAAAAAAAAA&#10;AAAAAAChAgAAZHJzL2Rvd25yZXYueG1sUEsFBgAAAAAEAAQA+QAAAJMDAAAAAA==&#10;"/>
                <v:line id="Line 34" o:spid="_x0000_s1058" style="position:absolute;visibility:visible;mso-wrap-style:square" from="7200,4464" to="7200,7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AVNsUAAADbAAAADwAAAGRycy9kb3ducmV2LnhtbESPQWvCQBSE74X+h+UVvDWbRmkldZVW&#10;EUQErW1pj4/sazY0+zZm1xj/vSsUehxm5htmMuttLTpqfeVYwUOSgiAunK64VPDxvrwfg/ABWWPt&#10;mBScycNsenszwVy7E79Rtw+liBD2OSowITS5lL4wZNEnriGO3o9rLYYo21LqFk8RbmuZpemjtFhx&#10;XDDY0NxQ8bs/WgW7dUefdvNN2/Vy9LQ4vGZkvjKlBnf9yzOIQH34D/+1V1rBeAjXL/EHyO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UAVNsUAAADbAAAADwAAAAAAAAAA&#10;AAAAAAChAgAAZHJzL2Rvd25yZXYueG1sUEsFBgAAAAAEAAQA+QAAAJMDAAAAAA==&#10;">
                  <v:stroke dashstyle="longDash"/>
                </v:line>
                <v:line id="Line 35" o:spid="_x0000_s1059" style="position:absolute;visibility:visible;mso-wrap-style:square" from="2880,4608" to="7200,4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EyHsMAAADbAAAADwAAAGRycy9kb3ducmV2LnhtbESPQWvCQBSE7wX/w/IEb3WjiEh0FRGU&#10;XEqpLT0/s88kmn0bs9ts2l/vCkKPw8x8w6w2valFR62rLCuYjBMQxLnVFRcKvj73rwsQziNrrC2T&#10;gl9ysFkPXlaYahv4g7qjL0SEsEtRQel9k0rp8pIMurFtiKN3tq1BH2VbSN1iiHBTy2mSzKXBiuNC&#10;iQ3tSsqvxx+jIAl/B3mRWdW9Z2+30JzC9/QWlBoN++0ShKfe/4ef7UwrWMzg8SX+AL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BMh7DAAAA2wAAAA8AAAAAAAAAAAAA&#10;AAAAoQIAAGRycy9kb3ducmV2LnhtbFBLBQYAAAAABAAEAPkAAACRAwAAAAA=&#10;">
                  <v:stroke startarrow="block" endarrow="block"/>
                </v:line>
                <v:shapetype id="_x0000_t202" coordsize="21600,21600" o:spt="202" path="m,l,21600r21600,l21600,xe">
                  <v:stroke joinstyle="miter"/>
                  <v:path gradientshapeok="t" o:connecttype="rect"/>
                </v:shapetype>
                <v:shape id="Text Box 36" o:spid="_x0000_s1060" type="#_x0000_t202" style="position:absolute;left:4752;top:4320;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3j5sIA&#10;AADbAAAADwAAAGRycy9kb3ducmV2LnhtbESPT4vCMBTE74LfITzBmyYuKlqNIiuCp138C94ezbMt&#10;Ni+libb77TcLCx6HmfkNs1y3thQvqn3hWMNoqEAQp84UnGk4n3aDGQgfkA2WjknDD3lYr7qdJSbG&#10;NXyg1zFkIkLYJ6ghD6FKpPRpThb90FXE0bu72mKIss6kqbGJcFvKD6Wm0mLBcSHHij5zSh/Hp9Vw&#10;+brfrmP1nW3tpGpcqyTbudS632s3CxCB2vAO/7f3RsNsAn9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PmwgAAANsAAAAPAAAAAAAAAAAAAAAAAJgCAABkcnMvZG93&#10;bnJldi54bWxQSwUGAAAAAAQABAD1AAAAhwMAAAAA&#10;" filled="f" stroked="f">
                  <v:textbox>
                    <w:txbxContent>
                      <w:p w:rsidR="007A5D94" w:rsidRDefault="007A5D94" w:rsidP="007A5D94">
                        <w:pPr>
                          <w:jc w:val="center"/>
                          <w:rPr>
                            <w:lang w:val="lt-LT"/>
                          </w:rPr>
                        </w:pPr>
                        <w:r>
                          <w:rPr>
                            <w:lang w:val="lt-LT"/>
                          </w:rPr>
                          <w:t>L</w:t>
                        </w:r>
                      </w:p>
                    </w:txbxContent>
                  </v:textbox>
                </v:shape>
                <v:line id="Line 37" o:spid="_x0000_s1061" style="position:absolute;flip:y;visibility:visible;mso-wrap-style:square" from="5616,5184" to="7200,5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Po+sMAAADbAAAADwAAAGRycy9kb3ducmV2LnhtbESPS4vCQBCE7wv+h6EFb+skIlmJjuID&#10;WXFz8XVvMm0SzPSEzKjZf+8sLHgsquorarboTC0e1LrKsoJ4GIEgzq2uuFBwPm0/JyCcR9ZYWyYF&#10;v+RgMe99zDDV9skHehx9IQKEXYoKSu+bVEqXl2TQDW1DHLyrbQ36INtC6hafAW5qOYqiRBqsOCyU&#10;2NC6pPx2vBsFWbbKb7b7Sb532Vc1Gu/jDccXpQb9bjkF4anz7/B/e6cVTBL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Qj6PrDAAAA2wAAAA8AAAAAAAAAAAAA&#10;AAAAoQIAAGRycy9kb3ducmV2LnhtbFBLBQYAAAAABAAEAPkAAACRAwAAAAA=&#10;">
                  <v:stroke dashstyle="longDash"/>
                </v:line>
                <v:line id="Line 38" o:spid="_x0000_s1062" style="position:absolute;visibility:visible;mso-wrap-style:square" from="5616,6624" to="7200,7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sTNcUAAADbAAAADwAAAGRycy9kb3ducmV2LnhtbESP3WrCQBSE74W+w3IK3unGUFSiq9gW&#10;QaTQ+odeHrLHbGj2bJpdY/r23UKhl8PMfMPMl52tREuNLx0rGA0TEMS50yUXCo6H9WAKwgdkjZVj&#10;UvBNHpaLh94cM+3uvKN2HwoRIewzVGBCqDMpfW7Ioh+6mjh6V9dYDFE2hdQN3iPcVjJNkrG0WHJc&#10;MFjTi6H8c3+zCj62LZ3s24Xet+unyevXc0rmnCrVf+xWMxCBuvAf/mtvtILpBH6/xB8gF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nsTNcUAAADbAAAADwAAAAAAAAAA&#10;AAAAAAChAgAAZHJzL2Rvd25yZXYueG1sUEsFBgAAAAAEAAQA+QAAAJMDAAAAAA==&#10;">
                  <v:stroke dashstyle="longDash"/>
                </v:line>
                <v:line id="Line 39" o:spid="_x0000_s1063" style="position:absolute;flip:y;visibility:visible;mso-wrap-style:square" from="5616,5184" to="7200,5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DZE8AAAADbAAAADwAAAGRycy9kb3ducmV2LnhtbERPy4rCMBTdD/gP4QruxrQijlTT4gNR&#10;ZroZR/eX5toWm5vSRK1/P1kILg/nvcx604g7da62rCAeRyCIC6trLhWc/nafcxDOI2tsLJOCJznI&#10;0sHHEhNtH/xL96MvRQhhl6CCyvs2kdIVFRl0Y9sSB+5iO4M+wK6UusNHCDeNnETRTBqsOTRU2NKm&#10;ouJ6vBkFeb4urrb/me0P+Vc9mX7HW47PSo2G/WoBwlPv3+KX+6AVzMPY8CX8AJn+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rw2RPAAAAA2wAAAA8AAAAAAAAAAAAAAAAA&#10;oQIAAGRycy9kb3ducmV2LnhtbFBLBQYAAAAABAAEAPkAAACOAwAAAAA=&#10;">
                  <v:stroke dashstyle="longDash"/>
                </v:line>
                <v:line id="Line 40" o:spid="_x0000_s1064" style="position:absolute;visibility:visible;mso-wrap-style:square" from="5616,7056" to="7200,7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gi3MUAAADbAAAADwAAAGRycy9kb3ducmV2LnhtbESPQWvCQBSE7wX/w/KE3urGUKqNrmJb&#10;hCKCNm2px0f2mQ1m36bZbUz/fbcgeBxm5htmvuxtLTpqfeVYwXiUgCAunK64VPDxvr6bgvABWWPt&#10;mBT8koflYnAzx0y7M79Rl4dSRAj7DBWYEJpMSl8YsuhHriGO3tG1FkOUbSl1i+cIt7VMk+RBWqw4&#10;Lhhs6NlQccp/rIL9pqNPuz3QbrO+n7x8P6VkvlKlbof9agYiUB+u4Uv7VSuYPsL/l/gD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Kgi3MUAAADbAAAADwAAAAAAAAAA&#10;AAAAAAChAgAAZHJzL2Rvd25yZXYueG1sUEsFBgAAAAAEAAQA+QAAAJMDAAAAAA==&#10;">
                  <v:stroke dashstyle="longDash"/>
                </v:line>
                <v:line id="Line 41" o:spid="_x0000_s1065" style="position:absolute;visibility:visible;mso-wrap-style:square" from="5616,7344" to="5616,7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sdnMIAAADbAAAADwAAAGRycy9kb3ducmV2LnhtbERPW2vCMBR+H/gfwhH2NlOLbFqNsinC&#10;kMHmDX08NMem2JzUJqvdv18eBnv8+O6zRWcr0VLjS8cKhoMEBHHudMmFgsN+/TQG4QOyxsoxKfgh&#10;D4t572GGmXZ33lK7C4WIIewzVGBCqDMpfW7Ioh+4mjhyF9dYDBE2hdQN3mO4rWSaJM/SYsmxwWBN&#10;S0P5dfdtFXxtWjrajzN9btajl9XtLSVzSpV67HevUxCBuvAv/nO/awWTuD5+iT9Az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EsdnMIAAADbAAAADwAAAAAAAAAAAAAA&#10;AAChAgAAZHJzL2Rvd25yZXYueG1sUEsFBgAAAAAEAAQA+QAAAJADAAAAAA==&#10;">
                  <v:stroke dashstyle="longDash"/>
                </v:line>
                <v:line id="Line 42" o:spid="_x0000_s1066" style="position:absolute;visibility:visible;mso-wrap-style:square" from="5616,7776" to="7200,7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28HW8MAAADbAAAADwAAAGRycy9kb3ducmV2LnhtbESPQWvCQBSE70L/w/IK3nSjh6LRVaTQ&#10;kksRben5mX0m0ezbmN1mo7/eFQoeh5n5hlmue1OLjlpXWVYwGScgiHOrKy4U/Hx/jGYgnEfWWFsm&#10;BVdysF69DJaYaht4R93eFyJC2KWooPS+SaV0eUkG3dg2xNE72tagj7ItpG4xRLip5TRJ3qTBiuNC&#10;iQ29l5Sf939GQRJun/Iks6rbZl+X0BzC7/QSlBq+9psFCE+9f4b/25lWMJ/A40v8AXJ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9vB1vDAAAA2wAAAA8AAAAAAAAAAAAA&#10;AAAAoQIAAGRycy9kb3ducmV2LnhtbFBLBQYAAAAABAAEAPkAAACRAwAAAAA=&#10;">
                  <v:stroke startarrow="block" endarrow="block"/>
                </v:line>
                <v:shape id="Text Box 43" o:spid="_x0000_s1067" type="#_x0000_t202" style="position:absolute;left:6048;top:7488;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3tT8MA&#10;AADbAAAADwAAAGRycy9kb3ducmV2LnhtbESPzWrDMBCE74W8g9hAb7WU0JbYiWxCS6CnluYPclus&#10;jW1irYylxO7bV4VCjsPMfMOsitG24ka9bxxrmCUKBHHpTMOVhv1u87QA4QOywdYxafghD0U+eVhh&#10;ZtzA33TbhkpECPsMNdQhdJmUvqzJok9cRxy9s+sthij7Spoehwi3rZwr9SotNhwXauzorabysr1a&#10;DYfP8+n4rL6qd/vSDW5Ukm0q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3tT8MAAADbAAAADwAAAAAAAAAAAAAAAACYAgAAZHJzL2Rv&#10;d25yZXYueG1sUEsFBgAAAAAEAAQA9QAAAIgDAAAAAA==&#10;" filled="f" stroked="f">
                  <v:textbox>
                    <w:txbxContent>
                      <w:p w:rsidR="007A5D94" w:rsidRDefault="007A5D94" w:rsidP="007A5D94">
                        <w:pPr>
                          <w:jc w:val="center"/>
                          <w:rPr>
                            <w:lang w:val="lt-LT"/>
                          </w:rPr>
                        </w:pPr>
                        <w:r>
                          <w:rPr>
                            <w:lang w:val="lt-LT"/>
                          </w:rPr>
                          <w:t>a</w:t>
                        </w:r>
                      </w:p>
                    </w:txbxContent>
                  </v:textbox>
                </v:shape>
                <v:line id="Line 44" o:spid="_x0000_s1068" style="position:absolute;visibility:visible;mso-wrap-style:square" from="7200,5184" to="777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mD68YAAADbAAAADwAAAGRycy9kb3ducmV2LnhtbESP3UrDQBSE74W+w3IK3tlNo1hNuw3+&#10;EJAgWKuil4fsaTY0ezZm1yS+vSsIXg4z8w2zySfbioF63zhWsFwkIIgrpxuuFby+FGdXIHxA1tg6&#10;JgXf5CHfzk42mGk38jMN+1CLCGGfoQITQpdJ6StDFv3CdcTRO7jeYoiyr6XucYxw28o0SS6lxYbj&#10;gsGO7gxVx/2XVbArB3qzjx/0VBYXq/vP25TMe6rU6Xy6WYMINIX/8F/7QSu4PoffL/EHyO0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CZg+vGAAAA2wAAAA8AAAAAAAAA&#10;AAAAAAAAoQIAAGRycy9kb3ducmV2LnhtbFBLBQYAAAAABAAEAPkAAACUAwAAAAA=&#10;">
                  <v:stroke dashstyle="longDash"/>
                </v:line>
                <v:line id="Line 45" o:spid="_x0000_s1069" style="position:absolute;visibility:visible;mso-wrap-style:square" from="7200,7200" to="7776,7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Abn8UAAADbAAAADwAAAGRycy9kb3ducmV2LnhtbESPQWvCQBSE70L/w/IKvemmQbRNXcVW&#10;BBGhra3Y4yP7mg1m38bsNsZ/7wpCj8PMfMNMZp2tREuNLx0reBwkIIhzp0suFHx/LftPIHxA1lg5&#10;JgVn8jCb3vUmmGl34k9qt6EQEcI+QwUmhDqT0ueGLPqBq4mj9+saiyHKppC6wVOE20qmSTKSFkuO&#10;CwZrejOUH7Z/VsHHuqWd3fzQ+3o5HC+OrymZfarUw303fwERqAv/4Vt7pRU8D+H6Jf4AOb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3Abn8UAAADbAAAADwAAAAAAAAAA&#10;AAAAAAChAgAAZHJzL2Rvd25yZXYueG1sUEsFBgAAAAAEAAQA+QAAAJMDAAAAAA==&#10;">
                  <v:stroke dashstyle="longDash"/>
                </v:line>
                <v:line id="Line 46" o:spid="_x0000_s1070" style="position:absolute;visibility:visible;mso-wrap-style:square" from="7632,5184" to="7632,7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QBWMQAAADbAAAADwAAAGRycy9kb3ducmV2LnhtbESPQWvCQBSE7wX/w/KE3pqNgqVNXUUE&#10;JZciVen5NftMotm3MbtmY399t1DocZiZb5j5cjCN6KlztWUFkyQFQVxYXXOp4HjYPL2AcB5ZY2OZ&#10;FNzJwXIxephjpm3gD+r3vhQRwi5DBZX3bSalKyoy6BLbEkfvZDuDPsqulLrDEOGmkdM0fZYGa44L&#10;Fba0rqi47G9GQRq+t/Is87rf5e/X0H6Fz+k1KPU4HlZvIDwN/j/81861gtcZ/H6JP0A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VAFYxAAAANsAAAAPAAAAAAAAAAAA&#10;AAAAAKECAABkcnMvZG93bnJldi54bWxQSwUGAAAAAAQABAD5AAAAkgMAAAAA&#10;">
                  <v:stroke startarrow="block" endarrow="block"/>
                </v:line>
                <v:shape id="Text Box 47" o:spid="_x0000_s1071" type="#_x0000_t202" style="position:absolute;left:7488;top:5616;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brTMIA&#10;AADbAAAADwAAAGRycy9kb3ducmV2LnhtbESPQYvCMBSE74L/ITzBmybKKmvXKKIseFJ0dwVvj+bZ&#10;lm1eShNt/fdGEDwOM/MNM1+2thQ3qn3hWMNoqEAQp84UnGn4/fkefILwAdlg6Zg03MnDctHtzDEx&#10;ruED3Y4hExHCPkENeQhVIqVPc7Loh64ijt7F1RZDlHUmTY1NhNtSjpWaSosFx4UcK1rnlP4fr1bD&#10;3+5yPn2ofbaxk6pxrZJsZ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utMwgAAANsAAAAPAAAAAAAAAAAAAAAAAJgCAABkcnMvZG93&#10;bnJldi54bWxQSwUGAAAAAAQABAD1AAAAhwMAAAAA&#10;" filled="f" stroked="f">
                  <v:textbox>
                    <w:txbxContent>
                      <w:p w:rsidR="007A5D94" w:rsidRDefault="007A5D94" w:rsidP="007A5D94">
                        <w:pPr>
                          <w:jc w:val="center"/>
                          <w:rPr>
                            <w:lang w:val="lt-LT"/>
                          </w:rPr>
                        </w:pPr>
                        <w:r>
                          <w:rPr>
                            <w:lang w:val="lt-LT"/>
                          </w:rPr>
                          <w:t>b</w:t>
                        </w:r>
                      </w:p>
                    </w:txbxContent>
                  </v:textbox>
                </v:shape>
                <v:shape id="Text Box 48" o:spid="_x0000_s1072" type="#_x0000_t202" style="position:absolute;left:2880;top:7488;width:244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pO18MA&#10;AADbAAAADwAAAGRycy9kb3ducmV2LnhtbESPW4vCMBSE3wX/QziCb2uiuF6qUURZ2KcVr+DboTm2&#10;xeakNFnb/febhQUfh5n5hlmuW1uKJ9W+cKxhOFAgiFNnCs40nE8fbzMQPiAbLB2Thh/ysF51O0tM&#10;jGv4QM9jyESEsE9QQx5ClUjp05ws+oGriKN3d7XFEGWdSVNjE+G2lCOlJtJiwXEhx4q2OaWP47fV&#10;cPm6365jtc929r1qXKsk27nUut9rNwsQgdrwCv+3P42G+RT+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pO18MAAADbAAAADwAAAAAAAAAAAAAAAACYAgAAZHJzL2Rv&#10;d25yZXYueG1sUEsFBgAAAAAEAAQA9QAAAIgDAAAAAA==&#10;" filled="f" stroked="f">
                  <v:textbox>
                    <w:txbxContent>
                      <w:p w:rsidR="007A5D94" w:rsidRDefault="007A5D94" w:rsidP="007A5D94">
                        <w:pPr>
                          <w:rPr>
                            <w:sz w:val="18"/>
                            <w:lang w:val="lt-LT"/>
                          </w:rPr>
                        </w:pPr>
                        <w:r>
                          <w:rPr>
                            <w:sz w:val="18"/>
                            <w:lang w:val="lt-LT"/>
                          </w:rPr>
                          <w:t xml:space="preserve">Tamsi </w:t>
                        </w:r>
                        <w:r>
                          <w:rPr>
                            <w:sz w:val="18"/>
                            <w:lang w:val="lt-LT"/>
                          </w:rPr>
                          <w:t>interferencinė juosta</w:t>
                        </w:r>
                      </w:p>
                    </w:txbxContent>
                  </v:textbox>
                </v:shape>
                <v:shape id="Text Box 49" o:spid="_x0000_s1073" type="#_x0000_t202" style="position:absolute;left:2803;top:4861;width:244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apb8A&#10;AADbAAAADwAAAGRycy9kb3ducmV2LnhtbERPy4rCMBTdC/5DuMLsNHEYRatRxEFw5WB9gLtLc22L&#10;zU1poq1/P1kMzPJw3st1ZyvxosaXjjWMRwoEceZMybmG82k3nIHwAdlg5Zg0vMnDetXvLTExruUj&#10;vdKQixjCPkENRQh1IqXPCrLoR64mjtzdNRZDhE0uTYNtDLeV/FRqKi2WHBsKrGlbUPZIn1bD5XC/&#10;Xb/UT/5tJ3XrOiXZzqXWH4NuswARqAv/4j/33miYx7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JdqlvwAAANsAAAAPAAAAAAAAAAAAAAAAAJgCAABkcnMvZG93bnJl&#10;di54bWxQSwUGAAAAAAQABAD1AAAAhAMAAAAA&#10;" filled="f" stroked="f">
                  <v:textbox>
                    <w:txbxContent>
                      <w:p w:rsidR="007A5D94" w:rsidRDefault="007A5D94" w:rsidP="007A5D94">
                        <w:pPr>
                          <w:rPr>
                            <w:sz w:val="18"/>
                            <w:lang w:val="lt-LT"/>
                          </w:rPr>
                        </w:pPr>
                        <w:r>
                          <w:rPr>
                            <w:sz w:val="18"/>
                            <w:lang w:val="lt-LT"/>
                          </w:rPr>
                          <w:t xml:space="preserve">Šviesi </w:t>
                        </w:r>
                        <w:r>
                          <w:rPr>
                            <w:sz w:val="18"/>
                            <w:lang w:val="lt-LT"/>
                          </w:rPr>
                          <w:t>interferencinė juosta</w:t>
                        </w:r>
                      </w:p>
                    </w:txbxContent>
                  </v:textbox>
                </v:shape>
                <w10:wrap type="topAndBottom"/>
              </v:group>
            </w:pict>
          </mc:Fallback>
        </mc:AlternateContent>
      </w:r>
      <w:r w:rsidRPr="007A5D94">
        <w:rPr>
          <w:b/>
          <w:sz w:val="24"/>
          <w:szCs w:val="24"/>
          <w:lang w:val="lt-LT"/>
        </w:rPr>
        <w:t xml:space="preserve"> Teorinė dalis. </w:t>
      </w:r>
      <w:r w:rsidRPr="007A5D94">
        <w:rPr>
          <w:sz w:val="24"/>
          <w:szCs w:val="24"/>
          <w:lang w:val="lt-LT"/>
        </w:rPr>
        <w:t>Šiuo darbu nustatome šviesos bangos ilgį ore, pasinaudodami jų interferencija. Koherentines bangas, gauname skaidydami Frenelio biprizme vieno šaltinio spinduliuojamą šviesos srautą į du. Teoriškai jas sudaro dvi vienodos nedidelio laužiamojo kampo prizmės, sudėtos savo pagrindais.</w:t>
      </w:r>
    </w:p>
    <w:p w:rsidR="007A5D94" w:rsidRPr="007A5D94" w:rsidRDefault="007A5D94" w:rsidP="007A5D94">
      <w:pPr>
        <w:jc w:val="both"/>
        <w:rPr>
          <w:sz w:val="24"/>
          <w:szCs w:val="24"/>
          <w:lang w:val="lt-LT"/>
        </w:rPr>
      </w:pPr>
    </w:p>
    <w:p w:rsidR="007A5D94" w:rsidRPr="007A5D94" w:rsidRDefault="007A5D94" w:rsidP="007A5D94">
      <w:pPr>
        <w:jc w:val="both"/>
        <w:rPr>
          <w:sz w:val="24"/>
          <w:szCs w:val="24"/>
          <w:lang w:val="lt-LT"/>
        </w:rPr>
      </w:pPr>
    </w:p>
    <w:p w:rsidR="007A5D94" w:rsidRPr="007A5D94" w:rsidRDefault="007A5D94" w:rsidP="007A5D94">
      <w:pPr>
        <w:pStyle w:val="BodyText"/>
        <w:rPr>
          <w:sz w:val="24"/>
          <w:szCs w:val="24"/>
        </w:rPr>
      </w:pPr>
      <w:r w:rsidRPr="007A5D94">
        <w:rPr>
          <w:sz w:val="24"/>
          <w:szCs w:val="24"/>
        </w:rPr>
        <w:t xml:space="preserve">Praktiškai Frenelio prizmė gaminama iš vieno stiklo gabalo. Viršutinė prizmė laužia spindulius žemyn, o apatinė aukštyn. Tokio šviesos lūžio dėka gauname dvi koherentines šviesos bangas, kurios, interferuoja. Interferencinis vaizdas susideda iš tamsių ir šviesių juostų. Šios interferencinės juostos lygiagretės biprizmės laužiamųjų kampų briaunoms. </w:t>
      </w:r>
    </w:p>
    <w:p w:rsidR="007A5D94" w:rsidRPr="007A5D94" w:rsidRDefault="007A5D94" w:rsidP="007A5D94">
      <w:pPr>
        <w:ind w:firstLine="720"/>
        <w:jc w:val="both"/>
        <w:rPr>
          <w:sz w:val="24"/>
          <w:szCs w:val="24"/>
          <w:lang w:val="lt-LT"/>
        </w:rPr>
      </w:pPr>
      <w:r w:rsidRPr="007A5D94">
        <w:rPr>
          <w:sz w:val="24"/>
          <w:szCs w:val="24"/>
          <w:lang w:val="lt-LT"/>
        </w:rPr>
        <w:t xml:space="preserve">Atstumas </w:t>
      </w:r>
      <w:r w:rsidRPr="007A5D94">
        <w:rPr>
          <w:sz w:val="24"/>
          <w:szCs w:val="24"/>
          <w:lang w:val="lt-LT"/>
        </w:rPr>
        <w:sym w:font="Symbol" w:char="F044"/>
      </w:r>
      <w:r w:rsidRPr="007A5D94">
        <w:rPr>
          <w:sz w:val="24"/>
          <w:szCs w:val="24"/>
          <w:lang w:val="lt-LT"/>
        </w:rPr>
        <w:t>y tarp dviejų gretimų maksimumų, turinčių k bei k + 1 eiles, yra :</w:t>
      </w:r>
    </w:p>
    <w:p w:rsidR="007A5D94" w:rsidRPr="007A5D94" w:rsidRDefault="007A5D94" w:rsidP="007A5D94">
      <w:pPr>
        <w:ind w:firstLine="720"/>
        <w:jc w:val="both"/>
        <w:rPr>
          <w:sz w:val="24"/>
          <w:szCs w:val="24"/>
          <w:lang w:val="lt-LT"/>
        </w:rPr>
      </w:pPr>
      <w:r w:rsidRPr="007A5D94">
        <w:rPr>
          <w:sz w:val="24"/>
          <w:szCs w:val="24"/>
          <w:lang w:val="lt-LT"/>
        </w:rPr>
        <w:sym w:font="Symbol" w:char="F020"/>
      </w:r>
    </w:p>
    <w:p w:rsidR="007A5D94" w:rsidRPr="007A5D94" w:rsidRDefault="007A5D94" w:rsidP="007A5D94">
      <w:pPr>
        <w:ind w:firstLine="720"/>
        <w:jc w:val="center"/>
        <w:rPr>
          <w:sz w:val="24"/>
          <w:szCs w:val="24"/>
          <w:lang w:val="lt-LT"/>
        </w:rPr>
      </w:pPr>
      <w:r w:rsidRPr="007A5D94">
        <w:rPr>
          <w:position w:val="-24"/>
          <w:sz w:val="24"/>
          <w:szCs w:val="24"/>
          <w:lang w:val="lt-LT"/>
        </w:rPr>
        <w:object w:dxaOrig="4239"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25pt;height:30.75pt" o:ole="" fillcolor="window">
            <v:imagedata r:id="rId6" o:title=""/>
          </v:shape>
          <o:OLEObject Type="Embed" ProgID="Equation.3" ShapeID="_x0000_i1025" DrawAspect="Content" ObjectID="_1413840558" r:id="rId7"/>
        </w:object>
      </w:r>
    </w:p>
    <w:p w:rsidR="007A5D94" w:rsidRPr="007A5D94" w:rsidRDefault="007A5D94" w:rsidP="007A5D94">
      <w:pPr>
        <w:jc w:val="both"/>
        <w:rPr>
          <w:sz w:val="24"/>
          <w:szCs w:val="24"/>
          <w:lang w:val="lt-LT"/>
        </w:rPr>
      </w:pPr>
    </w:p>
    <w:p w:rsidR="007A5D94" w:rsidRPr="007A5D94" w:rsidRDefault="007A5D94" w:rsidP="007A5D94">
      <w:pPr>
        <w:ind w:firstLine="720"/>
        <w:jc w:val="both"/>
        <w:rPr>
          <w:sz w:val="24"/>
          <w:szCs w:val="24"/>
          <w:lang w:val="lt-LT"/>
        </w:rPr>
      </w:pPr>
      <w:r w:rsidRPr="007A5D94">
        <w:rPr>
          <w:sz w:val="24"/>
          <w:szCs w:val="24"/>
          <w:lang w:val="lt-LT"/>
        </w:rPr>
        <w:t>Atstumas tarp gretimų maksimumų duotai monochromatinei šviesai pastovus. Išmatavę atstumą tarp gretimų maksimumų ir nuotolį L tarp ekrano ir menamų šaltinių ir žinodami b, galime apskaičiuoti ieškomą šviesos bangos ilgį pagal formulę:</w:t>
      </w:r>
    </w:p>
    <w:p w:rsidR="007A5D94" w:rsidRPr="007A5D94" w:rsidRDefault="007A5D94" w:rsidP="007A5D94">
      <w:pPr>
        <w:ind w:firstLine="720"/>
        <w:jc w:val="center"/>
        <w:rPr>
          <w:sz w:val="24"/>
          <w:szCs w:val="24"/>
          <w:lang w:val="lt-LT"/>
        </w:rPr>
      </w:pPr>
      <w:r w:rsidRPr="007A5D94">
        <w:rPr>
          <w:position w:val="-24"/>
          <w:sz w:val="24"/>
          <w:szCs w:val="24"/>
          <w:lang w:val="lt-LT"/>
        </w:rPr>
        <w:object w:dxaOrig="999" w:dyaOrig="620">
          <v:shape id="_x0000_i1026" type="#_x0000_t75" style="width:50.25pt;height:30.75pt" o:ole="" fillcolor="window">
            <v:imagedata r:id="rId8" o:title=""/>
          </v:shape>
          <o:OLEObject Type="Embed" ProgID="Equation.3" ShapeID="_x0000_i1026" DrawAspect="Content" ObjectID="_1413840559" r:id="rId9"/>
        </w:object>
      </w:r>
    </w:p>
    <w:p w:rsidR="007A5D94" w:rsidRPr="007A5D94" w:rsidRDefault="007A5D94" w:rsidP="007A5D94">
      <w:pPr>
        <w:ind w:firstLine="720"/>
        <w:jc w:val="both"/>
        <w:rPr>
          <w:sz w:val="24"/>
          <w:szCs w:val="24"/>
          <w:lang w:val="lt-LT"/>
        </w:rPr>
      </w:pPr>
    </w:p>
    <w:p w:rsidR="007A5D94" w:rsidRPr="007A5D94" w:rsidRDefault="007A5D94" w:rsidP="007A5D94">
      <w:pPr>
        <w:pStyle w:val="BodyTextIndent"/>
        <w:rPr>
          <w:sz w:val="24"/>
          <w:szCs w:val="24"/>
        </w:rPr>
      </w:pPr>
      <w:r w:rsidRPr="007A5D94">
        <w:rPr>
          <w:sz w:val="24"/>
          <w:szCs w:val="24"/>
        </w:rPr>
        <w:lastRenderedPageBreak/>
        <w:t xml:space="preserve"> Frenelio biprizmės laužiamasis kampas </w:t>
      </w:r>
      <w:r w:rsidRPr="007A5D94">
        <w:rPr>
          <w:sz w:val="24"/>
          <w:szCs w:val="24"/>
        </w:rPr>
        <w:sym w:font="Symbol" w:char="F061"/>
      </w:r>
      <w:r w:rsidRPr="007A5D94">
        <w:rPr>
          <w:sz w:val="24"/>
          <w:szCs w:val="24"/>
        </w:rPr>
        <w:t xml:space="preserve"> nedidelis ir spinduliai į jį krinta mažais kritimo kampais. Todėl atstumą b galime išreikšti (kai mūsų atveju n = 1,5):</w:t>
      </w:r>
    </w:p>
    <w:p w:rsidR="007A5D94" w:rsidRPr="007A5D94" w:rsidRDefault="007A5D94" w:rsidP="007A5D94">
      <w:pPr>
        <w:ind w:firstLine="720"/>
        <w:jc w:val="both"/>
        <w:rPr>
          <w:sz w:val="24"/>
          <w:szCs w:val="24"/>
          <w:lang w:val="lt-LT"/>
        </w:rPr>
      </w:pPr>
    </w:p>
    <w:p w:rsidR="007A5D94" w:rsidRPr="007A5D94" w:rsidRDefault="007A5D94" w:rsidP="007A5D94">
      <w:pPr>
        <w:ind w:firstLine="720"/>
        <w:jc w:val="center"/>
        <w:rPr>
          <w:sz w:val="24"/>
          <w:szCs w:val="24"/>
          <w:lang w:val="lt-LT"/>
        </w:rPr>
      </w:pPr>
      <w:r w:rsidRPr="007A5D94">
        <w:rPr>
          <w:position w:val="-44"/>
          <w:sz w:val="24"/>
          <w:szCs w:val="24"/>
          <w:lang w:val="lt-LT"/>
        </w:rPr>
        <w:object w:dxaOrig="2420" w:dyaOrig="999">
          <v:shape id="_x0000_i1027" type="#_x0000_t75" style="width:120.75pt;height:50.25pt" o:ole="" fillcolor="window">
            <v:imagedata r:id="rId10" o:title=""/>
          </v:shape>
          <o:OLEObject Type="Embed" ProgID="Equation.3" ShapeID="_x0000_i1027" DrawAspect="Content" ObjectID="_1413840560" r:id="rId11"/>
        </w:object>
      </w:r>
    </w:p>
    <w:p w:rsidR="007A5D94" w:rsidRPr="007A5D94" w:rsidRDefault="007A5D94" w:rsidP="007A5D94">
      <w:pPr>
        <w:ind w:left="720" w:firstLine="720"/>
        <w:jc w:val="both"/>
        <w:rPr>
          <w:sz w:val="24"/>
          <w:szCs w:val="24"/>
          <w:lang w:val="lt-LT"/>
        </w:rPr>
      </w:pPr>
      <w:r w:rsidRPr="007A5D94">
        <w:rPr>
          <w:sz w:val="24"/>
          <w:szCs w:val="24"/>
          <w:lang w:val="lt-LT"/>
        </w:rPr>
        <w:t>Šios išraiškos pagalba galime apskaičiuoti bangos ilgį:</w:t>
      </w:r>
    </w:p>
    <w:p w:rsidR="007A5D94" w:rsidRPr="007A5D94" w:rsidRDefault="007A5D94" w:rsidP="007A5D94">
      <w:pPr>
        <w:ind w:left="720" w:firstLine="720"/>
        <w:jc w:val="both"/>
        <w:rPr>
          <w:sz w:val="24"/>
          <w:szCs w:val="24"/>
          <w:lang w:val="lt-LT"/>
        </w:rPr>
      </w:pPr>
    </w:p>
    <w:p w:rsidR="007A5D94" w:rsidRPr="007A5D94" w:rsidRDefault="007A5D94" w:rsidP="007A5D94">
      <w:pPr>
        <w:ind w:left="720" w:firstLine="720"/>
        <w:jc w:val="center"/>
        <w:rPr>
          <w:sz w:val="24"/>
          <w:szCs w:val="24"/>
          <w:lang w:val="lt-LT"/>
        </w:rPr>
      </w:pPr>
      <w:r w:rsidRPr="007A5D94">
        <w:rPr>
          <w:position w:val="-24"/>
          <w:sz w:val="24"/>
          <w:szCs w:val="24"/>
          <w:lang w:val="lt-LT"/>
        </w:rPr>
        <w:object w:dxaOrig="1380" w:dyaOrig="620">
          <v:shape id="_x0000_i1028" type="#_x0000_t75" style="width:69pt;height:30.75pt" o:ole="" fillcolor="window">
            <v:imagedata r:id="rId12" o:title=""/>
          </v:shape>
          <o:OLEObject Type="Embed" ProgID="Equation.3" ShapeID="_x0000_i1028" DrawAspect="Content" ObjectID="_1413840561" r:id="rId13"/>
        </w:object>
      </w:r>
    </w:p>
    <w:p w:rsidR="007A5D94" w:rsidRPr="007A5D94" w:rsidRDefault="007A5D94" w:rsidP="007A5D94">
      <w:pPr>
        <w:jc w:val="both"/>
        <w:rPr>
          <w:sz w:val="24"/>
          <w:szCs w:val="24"/>
          <w:lang w:val="lt-LT"/>
        </w:rPr>
      </w:pPr>
    </w:p>
    <w:p w:rsidR="007A5D94" w:rsidRPr="007A5D94" w:rsidRDefault="007A5D94" w:rsidP="007A5D94">
      <w:pPr>
        <w:jc w:val="both"/>
        <w:rPr>
          <w:b/>
          <w:sz w:val="24"/>
          <w:szCs w:val="24"/>
          <w:lang w:val="lt-LT"/>
        </w:rPr>
      </w:pPr>
      <w:r w:rsidRPr="007A5D94">
        <w:rPr>
          <w:b/>
          <w:sz w:val="24"/>
          <w:szCs w:val="24"/>
          <w:lang w:val="lt-LT"/>
        </w:rPr>
        <w:t xml:space="preserve">  Aparatūra ir darbo metodas. </w:t>
      </w:r>
    </w:p>
    <w:p w:rsidR="007A5D94" w:rsidRPr="007A5D94" w:rsidRDefault="007A5D94" w:rsidP="007A5D94">
      <w:pPr>
        <w:jc w:val="both"/>
        <w:rPr>
          <w:b/>
          <w:sz w:val="24"/>
          <w:szCs w:val="24"/>
          <w:lang w:val="lt-LT"/>
        </w:rPr>
      </w:pPr>
    </w:p>
    <w:p w:rsidR="007A5D94" w:rsidRPr="007A5D94" w:rsidRDefault="007A5D94" w:rsidP="007A5D94">
      <w:pPr>
        <w:pStyle w:val="BodyText"/>
        <w:ind w:firstLine="720"/>
        <w:rPr>
          <w:sz w:val="24"/>
          <w:szCs w:val="24"/>
        </w:rPr>
      </w:pPr>
      <w:r w:rsidRPr="007A5D94">
        <w:rPr>
          <w:sz w:val="24"/>
          <w:szCs w:val="24"/>
        </w:rPr>
        <w:t>Matavimo aparatūrą, sudaro ant optikos suolo atitinkamai išdėstytas šviesos šaltinis S, Frenelio biprizmė ir žiūronėlis su mikrometriniu sraigtu.Šis sraigtas stumdo žiūronėlį horizontaliai ir naudojamas atstumui tarp maksimumų nustatyti.Šviesos šaltinis- tai vertikalus plyšys ,kurį apšviečia elektros kaitinamoji lemputė.Ji spinduliuoja baltą šviesą.Bandant reikia monochromatinės šviesos.Ją gauname,pastatę prieš žiūronėlį filtrą, praleidžiantį tik tam tikro ilgio šviesos bangas.</w:t>
      </w:r>
    </w:p>
    <w:p w:rsidR="007A5D94" w:rsidRPr="007A5D94" w:rsidRDefault="007A5D94" w:rsidP="007A5D94">
      <w:pPr>
        <w:pStyle w:val="BodyText"/>
        <w:rPr>
          <w:b/>
          <w:sz w:val="24"/>
          <w:szCs w:val="24"/>
        </w:rPr>
      </w:pPr>
      <w:r w:rsidRPr="007A5D94">
        <w:rPr>
          <w:b/>
          <w:sz w:val="24"/>
          <w:szCs w:val="24"/>
        </w:rPr>
        <w:t xml:space="preserve"> Rezultatai:</w:t>
      </w:r>
    </w:p>
    <w:p w:rsidR="007A5D94" w:rsidRPr="007A5D94" w:rsidRDefault="007A5D94" w:rsidP="007A5D94">
      <w:pPr>
        <w:jc w:val="both"/>
        <w:rPr>
          <w:b/>
          <w:sz w:val="24"/>
          <w:szCs w:val="24"/>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720"/>
        <w:gridCol w:w="1409"/>
        <w:gridCol w:w="1134"/>
        <w:gridCol w:w="1417"/>
        <w:gridCol w:w="720"/>
        <w:gridCol w:w="630"/>
        <w:gridCol w:w="720"/>
        <w:gridCol w:w="1049"/>
        <w:gridCol w:w="1291"/>
      </w:tblGrid>
      <w:tr w:rsidR="007A5D94" w:rsidRPr="007A5D94" w:rsidTr="007A5D94">
        <w:trPr>
          <w:cantSplit/>
        </w:trPr>
        <w:tc>
          <w:tcPr>
            <w:tcW w:w="1098" w:type="dxa"/>
            <w:vMerge w:val="restart"/>
            <w:vAlign w:val="center"/>
          </w:tcPr>
          <w:p w:rsidR="007A5D94" w:rsidRPr="007A5D94" w:rsidRDefault="007A5D94" w:rsidP="007E0522">
            <w:pPr>
              <w:jc w:val="both"/>
              <w:rPr>
                <w:lang w:val="lt-LT"/>
              </w:rPr>
            </w:pPr>
          </w:p>
          <w:p w:rsidR="007A5D94" w:rsidRPr="007A5D94" w:rsidRDefault="007A5D94" w:rsidP="007E0522">
            <w:pPr>
              <w:jc w:val="both"/>
              <w:rPr>
                <w:lang w:val="lt-LT"/>
              </w:rPr>
            </w:pPr>
          </w:p>
          <w:p w:rsidR="007A5D94" w:rsidRPr="007A5D94" w:rsidRDefault="007A5D94" w:rsidP="007E0522">
            <w:pPr>
              <w:jc w:val="center"/>
              <w:rPr>
                <w:lang w:val="lt-LT"/>
              </w:rPr>
            </w:pPr>
            <w:r w:rsidRPr="007A5D94">
              <w:rPr>
                <w:lang w:val="lt-LT"/>
              </w:rPr>
              <w:t>Filtro spalva</w:t>
            </w:r>
          </w:p>
        </w:tc>
        <w:tc>
          <w:tcPr>
            <w:tcW w:w="720" w:type="dxa"/>
            <w:vMerge w:val="restart"/>
            <w:vAlign w:val="center"/>
          </w:tcPr>
          <w:p w:rsidR="007A5D94" w:rsidRPr="007A5D94" w:rsidRDefault="007A5D94" w:rsidP="007E0522">
            <w:pPr>
              <w:jc w:val="center"/>
              <w:rPr>
                <w:lang w:val="lt-LT"/>
              </w:rPr>
            </w:pPr>
            <w:r w:rsidRPr="007A5D94">
              <w:rPr>
                <w:lang w:val="lt-LT"/>
              </w:rPr>
              <w:t>Matavi-mo eilės Nr.</w:t>
            </w:r>
          </w:p>
        </w:tc>
        <w:tc>
          <w:tcPr>
            <w:tcW w:w="2543" w:type="dxa"/>
            <w:gridSpan w:val="2"/>
            <w:vAlign w:val="center"/>
          </w:tcPr>
          <w:p w:rsidR="007A5D94" w:rsidRPr="007A5D94" w:rsidRDefault="007A5D94" w:rsidP="007E0522">
            <w:pPr>
              <w:jc w:val="both"/>
              <w:rPr>
                <w:lang w:val="lt-LT"/>
              </w:rPr>
            </w:pPr>
            <w:r w:rsidRPr="007A5D94">
              <w:rPr>
                <w:lang w:val="lt-LT"/>
              </w:rPr>
              <w:t>Mikrometrinio sraigto parodymai</w:t>
            </w:r>
          </w:p>
        </w:tc>
        <w:tc>
          <w:tcPr>
            <w:tcW w:w="1417" w:type="dxa"/>
            <w:vMerge w:val="restart"/>
            <w:vAlign w:val="center"/>
          </w:tcPr>
          <w:p w:rsidR="007A5D94" w:rsidRPr="007A5D94" w:rsidRDefault="007A5D94" w:rsidP="007E0522">
            <w:pPr>
              <w:jc w:val="both"/>
              <w:rPr>
                <w:lang w:val="lt-LT"/>
              </w:rPr>
            </w:pPr>
            <w:r w:rsidRPr="007A5D94">
              <w:rPr>
                <w:lang w:val="lt-LT"/>
              </w:rPr>
              <w:t>Atstumas tarp r maksimumų,</w:t>
            </w:r>
          </w:p>
          <w:p w:rsidR="007A5D94" w:rsidRPr="007A5D94" w:rsidRDefault="007A5D94" w:rsidP="007E0522">
            <w:pPr>
              <w:jc w:val="both"/>
              <w:rPr>
                <w:lang w:val="lt-LT"/>
              </w:rPr>
            </w:pPr>
            <w:r w:rsidRPr="007A5D94">
              <w:rPr>
                <w:lang w:val="lt-LT"/>
              </w:rPr>
              <w:t>mm</w:t>
            </w:r>
          </w:p>
        </w:tc>
        <w:tc>
          <w:tcPr>
            <w:tcW w:w="720" w:type="dxa"/>
            <w:vMerge w:val="restart"/>
            <w:vAlign w:val="center"/>
          </w:tcPr>
          <w:p w:rsidR="007A5D94" w:rsidRPr="007A5D94" w:rsidRDefault="007A5D94" w:rsidP="007E0522">
            <w:pPr>
              <w:jc w:val="both"/>
              <w:rPr>
                <w:lang w:val="lt-LT"/>
              </w:rPr>
            </w:pPr>
            <w:r w:rsidRPr="007A5D94">
              <w:rPr>
                <w:lang w:val="lt-LT"/>
              </w:rPr>
              <w:sym w:font="Symbol" w:char="F044"/>
            </w:r>
            <w:r w:rsidRPr="007A5D94">
              <w:rPr>
                <w:lang w:val="lt-LT"/>
              </w:rPr>
              <w:t>y,</w:t>
            </w:r>
          </w:p>
          <w:p w:rsidR="007A5D94" w:rsidRPr="007A5D94" w:rsidRDefault="007A5D94" w:rsidP="007E0522">
            <w:pPr>
              <w:jc w:val="both"/>
              <w:rPr>
                <w:lang w:val="lt-LT"/>
              </w:rPr>
            </w:pPr>
            <w:r w:rsidRPr="007A5D94">
              <w:rPr>
                <w:lang w:val="lt-LT"/>
              </w:rPr>
              <w:t>mm</w:t>
            </w:r>
          </w:p>
        </w:tc>
        <w:tc>
          <w:tcPr>
            <w:tcW w:w="630" w:type="dxa"/>
            <w:vMerge w:val="restart"/>
            <w:vAlign w:val="center"/>
          </w:tcPr>
          <w:p w:rsidR="007A5D94" w:rsidRPr="007A5D94" w:rsidRDefault="007A5D94" w:rsidP="007E0522">
            <w:pPr>
              <w:jc w:val="both"/>
              <w:rPr>
                <w:lang w:val="lt-LT"/>
              </w:rPr>
            </w:pPr>
            <w:r w:rsidRPr="007A5D94">
              <w:rPr>
                <w:lang w:val="lt-LT"/>
              </w:rPr>
              <w:t>L,</w:t>
            </w:r>
          </w:p>
          <w:p w:rsidR="007A5D94" w:rsidRPr="007A5D94" w:rsidRDefault="007A5D94" w:rsidP="007E0522">
            <w:pPr>
              <w:jc w:val="both"/>
              <w:rPr>
                <w:lang w:val="lt-LT"/>
              </w:rPr>
            </w:pPr>
            <w:r w:rsidRPr="007A5D94">
              <w:rPr>
                <w:lang w:val="lt-LT"/>
              </w:rPr>
              <w:t>m</w:t>
            </w:r>
          </w:p>
        </w:tc>
        <w:tc>
          <w:tcPr>
            <w:tcW w:w="720" w:type="dxa"/>
            <w:vMerge w:val="restart"/>
            <w:vAlign w:val="center"/>
          </w:tcPr>
          <w:p w:rsidR="007A5D94" w:rsidRPr="007A5D94" w:rsidRDefault="007A5D94" w:rsidP="007E0522">
            <w:pPr>
              <w:jc w:val="both"/>
              <w:rPr>
                <w:lang w:val="lt-LT"/>
              </w:rPr>
            </w:pPr>
            <w:r w:rsidRPr="007A5D94">
              <w:rPr>
                <w:lang w:val="lt-LT"/>
              </w:rPr>
              <w:t>a,</w:t>
            </w:r>
          </w:p>
          <w:p w:rsidR="007A5D94" w:rsidRPr="007A5D94" w:rsidRDefault="007A5D94" w:rsidP="007E0522">
            <w:pPr>
              <w:jc w:val="both"/>
              <w:rPr>
                <w:lang w:val="lt-LT"/>
              </w:rPr>
            </w:pPr>
            <w:r w:rsidRPr="007A5D94">
              <w:rPr>
                <w:lang w:val="lt-LT"/>
              </w:rPr>
              <w:t>m</w:t>
            </w:r>
          </w:p>
        </w:tc>
        <w:tc>
          <w:tcPr>
            <w:tcW w:w="1049" w:type="dxa"/>
            <w:vMerge w:val="restart"/>
            <w:vAlign w:val="center"/>
          </w:tcPr>
          <w:p w:rsidR="007A5D94" w:rsidRPr="007A5D94" w:rsidRDefault="007A5D94" w:rsidP="007E0522">
            <w:pPr>
              <w:jc w:val="both"/>
              <w:rPr>
                <w:lang w:val="lt-LT"/>
              </w:rPr>
            </w:pPr>
            <w:r w:rsidRPr="007A5D94">
              <w:rPr>
                <w:lang w:val="lt-LT"/>
              </w:rPr>
              <w:t>Šviesos bangos ilgio reikšmės,</w:t>
            </w:r>
          </w:p>
          <w:p w:rsidR="007A5D94" w:rsidRPr="007A5D94" w:rsidRDefault="007A5D94" w:rsidP="007E0522">
            <w:pPr>
              <w:jc w:val="both"/>
              <w:rPr>
                <w:lang w:val="lt-LT"/>
              </w:rPr>
            </w:pPr>
            <w:r w:rsidRPr="007A5D94">
              <w:rPr>
                <w:lang w:val="lt-LT"/>
              </w:rPr>
              <w:t xml:space="preserve">      m</w:t>
            </w:r>
            <w:r w:rsidRPr="007A5D94">
              <w:rPr>
                <w:lang w:val="lt-LT"/>
              </w:rPr>
              <w:sym w:font="Symbol" w:char="F0D7"/>
            </w:r>
            <w:r w:rsidRPr="007A5D94">
              <w:rPr>
                <w:lang w:val="lt-LT"/>
              </w:rPr>
              <w:t>10</w:t>
            </w:r>
            <w:r w:rsidRPr="007A5D94">
              <w:rPr>
                <w:lang w:val="lt-LT"/>
              </w:rPr>
              <w:softHyphen/>
            </w:r>
            <w:r>
              <w:rPr>
                <w:vertAlign w:val="superscript"/>
                <w:lang w:val="lt-LT"/>
              </w:rPr>
              <w:t>-9</w:t>
            </w:r>
          </w:p>
        </w:tc>
        <w:tc>
          <w:tcPr>
            <w:tcW w:w="1291" w:type="dxa"/>
            <w:vMerge w:val="restart"/>
            <w:vAlign w:val="center"/>
          </w:tcPr>
          <w:p w:rsidR="007A5D94" w:rsidRPr="007A5D94" w:rsidRDefault="007A5D94" w:rsidP="007E0522">
            <w:pPr>
              <w:jc w:val="both"/>
              <w:rPr>
                <w:lang w:val="lt-LT"/>
              </w:rPr>
            </w:pPr>
            <w:r w:rsidRPr="007A5D94">
              <w:rPr>
                <w:lang w:val="lt-LT"/>
              </w:rPr>
              <w:t>Šviesos bangos ilgio reikšmių vidurkis,</w:t>
            </w:r>
          </w:p>
          <w:p w:rsidR="007A5D94" w:rsidRPr="007A5D94" w:rsidRDefault="007A5D94" w:rsidP="007E0522">
            <w:pPr>
              <w:jc w:val="both"/>
              <w:rPr>
                <w:lang w:val="lt-LT"/>
              </w:rPr>
            </w:pPr>
            <w:r w:rsidRPr="007A5D94">
              <w:rPr>
                <w:lang w:val="lt-LT"/>
              </w:rPr>
              <w:t xml:space="preserve">      m</w:t>
            </w:r>
            <w:r w:rsidRPr="007A5D94">
              <w:rPr>
                <w:lang w:val="lt-LT"/>
              </w:rPr>
              <w:sym w:font="Symbol" w:char="F0D7"/>
            </w:r>
            <w:r w:rsidRPr="007A5D94">
              <w:rPr>
                <w:lang w:val="lt-LT"/>
              </w:rPr>
              <w:t>10</w:t>
            </w:r>
            <w:r w:rsidRPr="007A5D94">
              <w:rPr>
                <w:lang w:val="lt-LT"/>
              </w:rPr>
              <w:softHyphen/>
            </w:r>
            <w:r>
              <w:rPr>
                <w:vertAlign w:val="superscript"/>
                <w:lang w:val="lt-LT"/>
              </w:rPr>
              <w:t>-9</w:t>
            </w:r>
          </w:p>
        </w:tc>
      </w:tr>
      <w:tr w:rsidR="007A5D94" w:rsidRPr="007A5D94" w:rsidTr="007A5D94">
        <w:trPr>
          <w:cantSplit/>
        </w:trPr>
        <w:tc>
          <w:tcPr>
            <w:tcW w:w="1098" w:type="dxa"/>
            <w:vMerge/>
          </w:tcPr>
          <w:p w:rsidR="007A5D94" w:rsidRPr="007A5D94" w:rsidRDefault="007A5D94" w:rsidP="007E0522">
            <w:pPr>
              <w:jc w:val="both"/>
              <w:rPr>
                <w:lang w:val="lt-LT"/>
              </w:rPr>
            </w:pPr>
          </w:p>
        </w:tc>
        <w:tc>
          <w:tcPr>
            <w:tcW w:w="720" w:type="dxa"/>
            <w:vMerge/>
          </w:tcPr>
          <w:p w:rsidR="007A5D94" w:rsidRPr="007A5D94" w:rsidRDefault="007A5D94" w:rsidP="007E0522">
            <w:pPr>
              <w:jc w:val="both"/>
              <w:rPr>
                <w:b/>
                <w:lang w:val="lt-LT"/>
              </w:rPr>
            </w:pPr>
          </w:p>
        </w:tc>
        <w:tc>
          <w:tcPr>
            <w:tcW w:w="1409" w:type="dxa"/>
            <w:vAlign w:val="center"/>
          </w:tcPr>
          <w:p w:rsidR="007A5D94" w:rsidRPr="007A5D94" w:rsidRDefault="007A5D94" w:rsidP="007E0522">
            <w:pPr>
              <w:jc w:val="both"/>
              <w:rPr>
                <w:lang w:val="lt-LT"/>
              </w:rPr>
            </w:pPr>
            <w:r w:rsidRPr="007A5D94">
              <w:rPr>
                <w:lang w:val="lt-LT"/>
              </w:rPr>
              <w:t>Ties pirmuoju maksimu-mu, mm</w:t>
            </w:r>
          </w:p>
        </w:tc>
        <w:tc>
          <w:tcPr>
            <w:tcW w:w="1134" w:type="dxa"/>
          </w:tcPr>
          <w:p w:rsidR="007A5D94" w:rsidRPr="007A5D94" w:rsidRDefault="007A5D94" w:rsidP="007E0522">
            <w:pPr>
              <w:jc w:val="both"/>
              <w:rPr>
                <w:lang w:val="lt-LT"/>
              </w:rPr>
            </w:pPr>
            <w:r w:rsidRPr="007A5D94">
              <w:rPr>
                <w:lang w:val="lt-LT"/>
              </w:rPr>
              <w:t>Ties antruoju maksimu-mu, mm</w:t>
            </w:r>
          </w:p>
        </w:tc>
        <w:tc>
          <w:tcPr>
            <w:tcW w:w="1417" w:type="dxa"/>
            <w:vMerge/>
          </w:tcPr>
          <w:p w:rsidR="007A5D94" w:rsidRPr="007A5D94" w:rsidRDefault="007A5D94" w:rsidP="007E0522">
            <w:pPr>
              <w:jc w:val="both"/>
              <w:rPr>
                <w:b/>
                <w:lang w:val="lt-LT"/>
              </w:rPr>
            </w:pPr>
          </w:p>
        </w:tc>
        <w:tc>
          <w:tcPr>
            <w:tcW w:w="720" w:type="dxa"/>
            <w:vMerge/>
          </w:tcPr>
          <w:p w:rsidR="007A5D94" w:rsidRPr="007A5D94" w:rsidRDefault="007A5D94" w:rsidP="007E0522">
            <w:pPr>
              <w:jc w:val="both"/>
              <w:rPr>
                <w:b/>
                <w:lang w:val="lt-LT"/>
              </w:rPr>
            </w:pPr>
          </w:p>
        </w:tc>
        <w:tc>
          <w:tcPr>
            <w:tcW w:w="630" w:type="dxa"/>
            <w:vMerge/>
          </w:tcPr>
          <w:p w:rsidR="007A5D94" w:rsidRPr="007A5D94" w:rsidRDefault="007A5D94" w:rsidP="007E0522">
            <w:pPr>
              <w:jc w:val="both"/>
              <w:rPr>
                <w:b/>
                <w:lang w:val="lt-LT"/>
              </w:rPr>
            </w:pPr>
          </w:p>
        </w:tc>
        <w:tc>
          <w:tcPr>
            <w:tcW w:w="720" w:type="dxa"/>
            <w:vMerge/>
          </w:tcPr>
          <w:p w:rsidR="007A5D94" w:rsidRPr="007A5D94" w:rsidRDefault="007A5D94" w:rsidP="007E0522">
            <w:pPr>
              <w:jc w:val="both"/>
              <w:rPr>
                <w:b/>
                <w:lang w:val="lt-LT"/>
              </w:rPr>
            </w:pPr>
          </w:p>
        </w:tc>
        <w:tc>
          <w:tcPr>
            <w:tcW w:w="1049" w:type="dxa"/>
            <w:vMerge/>
          </w:tcPr>
          <w:p w:rsidR="007A5D94" w:rsidRPr="007A5D94" w:rsidRDefault="007A5D94" w:rsidP="007E0522">
            <w:pPr>
              <w:jc w:val="both"/>
              <w:rPr>
                <w:b/>
                <w:lang w:val="lt-LT"/>
              </w:rPr>
            </w:pPr>
          </w:p>
        </w:tc>
        <w:tc>
          <w:tcPr>
            <w:tcW w:w="1291" w:type="dxa"/>
            <w:vMerge/>
          </w:tcPr>
          <w:p w:rsidR="007A5D94" w:rsidRPr="007A5D94" w:rsidRDefault="007A5D94" w:rsidP="007E0522">
            <w:pPr>
              <w:jc w:val="both"/>
              <w:rPr>
                <w:b/>
                <w:lang w:val="lt-LT"/>
              </w:rPr>
            </w:pPr>
          </w:p>
        </w:tc>
      </w:tr>
      <w:tr w:rsidR="007A5D94" w:rsidRPr="007A5D94" w:rsidTr="007A5D94">
        <w:trPr>
          <w:cantSplit/>
        </w:trPr>
        <w:tc>
          <w:tcPr>
            <w:tcW w:w="1098" w:type="dxa"/>
            <w:vMerge w:val="restart"/>
            <w:vAlign w:val="center"/>
          </w:tcPr>
          <w:p w:rsidR="007A5D94" w:rsidRPr="007A5D94" w:rsidRDefault="007A5D94" w:rsidP="007E0522">
            <w:pPr>
              <w:jc w:val="both"/>
              <w:rPr>
                <w:lang w:val="lt-LT"/>
              </w:rPr>
            </w:pPr>
            <w:r w:rsidRPr="007A5D94">
              <w:rPr>
                <w:lang w:val="lt-LT"/>
              </w:rPr>
              <w:t>Raudona</w:t>
            </w:r>
          </w:p>
        </w:tc>
        <w:tc>
          <w:tcPr>
            <w:tcW w:w="720" w:type="dxa"/>
            <w:vAlign w:val="center"/>
          </w:tcPr>
          <w:p w:rsidR="007A5D94" w:rsidRPr="007A5D94" w:rsidRDefault="007A5D94" w:rsidP="007E0522">
            <w:pPr>
              <w:jc w:val="center"/>
              <w:rPr>
                <w:lang w:val="lt-LT"/>
              </w:rPr>
            </w:pPr>
            <w:r w:rsidRPr="007A5D94">
              <w:rPr>
                <w:lang w:val="lt-LT"/>
              </w:rPr>
              <w:t>1</w:t>
            </w:r>
          </w:p>
        </w:tc>
        <w:tc>
          <w:tcPr>
            <w:tcW w:w="1409" w:type="dxa"/>
            <w:vAlign w:val="center"/>
          </w:tcPr>
          <w:p w:rsidR="007A5D94" w:rsidRPr="007A5D94" w:rsidRDefault="007A5D94" w:rsidP="007E0522">
            <w:pPr>
              <w:jc w:val="center"/>
              <w:rPr>
                <w:lang w:val="lt-LT"/>
              </w:rPr>
            </w:pPr>
            <w:r w:rsidRPr="007A5D94">
              <w:rPr>
                <w:lang w:val="lt-LT"/>
              </w:rPr>
              <w:t>2.34</w:t>
            </w:r>
          </w:p>
        </w:tc>
        <w:tc>
          <w:tcPr>
            <w:tcW w:w="1134" w:type="dxa"/>
            <w:vAlign w:val="center"/>
          </w:tcPr>
          <w:p w:rsidR="007A5D94" w:rsidRPr="007A5D94" w:rsidRDefault="007A5D94" w:rsidP="007E0522">
            <w:pPr>
              <w:jc w:val="center"/>
              <w:rPr>
                <w:lang w:val="lt-LT"/>
              </w:rPr>
            </w:pPr>
            <w:r w:rsidRPr="007A5D94">
              <w:rPr>
                <w:lang w:val="lt-LT"/>
              </w:rPr>
              <w:t>3.48</w:t>
            </w:r>
          </w:p>
        </w:tc>
        <w:tc>
          <w:tcPr>
            <w:tcW w:w="1417" w:type="dxa"/>
            <w:vAlign w:val="center"/>
          </w:tcPr>
          <w:p w:rsidR="007A5D94" w:rsidRPr="007A5D94" w:rsidRDefault="007A5D94" w:rsidP="007E0522">
            <w:pPr>
              <w:jc w:val="center"/>
              <w:rPr>
                <w:lang w:val="lt-LT"/>
              </w:rPr>
            </w:pPr>
            <w:r w:rsidRPr="007A5D94">
              <w:rPr>
                <w:lang w:val="lt-LT"/>
              </w:rPr>
              <w:t>1.14</w:t>
            </w:r>
          </w:p>
        </w:tc>
        <w:tc>
          <w:tcPr>
            <w:tcW w:w="720" w:type="dxa"/>
            <w:vAlign w:val="center"/>
          </w:tcPr>
          <w:p w:rsidR="007A5D94" w:rsidRPr="007A5D94" w:rsidRDefault="007A5D94" w:rsidP="007E0522">
            <w:pPr>
              <w:jc w:val="center"/>
              <w:rPr>
                <w:lang w:val="lt-LT"/>
              </w:rPr>
            </w:pPr>
            <w:r w:rsidRPr="007A5D94">
              <w:rPr>
                <w:lang w:val="lt-LT"/>
              </w:rPr>
              <w:t>0.143</w:t>
            </w:r>
          </w:p>
        </w:tc>
        <w:tc>
          <w:tcPr>
            <w:tcW w:w="630" w:type="dxa"/>
            <w:vAlign w:val="center"/>
          </w:tcPr>
          <w:p w:rsidR="007A5D94" w:rsidRPr="007A5D94" w:rsidRDefault="007A5D94" w:rsidP="007E0522">
            <w:pPr>
              <w:jc w:val="center"/>
              <w:rPr>
                <w:lang w:val="lt-LT"/>
              </w:rPr>
            </w:pPr>
            <w:r w:rsidRPr="007A5D94">
              <w:rPr>
                <w:lang w:val="lt-LT"/>
              </w:rPr>
              <w:t>0.88</w:t>
            </w:r>
          </w:p>
        </w:tc>
        <w:tc>
          <w:tcPr>
            <w:tcW w:w="720" w:type="dxa"/>
            <w:vAlign w:val="center"/>
          </w:tcPr>
          <w:p w:rsidR="007A5D94" w:rsidRPr="007A5D94" w:rsidRDefault="007A5D94" w:rsidP="007E0522">
            <w:pPr>
              <w:jc w:val="center"/>
              <w:rPr>
                <w:lang w:val="lt-LT"/>
              </w:rPr>
            </w:pPr>
            <w:r>
              <w:rPr>
                <w:lang w:val="lt-LT"/>
              </w:rPr>
              <w:t>0.439</w:t>
            </w:r>
          </w:p>
        </w:tc>
        <w:tc>
          <w:tcPr>
            <w:tcW w:w="1049" w:type="dxa"/>
            <w:vAlign w:val="center"/>
          </w:tcPr>
          <w:p w:rsidR="007A5D94" w:rsidRPr="007A5D94" w:rsidRDefault="007A5D94" w:rsidP="007E0522">
            <w:pPr>
              <w:jc w:val="center"/>
              <w:rPr>
                <w:vertAlign w:val="superscript"/>
                <w:lang w:val="lt-LT"/>
              </w:rPr>
            </w:pPr>
            <w:r>
              <w:rPr>
                <w:lang w:val="lt-LT"/>
              </w:rPr>
              <w:t>623</w:t>
            </w:r>
          </w:p>
        </w:tc>
        <w:tc>
          <w:tcPr>
            <w:tcW w:w="1291" w:type="dxa"/>
            <w:vMerge w:val="restart"/>
            <w:vAlign w:val="center"/>
          </w:tcPr>
          <w:p w:rsidR="007A5D94" w:rsidRPr="007A5D94" w:rsidRDefault="007A5D94" w:rsidP="007E0522">
            <w:pPr>
              <w:jc w:val="center"/>
              <w:rPr>
                <w:lang w:val="lt-LT"/>
              </w:rPr>
            </w:pPr>
            <w:r>
              <w:rPr>
                <w:lang w:val="lt-LT"/>
              </w:rPr>
              <w:t>640</w:t>
            </w:r>
          </w:p>
        </w:tc>
      </w:tr>
      <w:tr w:rsidR="007A5D94" w:rsidRPr="007A5D94" w:rsidTr="007A5D94">
        <w:trPr>
          <w:cantSplit/>
        </w:trPr>
        <w:tc>
          <w:tcPr>
            <w:tcW w:w="1098" w:type="dxa"/>
            <w:vMerge/>
          </w:tcPr>
          <w:p w:rsidR="007A5D94" w:rsidRPr="007A5D94" w:rsidRDefault="007A5D94" w:rsidP="007E0522">
            <w:pPr>
              <w:jc w:val="both"/>
              <w:rPr>
                <w:lang w:val="lt-LT"/>
              </w:rPr>
            </w:pPr>
          </w:p>
        </w:tc>
        <w:tc>
          <w:tcPr>
            <w:tcW w:w="720" w:type="dxa"/>
            <w:vAlign w:val="center"/>
          </w:tcPr>
          <w:p w:rsidR="007A5D94" w:rsidRPr="007A5D94" w:rsidRDefault="007A5D94" w:rsidP="007E0522">
            <w:pPr>
              <w:jc w:val="center"/>
              <w:rPr>
                <w:lang w:val="lt-LT"/>
              </w:rPr>
            </w:pPr>
            <w:r w:rsidRPr="007A5D94">
              <w:rPr>
                <w:lang w:val="lt-LT"/>
              </w:rPr>
              <w:t>2</w:t>
            </w:r>
          </w:p>
        </w:tc>
        <w:tc>
          <w:tcPr>
            <w:tcW w:w="1409" w:type="dxa"/>
            <w:vAlign w:val="center"/>
          </w:tcPr>
          <w:p w:rsidR="007A5D94" w:rsidRPr="007A5D94" w:rsidRDefault="007A5D94" w:rsidP="007E0522">
            <w:pPr>
              <w:jc w:val="center"/>
              <w:rPr>
                <w:lang w:val="lt-LT"/>
              </w:rPr>
            </w:pPr>
            <w:r w:rsidRPr="007A5D94">
              <w:rPr>
                <w:lang w:val="lt-LT"/>
              </w:rPr>
              <w:t>2.88</w:t>
            </w:r>
          </w:p>
        </w:tc>
        <w:tc>
          <w:tcPr>
            <w:tcW w:w="1134" w:type="dxa"/>
            <w:vAlign w:val="center"/>
          </w:tcPr>
          <w:p w:rsidR="007A5D94" w:rsidRPr="007A5D94" w:rsidRDefault="007A5D94" w:rsidP="007E0522">
            <w:pPr>
              <w:jc w:val="center"/>
              <w:rPr>
                <w:lang w:val="lt-LT"/>
              </w:rPr>
            </w:pPr>
            <w:r w:rsidRPr="007A5D94">
              <w:rPr>
                <w:lang w:val="lt-LT"/>
              </w:rPr>
              <w:t>3.97</w:t>
            </w:r>
          </w:p>
        </w:tc>
        <w:tc>
          <w:tcPr>
            <w:tcW w:w="1417" w:type="dxa"/>
            <w:vAlign w:val="center"/>
          </w:tcPr>
          <w:p w:rsidR="007A5D94" w:rsidRPr="007A5D94" w:rsidRDefault="007A5D94" w:rsidP="007E0522">
            <w:pPr>
              <w:jc w:val="center"/>
              <w:rPr>
                <w:lang w:val="lt-LT"/>
              </w:rPr>
            </w:pPr>
            <w:r w:rsidRPr="007A5D94">
              <w:rPr>
                <w:lang w:val="lt-LT"/>
              </w:rPr>
              <w:t>1.16</w:t>
            </w:r>
          </w:p>
        </w:tc>
        <w:tc>
          <w:tcPr>
            <w:tcW w:w="720" w:type="dxa"/>
            <w:vAlign w:val="center"/>
          </w:tcPr>
          <w:p w:rsidR="007A5D94" w:rsidRPr="007A5D94" w:rsidRDefault="007A5D94" w:rsidP="007E0522">
            <w:pPr>
              <w:jc w:val="center"/>
              <w:rPr>
                <w:lang w:val="lt-LT"/>
              </w:rPr>
            </w:pPr>
            <w:r w:rsidRPr="007A5D94">
              <w:rPr>
                <w:lang w:val="lt-LT"/>
              </w:rPr>
              <w:t>0.145</w:t>
            </w:r>
          </w:p>
        </w:tc>
        <w:tc>
          <w:tcPr>
            <w:tcW w:w="630" w:type="dxa"/>
            <w:vAlign w:val="center"/>
          </w:tcPr>
          <w:p w:rsidR="007A5D94" w:rsidRPr="007A5D94" w:rsidRDefault="007A5D94" w:rsidP="007E0522">
            <w:pPr>
              <w:jc w:val="center"/>
              <w:rPr>
                <w:lang w:val="lt-LT"/>
              </w:rPr>
            </w:pPr>
            <w:r w:rsidRPr="007A5D94">
              <w:rPr>
                <w:lang w:val="lt-LT"/>
              </w:rPr>
              <w:t>0.88</w:t>
            </w:r>
          </w:p>
        </w:tc>
        <w:tc>
          <w:tcPr>
            <w:tcW w:w="720" w:type="dxa"/>
            <w:vAlign w:val="center"/>
          </w:tcPr>
          <w:p w:rsidR="007A5D94" w:rsidRPr="007A5D94" w:rsidRDefault="007A5D94" w:rsidP="007E0522">
            <w:pPr>
              <w:jc w:val="center"/>
              <w:rPr>
                <w:lang w:val="lt-LT"/>
              </w:rPr>
            </w:pPr>
            <w:r>
              <w:rPr>
                <w:lang w:val="lt-LT"/>
              </w:rPr>
              <w:t>0.486</w:t>
            </w:r>
          </w:p>
        </w:tc>
        <w:tc>
          <w:tcPr>
            <w:tcW w:w="1049" w:type="dxa"/>
            <w:vAlign w:val="center"/>
          </w:tcPr>
          <w:p w:rsidR="007A5D94" w:rsidRPr="007A5D94" w:rsidRDefault="007A5D94" w:rsidP="007E0522">
            <w:pPr>
              <w:jc w:val="center"/>
              <w:rPr>
                <w:lang w:val="lt-LT"/>
              </w:rPr>
            </w:pPr>
            <w:r>
              <w:rPr>
                <w:lang w:val="lt-LT"/>
              </w:rPr>
              <w:t>657</w:t>
            </w:r>
          </w:p>
        </w:tc>
        <w:tc>
          <w:tcPr>
            <w:tcW w:w="1291" w:type="dxa"/>
            <w:vMerge/>
            <w:vAlign w:val="center"/>
          </w:tcPr>
          <w:p w:rsidR="007A5D94" w:rsidRPr="007A5D94" w:rsidRDefault="007A5D94" w:rsidP="007E0522">
            <w:pPr>
              <w:jc w:val="center"/>
              <w:rPr>
                <w:lang w:val="lt-LT"/>
              </w:rPr>
            </w:pPr>
          </w:p>
        </w:tc>
      </w:tr>
      <w:tr w:rsidR="007A5D94" w:rsidRPr="007A5D94" w:rsidTr="007A5D94">
        <w:trPr>
          <w:cantSplit/>
        </w:trPr>
        <w:tc>
          <w:tcPr>
            <w:tcW w:w="1098" w:type="dxa"/>
            <w:vMerge w:val="restart"/>
            <w:vAlign w:val="center"/>
          </w:tcPr>
          <w:p w:rsidR="007A5D94" w:rsidRPr="007A5D94" w:rsidRDefault="007A5D94" w:rsidP="007E0522">
            <w:pPr>
              <w:jc w:val="center"/>
              <w:rPr>
                <w:lang w:val="lt-LT"/>
              </w:rPr>
            </w:pPr>
            <w:r w:rsidRPr="007A5D94">
              <w:rPr>
                <w:lang w:val="lt-LT"/>
              </w:rPr>
              <w:t>Žalia</w:t>
            </w:r>
          </w:p>
        </w:tc>
        <w:tc>
          <w:tcPr>
            <w:tcW w:w="720" w:type="dxa"/>
            <w:vAlign w:val="center"/>
          </w:tcPr>
          <w:p w:rsidR="007A5D94" w:rsidRPr="007A5D94" w:rsidRDefault="007A5D94" w:rsidP="007E0522">
            <w:pPr>
              <w:jc w:val="center"/>
              <w:rPr>
                <w:lang w:val="lt-LT"/>
              </w:rPr>
            </w:pPr>
            <w:r w:rsidRPr="007A5D94">
              <w:rPr>
                <w:lang w:val="lt-LT"/>
              </w:rPr>
              <w:t>1</w:t>
            </w:r>
          </w:p>
        </w:tc>
        <w:tc>
          <w:tcPr>
            <w:tcW w:w="1409" w:type="dxa"/>
            <w:vAlign w:val="center"/>
          </w:tcPr>
          <w:p w:rsidR="007A5D94" w:rsidRPr="007A5D94" w:rsidRDefault="007A5D94" w:rsidP="007E0522">
            <w:pPr>
              <w:jc w:val="center"/>
              <w:rPr>
                <w:lang w:val="lt-LT"/>
              </w:rPr>
            </w:pPr>
            <w:r w:rsidRPr="007A5D94">
              <w:rPr>
                <w:lang w:val="lt-LT"/>
              </w:rPr>
              <w:t>2.48</w:t>
            </w:r>
          </w:p>
        </w:tc>
        <w:tc>
          <w:tcPr>
            <w:tcW w:w="1134" w:type="dxa"/>
            <w:vAlign w:val="center"/>
          </w:tcPr>
          <w:p w:rsidR="007A5D94" w:rsidRPr="007A5D94" w:rsidRDefault="007A5D94" w:rsidP="007E0522">
            <w:pPr>
              <w:jc w:val="center"/>
              <w:rPr>
                <w:lang w:val="lt-LT"/>
              </w:rPr>
            </w:pPr>
            <w:r w:rsidRPr="007A5D94">
              <w:rPr>
                <w:lang w:val="lt-LT"/>
              </w:rPr>
              <w:t>3.43</w:t>
            </w:r>
          </w:p>
        </w:tc>
        <w:tc>
          <w:tcPr>
            <w:tcW w:w="1417" w:type="dxa"/>
            <w:vAlign w:val="center"/>
          </w:tcPr>
          <w:p w:rsidR="007A5D94" w:rsidRPr="007A5D94" w:rsidRDefault="007A5D94" w:rsidP="007E0522">
            <w:pPr>
              <w:jc w:val="center"/>
              <w:rPr>
                <w:lang w:val="lt-LT"/>
              </w:rPr>
            </w:pPr>
            <w:r w:rsidRPr="007A5D94">
              <w:rPr>
                <w:lang w:val="lt-LT"/>
              </w:rPr>
              <w:t>0.95</w:t>
            </w:r>
          </w:p>
        </w:tc>
        <w:tc>
          <w:tcPr>
            <w:tcW w:w="720" w:type="dxa"/>
            <w:vAlign w:val="center"/>
          </w:tcPr>
          <w:p w:rsidR="007A5D94" w:rsidRPr="007A5D94" w:rsidRDefault="007A5D94" w:rsidP="007E0522">
            <w:pPr>
              <w:jc w:val="center"/>
              <w:rPr>
                <w:lang w:val="lt-LT"/>
              </w:rPr>
            </w:pPr>
            <w:r w:rsidRPr="007A5D94">
              <w:rPr>
                <w:lang w:val="lt-LT"/>
              </w:rPr>
              <w:t>0.119</w:t>
            </w:r>
          </w:p>
        </w:tc>
        <w:tc>
          <w:tcPr>
            <w:tcW w:w="630" w:type="dxa"/>
            <w:vAlign w:val="center"/>
          </w:tcPr>
          <w:p w:rsidR="007A5D94" w:rsidRPr="007A5D94" w:rsidRDefault="007A5D94" w:rsidP="007E0522">
            <w:pPr>
              <w:jc w:val="center"/>
              <w:rPr>
                <w:lang w:val="lt-LT"/>
              </w:rPr>
            </w:pPr>
            <w:r w:rsidRPr="007A5D94">
              <w:rPr>
                <w:lang w:val="lt-LT"/>
              </w:rPr>
              <w:t>0.88</w:t>
            </w:r>
          </w:p>
        </w:tc>
        <w:tc>
          <w:tcPr>
            <w:tcW w:w="720" w:type="dxa"/>
            <w:vAlign w:val="center"/>
          </w:tcPr>
          <w:p w:rsidR="007A5D94" w:rsidRPr="007A5D94" w:rsidRDefault="007A5D94" w:rsidP="007E0522">
            <w:pPr>
              <w:jc w:val="center"/>
              <w:rPr>
                <w:lang w:val="lt-LT"/>
              </w:rPr>
            </w:pPr>
            <w:r>
              <w:rPr>
                <w:lang w:val="lt-LT"/>
              </w:rPr>
              <w:t>0.439</w:t>
            </w:r>
          </w:p>
        </w:tc>
        <w:tc>
          <w:tcPr>
            <w:tcW w:w="1049" w:type="dxa"/>
            <w:vAlign w:val="center"/>
          </w:tcPr>
          <w:p w:rsidR="007A5D94" w:rsidRPr="007A5D94" w:rsidRDefault="007A5D94" w:rsidP="007E0522">
            <w:pPr>
              <w:jc w:val="center"/>
              <w:rPr>
                <w:lang w:val="lt-LT"/>
              </w:rPr>
            </w:pPr>
            <w:r>
              <w:rPr>
                <w:lang w:val="lt-LT"/>
              </w:rPr>
              <w:t>518</w:t>
            </w:r>
          </w:p>
        </w:tc>
        <w:tc>
          <w:tcPr>
            <w:tcW w:w="1291" w:type="dxa"/>
            <w:vMerge w:val="restart"/>
            <w:vAlign w:val="center"/>
          </w:tcPr>
          <w:p w:rsidR="007A5D94" w:rsidRPr="007A5D94" w:rsidRDefault="007A5D94" w:rsidP="007E0522">
            <w:pPr>
              <w:jc w:val="center"/>
              <w:rPr>
                <w:lang w:val="lt-LT"/>
              </w:rPr>
            </w:pPr>
            <w:r>
              <w:rPr>
                <w:lang w:val="lt-LT"/>
              </w:rPr>
              <w:t>523</w:t>
            </w:r>
          </w:p>
        </w:tc>
      </w:tr>
      <w:tr w:rsidR="007A5D94" w:rsidRPr="007A5D94" w:rsidTr="007A5D94">
        <w:trPr>
          <w:cantSplit/>
        </w:trPr>
        <w:tc>
          <w:tcPr>
            <w:tcW w:w="1098" w:type="dxa"/>
            <w:vMerge/>
            <w:vAlign w:val="center"/>
          </w:tcPr>
          <w:p w:rsidR="007A5D94" w:rsidRPr="007A5D94" w:rsidRDefault="007A5D94" w:rsidP="007E0522">
            <w:pPr>
              <w:jc w:val="center"/>
              <w:rPr>
                <w:sz w:val="24"/>
                <w:szCs w:val="24"/>
                <w:lang w:val="lt-LT"/>
              </w:rPr>
            </w:pPr>
          </w:p>
        </w:tc>
        <w:tc>
          <w:tcPr>
            <w:tcW w:w="720" w:type="dxa"/>
            <w:vAlign w:val="center"/>
          </w:tcPr>
          <w:p w:rsidR="007A5D94" w:rsidRPr="007A5D94" w:rsidRDefault="007A5D94" w:rsidP="007E0522">
            <w:pPr>
              <w:jc w:val="center"/>
              <w:rPr>
                <w:lang w:val="lt-LT"/>
              </w:rPr>
            </w:pPr>
            <w:r w:rsidRPr="007A5D94">
              <w:rPr>
                <w:lang w:val="lt-LT"/>
              </w:rPr>
              <w:t>2</w:t>
            </w:r>
          </w:p>
        </w:tc>
        <w:tc>
          <w:tcPr>
            <w:tcW w:w="1409" w:type="dxa"/>
            <w:vAlign w:val="center"/>
          </w:tcPr>
          <w:p w:rsidR="007A5D94" w:rsidRPr="007A5D94" w:rsidRDefault="007A5D94" w:rsidP="007E0522">
            <w:pPr>
              <w:jc w:val="center"/>
              <w:rPr>
                <w:lang w:val="lt-LT"/>
              </w:rPr>
            </w:pPr>
            <w:r w:rsidRPr="007A5D94">
              <w:rPr>
                <w:lang w:val="lt-LT"/>
              </w:rPr>
              <w:t>3.06</w:t>
            </w:r>
          </w:p>
        </w:tc>
        <w:tc>
          <w:tcPr>
            <w:tcW w:w="1134" w:type="dxa"/>
            <w:vAlign w:val="center"/>
          </w:tcPr>
          <w:p w:rsidR="007A5D94" w:rsidRPr="007A5D94" w:rsidRDefault="007A5D94" w:rsidP="007E0522">
            <w:pPr>
              <w:jc w:val="center"/>
              <w:rPr>
                <w:lang w:val="lt-LT"/>
              </w:rPr>
            </w:pPr>
            <w:r w:rsidRPr="007A5D94">
              <w:rPr>
                <w:lang w:val="lt-LT"/>
              </w:rPr>
              <w:t>3.95</w:t>
            </w:r>
          </w:p>
        </w:tc>
        <w:tc>
          <w:tcPr>
            <w:tcW w:w="1417" w:type="dxa"/>
            <w:vAlign w:val="center"/>
          </w:tcPr>
          <w:p w:rsidR="007A5D94" w:rsidRPr="007A5D94" w:rsidRDefault="007A5D94" w:rsidP="007E0522">
            <w:pPr>
              <w:jc w:val="center"/>
              <w:rPr>
                <w:lang w:val="lt-LT"/>
              </w:rPr>
            </w:pPr>
            <w:r w:rsidRPr="007A5D94">
              <w:rPr>
                <w:lang w:val="lt-LT"/>
              </w:rPr>
              <w:t>0.89</w:t>
            </w:r>
          </w:p>
        </w:tc>
        <w:tc>
          <w:tcPr>
            <w:tcW w:w="720" w:type="dxa"/>
            <w:vAlign w:val="center"/>
          </w:tcPr>
          <w:p w:rsidR="007A5D94" w:rsidRPr="007A5D94" w:rsidRDefault="007A5D94" w:rsidP="007E0522">
            <w:pPr>
              <w:jc w:val="center"/>
              <w:rPr>
                <w:lang w:val="lt-LT"/>
              </w:rPr>
            </w:pPr>
            <w:r w:rsidRPr="007A5D94">
              <w:rPr>
                <w:lang w:val="lt-LT"/>
              </w:rPr>
              <w:t>0.111</w:t>
            </w:r>
          </w:p>
        </w:tc>
        <w:tc>
          <w:tcPr>
            <w:tcW w:w="630" w:type="dxa"/>
            <w:vAlign w:val="center"/>
          </w:tcPr>
          <w:p w:rsidR="007A5D94" w:rsidRPr="007A5D94" w:rsidRDefault="007A5D94" w:rsidP="007E0522">
            <w:pPr>
              <w:jc w:val="center"/>
              <w:rPr>
                <w:lang w:val="lt-LT"/>
              </w:rPr>
            </w:pPr>
            <w:r w:rsidRPr="007A5D94">
              <w:rPr>
                <w:lang w:val="lt-LT"/>
              </w:rPr>
              <w:t>0.88</w:t>
            </w:r>
          </w:p>
        </w:tc>
        <w:tc>
          <w:tcPr>
            <w:tcW w:w="720" w:type="dxa"/>
            <w:vAlign w:val="center"/>
          </w:tcPr>
          <w:p w:rsidR="007A5D94" w:rsidRPr="007A5D94" w:rsidRDefault="007A5D94" w:rsidP="007E0522">
            <w:pPr>
              <w:jc w:val="center"/>
              <w:rPr>
                <w:lang w:val="lt-LT"/>
              </w:rPr>
            </w:pPr>
            <w:r>
              <w:rPr>
                <w:lang w:val="lt-LT"/>
              </w:rPr>
              <w:t>0.486</w:t>
            </w:r>
          </w:p>
        </w:tc>
        <w:tc>
          <w:tcPr>
            <w:tcW w:w="1049" w:type="dxa"/>
            <w:vAlign w:val="center"/>
          </w:tcPr>
          <w:p w:rsidR="007A5D94" w:rsidRPr="007A5D94" w:rsidRDefault="007A5D94" w:rsidP="007E0522">
            <w:pPr>
              <w:jc w:val="center"/>
              <w:rPr>
                <w:lang w:val="lt-LT"/>
              </w:rPr>
            </w:pPr>
            <w:r>
              <w:rPr>
                <w:lang w:val="lt-LT"/>
              </w:rPr>
              <w:t>535</w:t>
            </w:r>
          </w:p>
        </w:tc>
        <w:tc>
          <w:tcPr>
            <w:tcW w:w="1291" w:type="dxa"/>
            <w:vMerge/>
            <w:vAlign w:val="center"/>
          </w:tcPr>
          <w:p w:rsidR="007A5D94" w:rsidRPr="007A5D94" w:rsidRDefault="007A5D94" w:rsidP="007E0522">
            <w:pPr>
              <w:jc w:val="center"/>
              <w:rPr>
                <w:sz w:val="24"/>
                <w:szCs w:val="24"/>
                <w:lang w:val="lt-LT"/>
              </w:rPr>
            </w:pPr>
          </w:p>
        </w:tc>
      </w:tr>
    </w:tbl>
    <w:p w:rsidR="007A5D94" w:rsidRPr="007A5D94" w:rsidRDefault="007A5D94" w:rsidP="007A5D94">
      <w:pPr>
        <w:jc w:val="both"/>
        <w:rPr>
          <w:b/>
          <w:sz w:val="24"/>
          <w:szCs w:val="24"/>
          <w:lang w:val="lt-LT"/>
        </w:rPr>
      </w:pPr>
      <w:r w:rsidRPr="007A5D94">
        <w:rPr>
          <w:b/>
          <w:sz w:val="24"/>
          <w:szCs w:val="24"/>
          <w:lang w:val="lt-LT"/>
        </w:rPr>
        <w:t>Išvados:</w:t>
      </w:r>
    </w:p>
    <w:p w:rsidR="007A5D94" w:rsidRPr="007A5D94" w:rsidRDefault="007A5D94" w:rsidP="007A5D94">
      <w:pPr>
        <w:pStyle w:val="BodyTextIndent"/>
        <w:ind w:firstLine="0"/>
        <w:rPr>
          <w:sz w:val="24"/>
          <w:szCs w:val="24"/>
        </w:rPr>
      </w:pPr>
      <w:r w:rsidRPr="007A5D94">
        <w:rPr>
          <w:b/>
          <w:sz w:val="24"/>
          <w:szCs w:val="24"/>
        </w:rPr>
        <w:t xml:space="preserve">   </w:t>
      </w:r>
      <w:r w:rsidRPr="007A5D94">
        <w:rPr>
          <w:sz w:val="24"/>
          <w:szCs w:val="24"/>
        </w:rPr>
        <w:t xml:space="preserve">Šviesos bangos ilgio nustatymui mažą įtaką turi atstumas nuo šviesos šaltinio iki biprizmės. Esant didesniam atstumui, galima tiksliau nustatyti interferencinius maksimumus, tuo pačiu ir tiriamos šviesos  bangos ilgį. Raudonos bangos ilgį gavome lygų </w:t>
      </w:r>
      <w:r>
        <w:t>640</w:t>
      </w:r>
      <w:r w:rsidRPr="007A5D94">
        <w:rPr>
          <w:sz w:val="24"/>
          <w:szCs w:val="24"/>
        </w:rPr>
        <w:sym w:font="Symbol" w:char="F0D7"/>
      </w:r>
      <w:r w:rsidRPr="007A5D94">
        <w:rPr>
          <w:sz w:val="24"/>
          <w:szCs w:val="24"/>
        </w:rPr>
        <w:t>10</w:t>
      </w:r>
      <w:r w:rsidRPr="007A5D94">
        <w:rPr>
          <w:sz w:val="24"/>
          <w:szCs w:val="24"/>
        </w:rPr>
        <w:softHyphen/>
      </w:r>
      <w:r>
        <w:rPr>
          <w:sz w:val="24"/>
          <w:szCs w:val="24"/>
          <w:vertAlign w:val="superscript"/>
        </w:rPr>
        <w:t>-9</w:t>
      </w:r>
      <w:r w:rsidRPr="007A5D94">
        <w:rPr>
          <w:sz w:val="24"/>
          <w:szCs w:val="24"/>
        </w:rPr>
        <w:t xml:space="preserve"> m. Šitas bangos ilgis įeina į raudonos šviesos ilgių intervalą. Žalios šviesos ilgį gavome lygų </w:t>
      </w:r>
      <w:r>
        <w:t>523</w:t>
      </w:r>
      <w:r w:rsidRPr="007A5D94">
        <w:rPr>
          <w:sz w:val="24"/>
          <w:szCs w:val="24"/>
        </w:rPr>
        <w:sym w:font="Symbol" w:char="F0D7"/>
      </w:r>
      <w:r w:rsidRPr="007A5D94">
        <w:rPr>
          <w:sz w:val="24"/>
          <w:szCs w:val="24"/>
        </w:rPr>
        <w:t>10</w:t>
      </w:r>
      <w:r w:rsidRPr="007A5D94">
        <w:rPr>
          <w:sz w:val="24"/>
          <w:szCs w:val="24"/>
        </w:rPr>
        <w:softHyphen/>
      </w:r>
      <w:r w:rsidRPr="007A5D94">
        <w:rPr>
          <w:sz w:val="24"/>
          <w:szCs w:val="24"/>
          <w:vertAlign w:val="superscript"/>
        </w:rPr>
        <w:t>-</w:t>
      </w:r>
      <w:r>
        <w:rPr>
          <w:sz w:val="24"/>
          <w:szCs w:val="24"/>
          <w:vertAlign w:val="superscript"/>
        </w:rPr>
        <w:t>9</w:t>
      </w:r>
      <w:r w:rsidRPr="007A5D94">
        <w:rPr>
          <w:sz w:val="24"/>
          <w:szCs w:val="24"/>
        </w:rPr>
        <w:t xml:space="preserve">. Tai </w:t>
      </w:r>
      <w:r>
        <w:rPr>
          <w:sz w:val="24"/>
          <w:szCs w:val="24"/>
        </w:rPr>
        <w:t>taip pat sutampa su realiu žalios šviesos bangos ilgiu.</w:t>
      </w:r>
      <w:r w:rsidR="00DB39CD">
        <w:rPr>
          <w:sz w:val="24"/>
          <w:szCs w:val="24"/>
        </w:rPr>
        <w:t xml:space="preserve"> Galime teigti, jog matavimai buvo sėkmingi ir gan tikslūs.</w:t>
      </w:r>
    </w:p>
    <w:p w:rsidR="007A5D94" w:rsidRDefault="007A5D94" w:rsidP="007A5D94">
      <w:pPr>
        <w:pStyle w:val="BodyTextIndent"/>
      </w:pPr>
    </w:p>
    <w:p w:rsidR="007A5D94" w:rsidRDefault="007A5D94" w:rsidP="007A5D94">
      <w:pPr>
        <w:pStyle w:val="BodyTextIndent"/>
        <w:ind w:firstLine="0"/>
        <w:rPr>
          <w:b/>
        </w:rPr>
      </w:pPr>
    </w:p>
    <w:p w:rsidR="007A5D94" w:rsidRDefault="007A5D94" w:rsidP="007A5D94">
      <w:pPr>
        <w:pStyle w:val="BodyTextIndent"/>
        <w:rPr>
          <w:b/>
        </w:rPr>
      </w:pPr>
    </w:p>
    <w:p w:rsidR="007A5D94" w:rsidRDefault="007A5D94" w:rsidP="007A5D94">
      <w:pPr>
        <w:pStyle w:val="BodyTextIndent"/>
        <w:rPr>
          <w:b/>
        </w:rPr>
      </w:pPr>
    </w:p>
    <w:p w:rsidR="007A5D94" w:rsidRDefault="007A5D94" w:rsidP="007A5D94">
      <w:pPr>
        <w:pStyle w:val="BodyTextIndent"/>
        <w:rPr>
          <w:b/>
        </w:rPr>
      </w:pPr>
    </w:p>
    <w:p w:rsidR="007A5D94" w:rsidRDefault="007A5D94" w:rsidP="007A5D94">
      <w:pPr>
        <w:pStyle w:val="BodyTextIndent"/>
      </w:pPr>
      <w:r>
        <w:rPr>
          <w:b/>
        </w:rPr>
        <w:t>Literatūra:</w:t>
      </w:r>
    </w:p>
    <w:p w:rsidR="007A5D94" w:rsidRDefault="007A5D94" w:rsidP="007A5D94">
      <w:pPr>
        <w:pStyle w:val="BodyTextIndent"/>
        <w:numPr>
          <w:ilvl w:val="0"/>
          <w:numId w:val="1"/>
        </w:numPr>
      </w:pPr>
      <w:r>
        <w:t>P. Tamutis “Geometrinės ir banginės optikos laboratoriniai darbai”, 1980</w:t>
      </w:r>
    </w:p>
    <w:p w:rsidR="007A5D94" w:rsidRDefault="007A5D94" w:rsidP="007A5D94">
      <w:pPr>
        <w:pStyle w:val="BodyTextIndent"/>
        <w:numPr>
          <w:ilvl w:val="0"/>
          <w:numId w:val="1"/>
        </w:numPr>
      </w:pPr>
      <w:r>
        <w:t>A. Tamašauskas J.Vosylius “Fizika” II dalis, 1989</w:t>
      </w:r>
    </w:p>
    <w:p w:rsidR="003D2872" w:rsidRPr="007A5D94" w:rsidRDefault="003D2872">
      <w:pPr>
        <w:rPr>
          <w:lang w:val="lt-LT"/>
        </w:rPr>
      </w:pPr>
    </w:p>
    <w:sectPr w:rsidR="003D2872" w:rsidRPr="007A5D94">
      <w:pgSz w:w="12240" w:h="15840"/>
      <w:pgMar w:top="1440" w:right="72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943A05"/>
    <w:multiLevelType w:val="singleLevel"/>
    <w:tmpl w:val="290619EE"/>
    <w:lvl w:ilvl="0">
      <w:start w:val="1"/>
      <w:numFmt w:val="decimal"/>
      <w:lvlText w:val="%1."/>
      <w:lvlJc w:val="left"/>
      <w:pPr>
        <w:tabs>
          <w:tab w:val="num" w:pos="1080"/>
        </w:tabs>
        <w:ind w:left="108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D94"/>
    <w:rsid w:val="003D2872"/>
    <w:rsid w:val="007A5D94"/>
    <w:rsid w:val="00967706"/>
    <w:rsid w:val="00DB3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D94"/>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7A5D94"/>
    <w:pPr>
      <w:jc w:val="center"/>
    </w:pPr>
    <w:rPr>
      <w:b/>
      <w:sz w:val="24"/>
      <w:lang w:val="lt-LT"/>
    </w:rPr>
  </w:style>
  <w:style w:type="character" w:customStyle="1" w:styleId="TitleChar">
    <w:name w:val="Title Char"/>
    <w:basedOn w:val="DefaultParagraphFont"/>
    <w:link w:val="Title"/>
    <w:rsid w:val="007A5D94"/>
    <w:rPr>
      <w:rFonts w:ascii="Times New Roman" w:eastAsia="Times New Roman" w:hAnsi="Times New Roman" w:cs="Times New Roman"/>
      <w:b/>
      <w:sz w:val="24"/>
      <w:szCs w:val="20"/>
      <w:lang w:val="lt-LT"/>
    </w:rPr>
  </w:style>
  <w:style w:type="paragraph" w:styleId="BodyText">
    <w:name w:val="Body Text"/>
    <w:basedOn w:val="Normal"/>
    <w:link w:val="BodyTextChar"/>
    <w:semiHidden/>
    <w:rsid w:val="007A5D94"/>
    <w:pPr>
      <w:jc w:val="both"/>
    </w:pPr>
    <w:rPr>
      <w:sz w:val="22"/>
      <w:lang w:val="lt-LT"/>
    </w:rPr>
  </w:style>
  <w:style w:type="character" w:customStyle="1" w:styleId="BodyTextChar">
    <w:name w:val="Body Text Char"/>
    <w:basedOn w:val="DefaultParagraphFont"/>
    <w:link w:val="BodyText"/>
    <w:semiHidden/>
    <w:rsid w:val="007A5D94"/>
    <w:rPr>
      <w:rFonts w:ascii="Times New Roman" w:eastAsia="Times New Roman" w:hAnsi="Times New Roman" w:cs="Times New Roman"/>
      <w:szCs w:val="20"/>
      <w:lang w:val="lt-LT"/>
    </w:rPr>
  </w:style>
  <w:style w:type="paragraph" w:styleId="BodyTextIndent">
    <w:name w:val="Body Text Indent"/>
    <w:basedOn w:val="Normal"/>
    <w:link w:val="BodyTextIndentChar"/>
    <w:semiHidden/>
    <w:rsid w:val="007A5D94"/>
    <w:pPr>
      <w:ind w:firstLine="720"/>
      <w:jc w:val="both"/>
    </w:pPr>
    <w:rPr>
      <w:sz w:val="22"/>
      <w:lang w:val="lt-LT"/>
    </w:rPr>
  </w:style>
  <w:style w:type="character" w:customStyle="1" w:styleId="BodyTextIndentChar">
    <w:name w:val="Body Text Indent Char"/>
    <w:basedOn w:val="DefaultParagraphFont"/>
    <w:link w:val="BodyTextIndent"/>
    <w:semiHidden/>
    <w:rsid w:val="007A5D94"/>
    <w:rPr>
      <w:rFonts w:ascii="Times New Roman" w:eastAsia="Times New Roman" w:hAnsi="Times New Roman" w:cs="Times New Roman"/>
      <w:szCs w:val="20"/>
      <w:lang w:val="lt-L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D94"/>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7A5D94"/>
    <w:pPr>
      <w:jc w:val="center"/>
    </w:pPr>
    <w:rPr>
      <w:b/>
      <w:sz w:val="24"/>
      <w:lang w:val="lt-LT"/>
    </w:rPr>
  </w:style>
  <w:style w:type="character" w:customStyle="1" w:styleId="TitleChar">
    <w:name w:val="Title Char"/>
    <w:basedOn w:val="DefaultParagraphFont"/>
    <w:link w:val="Title"/>
    <w:rsid w:val="007A5D94"/>
    <w:rPr>
      <w:rFonts w:ascii="Times New Roman" w:eastAsia="Times New Roman" w:hAnsi="Times New Roman" w:cs="Times New Roman"/>
      <w:b/>
      <w:sz w:val="24"/>
      <w:szCs w:val="20"/>
      <w:lang w:val="lt-LT"/>
    </w:rPr>
  </w:style>
  <w:style w:type="paragraph" w:styleId="BodyText">
    <w:name w:val="Body Text"/>
    <w:basedOn w:val="Normal"/>
    <w:link w:val="BodyTextChar"/>
    <w:semiHidden/>
    <w:rsid w:val="007A5D94"/>
    <w:pPr>
      <w:jc w:val="both"/>
    </w:pPr>
    <w:rPr>
      <w:sz w:val="22"/>
      <w:lang w:val="lt-LT"/>
    </w:rPr>
  </w:style>
  <w:style w:type="character" w:customStyle="1" w:styleId="BodyTextChar">
    <w:name w:val="Body Text Char"/>
    <w:basedOn w:val="DefaultParagraphFont"/>
    <w:link w:val="BodyText"/>
    <w:semiHidden/>
    <w:rsid w:val="007A5D94"/>
    <w:rPr>
      <w:rFonts w:ascii="Times New Roman" w:eastAsia="Times New Roman" w:hAnsi="Times New Roman" w:cs="Times New Roman"/>
      <w:szCs w:val="20"/>
      <w:lang w:val="lt-LT"/>
    </w:rPr>
  </w:style>
  <w:style w:type="paragraph" w:styleId="BodyTextIndent">
    <w:name w:val="Body Text Indent"/>
    <w:basedOn w:val="Normal"/>
    <w:link w:val="BodyTextIndentChar"/>
    <w:semiHidden/>
    <w:rsid w:val="007A5D94"/>
    <w:pPr>
      <w:ind w:firstLine="720"/>
      <w:jc w:val="both"/>
    </w:pPr>
    <w:rPr>
      <w:sz w:val="22"/>
      <w:lang w:val="lt-LT"/>
    </w:rPr>
  </w:style>
  <w:style w:type="character" w:customStyle="1" w:styleId="BodyTextIndentChar">
    <w:name w:val="Body Text Indent Char"/>
    <w:basedOn w:val="DefaultParagraphFont"/>
    <w:link w:val="BodyTextIndent"/>
    <w:semiHidden/>
    <w:rsid w:val="007A5D94"/>
    <w:rPr>
      <w:rFonts w:ascii="Times New Roman" w:eastAsia="Times New Roman" w:hAnsi="Times New Roman" w:cs="Times New Roman"/>
      <w:szCs w:val="20"/>
      <w:lang w:val="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4.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Tautvydas</dc:creator>
  <cp:lastModifiedBy>Tautvydas</cp:lastModifiedBy>
  <cp:revision>3</cp:revision>
  <dcterms:created xsi:type="dcterms:W3CDTF">2012-11-07T12:40:00Z</dcterms:created>
  <dcterms:modified xsi:type="dcterms:W3CDTF">2012-11-07T22:43:00Z</dcterms:modified>
</cp:coreProperties>
</file>