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834" w:rsidRPr="00704D9D" w:rsidRDefault="00B55834" w:rsidP="0033435E">
      <w:pPr>
        <w:pStyle w:val="NADPIS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pt;margin-top:-36pt;width:108pt;height:27pt;z-index:251658240" filled="f" stroked="f">
            <v:textbox>
              <w:txbxContent>
                <w:p w:rsidR="00B55834" w:rsidRPr="00A8175A" w:rsidRDefault="00B55834">
                  <w:pPr>
                    <w:rPr>
                      <w:rStyle w:val="TEXTbi"/>
                    </w:rPr>
                  </w:pPr>
                  <w:r w:rsidRPr="00A8175A">
                    <w:rPr>
                      <w:rStyle w:val="TEXTbi"/>
                      <w:b w:val="0"/>
                    </w:rPr>
                    <w:t>Executive summary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7" style="position:absolute;left:0;text-align:left;flip:x;z-index:251659264" from="0,-9pt" to="513pt,-9pt"/>
        </w:pict>
      </w:r>
      <w:r w:rsidRPr="00704D9D">
        <w:t>SYNOPSIS (AM)</w:t>
      </w:r>
    </w:p>
    <w:p w:rsidR="00B55834" w:rsidRPr="00704D9D" w:rsidRDefault="00B55834" w:rsidP="0033435E">
      <w:pPr>
        <w:pStyle w:val="TEXT"/>
        <w:rPr>
          <w:lang w:val="en-US"/>
        </w:rPr>
      </w:pPr>
      <w:r w:rsidRPr="00704D9D">
        <w:rPr>
          <w:lang w:val="en-US"/>
        </w:rPr>
        <w:t>#ANA01#</w:t>
      </w:r>
    </w:p>
    <w:p w:rsidR="00B55834" w:rsidRPr="00704D9D" w:rsidRDefault="00B55834" w:rsidP="0033435E">
      <w:pPr>
        <w:pStyle w:val="NADPIS1"/>
      </w:pPr>
      <w:r w:rsidRPr="00704D9D">
        <w:t xml:space="preserve">TERMS AND CONDITIONS (AM) </w:t>
      </w:r>
    </w:p>
    <w:p w:rsidR="00B55834" w:rsidRPr="0033435E" w:rsidRDefault="00B55834" w:rsidP="0033435E">
      <w:pPr>
        <w:pStyle w:val="TEXT"/>
        <w:rPr>
          <w:rStyle w:val="TAC"/>
        </w:rPr>
      </w:pPr>
      <w:r w:rsidRPr="0033435E">
        <w:rPr>
          <w:rStyle w:val="TAC"/>
        </w:rPr>
        <w:t>#TAC#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70"/>
        <w:gridCol w:w="6872"/>
      </w:tblGrid>
      <w:tr w:rsidR="00B55834" w:rsidRPr="0033435E" w:rsidTr="00A20C25">
        <w:tc>
          <w:tcPr>
            <w:tcW w:w="3470" w:type="dxa"/>
            <w:tcBorders>
              <w:top w:val="single" w:sz="12" w:space="0" w:color="auto"/>
            </w:tcBorders>
          </w:tcPr>
          <w:p w:rsidR="00B55834" w:rsidRPr="0033435E" w:rsidRDefault="00B55834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#TAC.TEMPL#</w:t>
            </w:r>
          </w:p>
        </w:tc>
        <w:tc>
          <w:tcPr>
            <w:tcW w:w="6872" w:type="dxa"/>
            <w:tcBorders>
              <w:top w:val="single" w:sz="12" w:space="0" w:color="auto"/>
            </w:tcBorders>
          </w:tcPr>
          <w:p w:rsidR="00B55834" w:rsidRPr="00820498" w:rsidRDefault="00B55834" w:rsidP="0033435E">
            <w:pPr>
              <w:pStyle w:val="TACLVL1"/>
            </w:pPr>
            <w:r w:rsidRPr="00820498">
              <w:rPr>
                <w:rStyle w:val="TAC"/>
                <w:rFonts w:cs="Courier New"/>
              </w:rPr>
              <w:t>xx</w:t>
            </w:r>
          </w:p>
        </w:tc>
      </w:tr>
      <w:tr w:rsidR="00B55834" w:rsidRPr="0033435E" w:rsidTr="00A20C25">
        <w:tc>
          <w:tcPr>
            <w:tcW w:w="3470" w:type="dxa"/>
          </w:tcPr>
          <w:p w:rsidR="00B55834" w:rsidRPr="0033435E" w:rsidRDefault="00B55834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</w:tcPr>
          <w:p w:rsidR="00B55834" w:rsidRPr="0033435E" w:rsidRDefault="00B55834" w:rsidP="0033435E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B55834" w:rsidRPr="0033435E" w:rsidTr="00A20C25">
        <w:tc>
          <w:tcPr>
            <w:tcW w:w="3470" w:type="dxa"/>
            <w:tcBorders>
              <w:bottom w:val="single" w:sz="12" w:space="0" w:color="auto"/>
            </w:tcBorders>
          </w:tcPr>
          <w:p w:rsidR="00B55834" w:rsidRPr="0033435E" w:rsidRDefault="00B55834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  <w:tcBorders>
              <w:bottom w:val="single" w:sz="12" w:space="0" w:color="auto"/>
            </w:tcBorders>
          </w:tcPr>
          <w:p w:rsidR="00B55834" w:rsidRPr="00704D9D" w:rsidRDefault="00B55834" w:rsidP="0033435E">
            <w:pPr>
              <w:pStyle w:val="TACLVL1"/>
            </w:pPr>
            <w:r w:rsidRPr="00704D9D">
              <w:t>xx</w:t>
            </w:r>
          </w:p>
        </w:tc>
      </w:tr>
    </w:tbl>
    <w:p w:rsidR="00B55834" w:rsidRPr="009B1E33" w:rsidRDefault="00B55834" w:rsidP="009B1E33">
      <w:pPr>
        <w:pStyle w:val="NADPIS1"/>
      </w:pPr>
      <w:r w:rsidRPr="009B1E33">
        <w:t>CREDIT EVALUATION (CA)</w:t>
      </w:r>
    </w:p>
    <w:p w:rsidR="00B55834" w:rsidRPr="00704D9D" w:rsidRDefault="00B55834" w:rsidP="0033435E">
      <w:pPr>
        <w:pStyle w:val="TEXT"/>
      </w:pPr>
      <w:r>
        <w:t>#SECT1#</w:t>
      </w:r>
    </w:p>
    <w:p w:rsidR="00B55834" w:rsidRPr="00704D9D" w:rsidRDefault="00B55834" w:rsidP="0033435E">
      <w:pPr>
        <w:pStyle w:val="NADPIS2"/>
      </w:pPr>
      <w:r w:rsidRPr="00704D9D">
        <w:t>Management &amp; Strategy</w:t>
      </w:r>
    </w:p>
    <w:p w:rsidR="00B55834" w:rsidRPr="00704D9D" w:rsidRDefault="00B55834" w:rsidP="0033435E">
      <w:pPr>
        <w:pStyle w:val="TEXT"/>
        <w:rPr>
          <w:lang w:val="en-US"/>
        </w:rPr>
      </w:pPr>
      <w:r w:rsidRPr="00704D9D">
        <w:rPr>
          <w:lang w:val="en-US"/>
        </w:rPr>
        <w:t xml:space="preserve"> #ANA02#</w:t>
      </w:r>
    </w:p>
    <w:p w:rsidR="00B55834" w:rsidRPr="00704D9D" w:rsidRDefault="00B55834" w:rsidP="0033435E">
      <w:pPr>
        <w:pStyle w:val="NADPIS2"/>
      </w:pPr>
      <w:r w:rsidRPr="00704D9D">
        <w:t>Financial Analysis</w:t>
      </w:r>
    </w:p>
    <w:p w:rsidR="00B55834" w:rsidRPr="00704D9D" w:rsidRDefault="00B55834" w:rsidP="0033435E">
      <w:pPr>
        <w:pStyle w:val="TEXT"/>
      </w:pPr>
      <w:r>
        <w:t>#SECT2#</w:t>
      </w:r>
    </w:p>
    <w:p w:rsidR="00B55834" w:rsidRPr="00704D9D" w:rsidRDefault="00B55834" w:rsidP="006242C3">
      <w:pPr>
        <w:pStyle w:val="NADPIS2"/>
      </w:pPr>
      <w:r w:rsidRPr="00704D9D">
        <w:t>Rating &amp; Collateral</w:t>
      </w:r>
    </w:p>
    <w:p w:rsidR="00B55834" w:rsidRPr="00704D9D" w:rsidRDefault="00B55834" w:rsidP="006242C3">
      <w:pPr>
        <w:pStyle w:val="NADPIS3"/>
      </w:pPr>
      <w:r w:rsidRPr="00704D9D">
        <w:t>Customer rating:</w:t>
      </w:r>
    </w:p>
    <w:p w:rsidR="00B55834" w:rsidRPr="00704D9D" w:rsidRDefault="00B55834" w:rsidP="006242C3">
      <w:pPr>
        <w:pStyle w:val="TEXT"/>
      </w:pPr>
      <w:r>
        <w:t>#SECT3#</w:t>
      </w:r>
    </w:p>
    <w:p w:rsidR="00B55834" w:rsidRDefault="00B55834" w:rsidP="006242C3">
      <w:pPr>
        <w:pStyle w:val="NADPIS3"/>
      </w:pPr>
      <w:r w:rsidRPr="00704D9D">
        <w:t xml:space="preserve">Collateral rating: </w:t>
      </w:r>
    </w:p>
    <w:p w:rsidR="00B55834" w:rsidRPr="00704D9D" w:rsidRDefault="00B55834" w:rsidP="006242C3">
      <w:pPr>
        <w:pStyle w:val="TEXT"/>
        <w:rPr>
          <w:lang w:val="en-US"/>
        </w:rPr>
      </w:pPr>
      <w:r w:rsidRPr="00704D9D">
        <w:rPr>
          <w:lang w:val="en-US"/>
        </w:rPr>
        <w:t>#ANA03#</w:t>
      </w:r>
    </w:p>
    <w:p w:rsidR="00B55834" w:rsidRPr="00704D9D" w:rsidRDefault="00B55834" w:rsidP="006242C3">
      <w:pPr>
        <w:pStyle w:val="NADPIS1"/>
      </w:pPr>
      <w:r w:rsidRPr="00704D9D">
        <w:t>CUSTOMER RELATIONSHIP (AM)</w:t>
      </w:r>
    </w:p>
    <w:p w:rsidR="00B55834" w:rsidRPr="00704D9D" w:rsidRDefault="00B55834" w:rsidP="006242C3">
      <w:pPr>
        <w:pStyle w:val="NADPIS2"/>
      </w:pPr>
      <w:r w:rsidRPr="00704D9D">
        <w:t>RORWA analysis</w:t>
      </w:r>
    </w:p>
    <w:p w:rsidR="00B55834" w:rsidRPr="0033435E" w:rsidRDefault="00B55834" w:rsidP="00E76F07">
      <w:pPr>
        <w:pStyle w:val="TEXT"/>
        <w:rPr>
          <w:rStyle w:val="TAC"/>
        </w:rPr>
      </w:pPr>
      <w:r>
        <w:rPr>
          <w:rStyle w:val="TAC"/>
        </w:rPr>
        <w:t>#RRW#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70"/>
        <w:gridCol w:w="2268"/>
        <w:gridCol w:w="2268"/>
        <w:gridCol w:w="2268"/>
      </w:tblGrid>
      <w:tr w:rsidR="00B55834" w:rsidRPr="0045203A" w:rsidTr="007A05C2">
        <w:tc>
          <w:tcPr>
            <w:tcW w:w="3470" w:type="dxa"/>
            <w:tcBorders>
              <w:top w:val="single" w:sz="12" w:space="0" w:color="auto"/>
            </w:tcBorders>
          </w:tcPr>
          <w:p w:rsidR="00B55834" w:rsidRPr="0045203A" w:rsidRDefault="00B55834" w:rsidP="0045203A">
            <w:pPr>
              <w:jc w:val="center"/>
              <w:outlineLvl w:val="0"/>
              <w:rPr>
                <w:rStyle w:val="TACb"/>
              </w:rPr>
            </w:pPr>
            <w:r>
              <w:rPr>
                <w:rStyle w:val="TACb"/>
              </w:rPr>
              <w:t>#RRW.TEMPL#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B55834" w:rsidRPr="0045203A" w:rsidRDefault="00B55834" w:rsidP="0045203A">
            <w:pPr>
              <w:pStyle w:val="TACLVL1"/>
              <w:jc w:val="center"/>
              <w:rPr>
                <w:b/>
              </w:rPr>
            </w:pPr>
            <w:r w:rsidRPr="0045203A">
              <w:rPr>
                <w:rStyle w:val="TAC"/>
                <w:rFonts w:cs="Courier New"/>
                <w:b/>
              </w:rPr>
              <w:t>xx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B55834" w:rsidRPr="0045203A" w:rsidRDefault="00B55834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:rsidR="00B55834" w:rsidRPr="0045203A" w:rsidRDefault="00B55834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B55834" w:rsidRPr="0045203A" w:rsidTr="007A05C2">
        <w:tc>
          <w:tcPr>
            <w:tcW w:w="3470" w:type="dxa"/>
          </w:tcPr>
          <w:p w:rsidR="00B55834" w:rsidRPr="0045203A" w:rsidRDefault="00B55834" w:rsidP="00550D52">
            <w:pPr>
              <w:jc w:val="both"/>
              <w:outlineLvl w:val="0"/>
              <w:rPr>
                <w:rStyle w:val="TACb"/>
                <w:b w:val="0"/>
              </w:rPr>
            </w:pPr>
            <w:r w:rsidRPr="0045203A">
              <w:rPr>
                <w:rStyle w:val="TACb"/>
                <w:b w:val="0"/>
              </w:rPr>
              <w:t>xx</w:t>
            </w:r>
          </w:p>
        </w:tc>
        <w:tc>
          <w:tcPr>
            <w:tcW w:w="2268" w:type="dxa"/>
          </w:tcPr>
          <w:p w:rsidR="00B55834" w:rsidRPr="0045203A" w:rsidRDefault="00B55834" w:rsidP="0045203A">
            <w:pPr>
              <w:pStyle w:val="TACLVL1"/>
              <w:jc w:val="right"/>
              <w:rPr>
                <w:rStyle w:val="TAC"/>
                <w:rFonts w:cs="Courier New"/>
              </w:rPr>
            </w:pPr>
            <w:r w:rsidRPr="0045203A">
              <w:rPr>
                <w:rStyle w:val="TAC"/>
                <w:rFonts w:cs="Courier New"/>
              </w:rPr>
              <w:t>xx</w:t>
            </w:r>
          </w:p>
        </w:tc>
        <w:tc>
          <w:tcPr>
            <w:tcW w:w="2268" w:type="dxa"/>
          </w:tcPr>
          <w:p w:rsidR="00B55834" w:rsidRPr="0045203A" w:rsidRDefault="00B55834" w:rsidP="0045203A">
            <w:pPr>
              <w:pStyle w:val="TACLVL1"/>
              <w:jc w:val="right"/>
              <w:rPr>
                <w:rStyle w:val="TAC"/>
                <w:rFonts w:cs="Courier New"/>
              </w:rPr>
            </w:pPr>
            <w:r>
              <w:rPr>
                <w:rStyle w:val="TAC"/>
                <w:rFonts w:cs="Courier New"/>
              </w:rPr>
              <w:t>xx</w:t>
            </w:r>
          </w:p>
        </w:tc>
        <w:tc>
          <w:tcPr>
            <w:tcW w:w="2268" w:type="dxa"/>
          </w:tcPr>
          <w:p w:rsidR="00B55834" w:rsidRPr="0045203A" w:rsidRDefault="00B55834" w:rsidP="0045203A">
            <w:pPr>
              <w:pStyle w:val="TACLVL1"/>
              <w:jc w:val="right"/>
              <w:rPr>
                <w:rStyle w:val="TAC"/>
                <w:rFonts w:cs="Courier New"/>
              </w:rPr>
            </w:pPr>
            <w:r>
              <w:rPr>
                <w:rStyle w:val="TAC"/>
                <w:rFonts w:cs="Courier New"/>
              </w:rPr>
              <w:t>xx</w:t>
            </w:r>
          </w:p>
        </w:tc>
      </w:tr>
      <w:tr w:rsidR="00B55834" w:rsidRPr="0045203A" w:rsidTr="007A05C2">
        <w:tc>
          <w:tcPr>
            <w:tcW w:w="3470" w:type="dxa"/>
            <w:tcBorders>
              <w:bottom w:val="single" w:sz="12" w:space="0" w:color="auto"/>
            </w:tcBorders>
          </w:tcPr>
          <w:p w:rsidR="00B55834" w:rsidRPr="0045203A" w:rsidRDefault="00B55834" w:rsidP="00550D52">
            <w:pPr>
              <w:jc w:val="both"/>
              <w:outlineLvl w:val="0"/>
              <w:rPr>
                <w:rStyle w:val="TACb"/>
              </w:rPr>
            </w:pPr>
            <w:r w:rsidRPr="0045203A">
              <w:rPr>
                <w:rStyle w:val="TACb"/>
              </w:rPr>
              <w:t>xx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55834" w:rsidRPr="0045203A" w:rsidRDefault="00B55834" w:rsidP="0045203A">
            <w:pPr>
              <w:pStyle w:val="TACLVL1"/>
              <w:jc w:val="center"/>
              <w:rPr>
                <w:b/>
              </w:rPr>
            </w:pPr>
            <w:r w:rsidRPr="0045203A">
              <w:rPr>
                <w:b/>
              </w:rPr>
              <w:t>xx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55834" w:rsidRPr="0045203A" w:rsidRDefault="00B55834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:rsidR="00B55834" w:rsidRPr="0045203A" w:rsidRDefault="00B55834" w:rsidP="0045203A">
            <w:pPr>
              <w:pStyle w:val="TACLVL1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</w:tbl>
    <w:p w:rsidR="00B55834" w:rsidRPr="00704D9D" w:rsidRDefault="00B55834" w:rsidP="006242C3">
      <w:pPr>
        <w:pStyle w:val="NADPIS2"/>
      </w:pPr>
      <w:r w:rsidRPr="00704D9D">
        <w:t xml:space="preserve">Relationship objectives </w:t>
      </w:r>
    </w:p>
    <w:p w:rsidR="00B55834" w:rsidRPr="00704D9D" w:rsidRDefault="00B55834" w:rsidP="006242C3">
      <w:pPr>
        <w:pStyle w:val="NADPIS3"/>
      </w:pPr>
      <w:r w:rsidRPr="00704D9D">
        <w:t>Track Record</w:t>
      </w:r>
    </w:p>
    <w:p w:rsidR="00B55834" w:rsidRPr="00704D9D" w:rsidRDefault="00B55834" w:rsidP="006242C3">
      <w:pPr>
        <w:pStyle w:val="TEXT"/>
      </w:pPr>
      <w:r w:rsidRPr="00704D9D">
        <w:t>#HTR#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4253"/>
        <w:gridCol w:w="1304"/>
        <w:gridCol w:w="4763"/>
      </w:tblGrid>
      <w:tr w:rsidR="00B55834" w:rsidRPr="00704D9D" w:rsidTr="00B05883">
        <w:tc>
          <w:tcPr>
            <w:tcW w:w="4253" w:type="dxa"/>
          </w:tcPr>
          <w:p w:rsidR="00B55834" w:rsidRPr="00704D9D" w:rsidRDefault="00B55834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#HTR.TEMPL#</w:t>
            </w:r>
          </w:p>
        </w:tc>
        <w:tc>
          <w:tcPr>
            <w:tcW w:w="1304" w:type="dxa"/>
          </w:tcPr>
          <w:p w:rsidR="00B55834" w:rsidRPr="00704D9D" w:rsidRDefault="00B55834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B55834" w:rsidRPr="00704D9D" w:rsidRDefault="00B55834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B55834" w:rsidRPr="00704D9D" w:rsidTr="00B05883">
        <w:tc>
          <w:tcPr>
            <w:tcW w:w="4253" w:type="dxa"/>
          </w:tcPr>
          <w:p w:rsidR="00B55834" w:rsidRPr="00704D9D" w:rsidRDefault="00B55834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B55834" w:rsidRPr="00704D9D" w:rsidRDefault="00B55834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B55834" w:rsidRPr="00704D9D" w:rsidRDefault="00B55834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  <w:tr w:rsidR="00B55834" w:rsidRPr="00704D9D" w:rsidTr="00B05883">
        <w:tc>
          <w:tcPr>
            <w:tcW w:w="4253" w:type="dxa"/>
          </w:tcPr>
          <w:p w:rsidR="00B55834" w:rsidRPr="00704D9D" w:rsidRDefault="00B55834" w:rsidP="00A20C2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1304" w:type="dxa"/>
          </w:tcPr>
          <w:p w:rsidR="00B55834" w:rsidRPr="00704D9D" w:rsidRDefault="00B55834" w:rsidP="00A20C25">
            <w:pPr>
              <w:jc w:val="center"/>
              <w:outlineLvl w:val="0"/>
              <w:rPr>
                <w:rFonts w:ascii="FuturaTEE" w:hAnsi="FuturaTEE" w:cs="Courier New"/>
                <w:b/>
                <w:bCs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/>
                <w:bCs/>
                <w:sz w:val="20"/>
                <w:szCs w:val="20"/>
              </w:rPr>
              <w:t>xx</w:t>
            </w:r>
          </w:p>
        </w:tc>
        <w:tc>
          <w:tcPr>
            <w:tcW w:w="4763" w:type="dxa"/>
          </w:tcPr>
          <w:p w:rsidR="00B55834" w:rsidRPr="00704D9D" w:rsidRDefault="00B55834" w:rsidP="00A20C25">
            <w:pPr>
              <w:jc w:val="both"/>
              <w:outlineLvl w:val="0"/>
              <w:rPr>
                <w:rFonts w:ascii="FuturaTEE" w:hAnsi="FuturaTEE" w:cs="Courier New"/>
                <w:bCs/>
                <w:i/>
                <w:sz w:val="20"/>
                <w:szCs w:val="20"/>
              </w:rPr>
            </w:pPr>
            <w:r w:rsidRPr="00704D9D">
              <w:rPr>
                <w:rFonts w:ascii="FuturaTEE" w:hAnsi="FuturaTEE" w:cs="Courier New"/>
                <w:bCs/>
                <w:i/>
                <w:sz w:val="20"/>
                <w:szCs w:val="20"/>
              </w:rPr>
              <w:t>xx</w:t>
            </w:r>
          </w:p>
        </w:tc>
      </w:tr>
    </w:tbl>
    <w:p w:rsidR="00B55834" w:rsidRPr="00704D9D" w:rsidRDefault="00B55834" w:rsidP="006242C3">
      <w:pPr>
        <w:pStyle w:val="NADPIS3"/>
      </w:pPr>
      <w:r w:rsidRPr="00704D9D">
        <w:t>Group of Connected Companies</w:t>
      </w:r>
    </w:p>
    <w:p w:rsidR="00B55834" w:rsidRPr="00704D9D" w:rsidRDefault="00B55834" w:rsidP="006242C3">
      <w:pPr>
        <w:pStyle w:val="TEXT"/>
      </w:pPr>
      <w:r w:rsidRPr="00704D9D">
        <w:t>#ANA04#</w:t>
      </w:r>
    </w:p>
    <w:p w:rsidR="00B55834" w:rsidRPr="00704D9D" w:rsidRDefault="00B55834" w:rsidP="006242C3">
      <w:pPr>
        <w:pStyle w:val="NADPIS1"/>
      </w:pPr>
      <w:r w:rsidRPr="00D676B7">
        <w:t>SUMMARY</w:t>
      </w:r>
      <w:r w:rsidRPr="00704D9D">
        <w:t xml:space="preserve"> </w:t>
      </w:r>
    </w:p>
    <w:p w:rsidR="00B55834" w:rsidRPr="00704D9D" w:rsidRDefault="00B55834" w:rsidP="006242C3">
      <w:pPr>
        <w:pStyle w:val="TEXT"/>
        <w:rPr>
          <w:lang w:val="en-US"/>
        </w:rPr>
      </w:pPr>
      <w:r>
        <w:rPr>
          <w:lang w:val="en-US"/>
        </w:rPr>
        <w:t>#SECT4#</w:t>
      </w:r>
    </w:p>
    <w:p w:rsidR="00B55834" w:rsidRPr="00704D9D" w:rsidRDefault="00B55834" w:rsidP="006242C3">
      <w:pPr>
        <w:pStyle w:val="NADPIS2"/>
      </w:pPr>
      <w:r w:rsidRPr="00704D9D">
        <w:t>Portfolio Information</w:t>
      </w:r>
    </w:p>
    <w:p w:rsidR="00B55834" w:rsidRDefault="00B55834" w:rsidP="006242C3">
      <w:pPr>
        <w:pStyle w:val="TEXT"/>
      </w:pPr>
      <w:r w:rsidRPr="00704D9D">
        <w:t>#ANA05#</w:t>
      </w:r>
    </w:p>
    <w:p w:rsidR="00B55834" w:rsidRDefault="00B55834" w:rsidP="006242C3">
      <w:pPr>
        <w:pStyle w:val="TEXT"/>
        <w:rPr>
          <w:lang w:val="en-US"/>
        </w:rPr>
      </w:pPr>
      <w:r>
        <w:rPr>
          <w:lang w:val="en-US"/>
        </w:rPr>
        <w:t>#SECT5#</w:t>
      </w:r>
    </w:p>
    <w:p w:rsidR="00B55834" w:rsidRPr="00704D9D" w:rsidRDefault="00B55834" w:rsidP="006242C3">
      <w:pPr>
        <w:pStyle w:val="TEXT"/>
        <w:rPr>
          <w:lang w:val="en-US"/>
        </w:rPr>
      </w:pPr>
      <w:r>
        <w:rPr>
          <w:lang w:val="en-US"/>
        </w:rPr>
        <w:br w:type="page"/>
        <w:t>#ANNEX#</w:t>
      </w:r>
    </w:p>
    <w:sectPr w:rsidR="00B55834" w:rsidRPr="00704D9D" w:rsidSect="005A4395">
      <w:footerReference w:type="even" r:id="rId7"/>
      <w:footerReference w:type="default" r:id="rId8"/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834" w:rsidRDefault="00B55834">
      <w:r>
        <w:separator/>
      </w:r>
    </w:p>
  </w:endnote>
  <w:endnote w:type="continuationSeparator" w:id="0">
    <w:p w:rsidR="00B55834" w:rsidRDefault="00B55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834" w:rsidRDefault="00B55834" w:rsidP="00D713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5834" w:rsidRDefault="00B55834" w:rsidP="00290AE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834" w:rsidRDefault="00B55834" w:rsidP="00D713F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B55834" w:rsidRPr="00D06F63" w:rsidRDefault="00B55834" w:rsidP="00290AE1">
    <w:pPr>
      <w:pStyle w:val="Footer"/>
      <w:ind w:right="360"/>
      <w:jc w:val="center"/>
      <w:rPr>
        <w:sz w:val="20"/>
        <w:szCs w:val="20"/>
      </w:rPr>
    </w:pPr>
    <w:r>
      <w:rPr>
        <w:sz w:val="20"/>
        <w:szCs w:val="20"/>
      </w:rPr>
      <w:t>#ZAP#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834" w:rsidRDefault="00B55834">
      <w:r>
        <w:separator/>
      </w:r>
    </w:p>
  </w:footnote>
  <w:footnote w:type="continuationSeparator" w:id="0">
    <w:p w:rsidR="00B55834" w:rsidRDefault="00B558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DF7"/>
    <w:rsid w:val="00004C9C"/>
    <w:rsid w:val="00015EF4"/>
    <w:rsid w:val="00017840"/>
    <w:rsid w:val="00020117"/>
    <w:rsid w:val="000277CF"/>
    <w:rsid w:val="000305E2"/>
    <w:rsid w:val="00035E07"/>
    <w:rsid w:val="0005014E"/>
    <w:rsid w:val="000547FE"/>
    <w:rsid w:val="00055021"/>
    <w:rsid w:val="00065BF7"/>
    <w:rsid w:val="0007209D"/>
    <w:rsid w:val="0007721B"/>
    <w:rsid w:val="00081709"/>
    <w:rsid w:val="00087B9F"/>
    <w:rsid w:val="0009296D"/>
    <w:rsid w:val="00096078"/>
    <w:rsid w:val="000A36FE"/>
    <w:rsid w:val="000B5C21"/>
    <w:rsid w:val="000C2979"/>
    <w:rsid w:val="000C7DC0"/>
    <w:rsid w:val="000E070D"/>
    <w:rsid w:val="000E2BB2"/>
    <w:rsid w:val="000F20FB"/>
    <w:rsid w:val="00105939"/>
    <w:rsid w:val="00110615"/>
    <w:rsid w:val="00120BE0"/>
    <w:rsid w:val="001266C2"/>
    <w:rsid w:val="001267F9"/>
    <w:rsid w:val="001301C7"/>
    <w:rsid w:val="00133877"/>
    <w:rsid w:val="0013436A"/>
    <w:rsid w:val="0015112E"/>
    <w:rsid w:val="00151833"/>
    <w:rsid w:val="00160AF8"/>
    <w:rsid w:val="00190550"/>
    <w:rsid w:val="001B558F"/>
    <w:rsid w:val="001C0F5E"/>
    <w:rsid w:val="001D11B8"/>
    <w:rsid w:val="001D1D25"/>
    <w:rsid w:val="001D2E31"/>
    <w:rsid w:val="001D61F6"/>
    <w:rsid w:val="001F2F8A"/>
    <w:rsid w:val="001F33A4"/>
    <w:rsid w:val="001F3EA7"/>
    <w:rsid w:val="00202824"/>
    <w:rsid w:val="002068AF"/>
    <w:rsid w:val="00223409"/>
    <w:rsid w:val="002331E3"/>
    <w:rsid w:val="0024034F"/>
    <w:rsid w:val="002534F2"/>
    <w:rsid w:val="00253B0F"/>
    <w:rsid w:val="0026266A"/>
    <w:rsid w:val="00264550"/>
    <w:rsid w:val="002662F2"/>
    <w:rsid w:val="00290AE1"/>
    <w:rsid w:val="00290BB2"/>
    <w:rsid w:val="002964BF"/>
    <w:rsid w:val="002A50C7"/>
    <w:rsid w:val="002A5672"/>
    <w:rsid w:val="002A71A6"/>
    <w:rsid w:val="002B594F"/>
    <w:rsid w:val="002D29F9"/>
    <w:rsid w:val="002D37B9"/>
    <w:rsid w:val="002E0460"/>
    <w:rsid w:val="0030398F"/>
    <w:rsid w:val="00326A99"/>
    <w:rsid w:val="0033435E"/>
    <w:rsid w:val="0035452A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1ADA"/>
    <w:rsid w:val="003B0597"/>
    <w:rsid w:val="003B7489"/>
    <w:rsid w:val="003C4649"/>
    <w:rsid w:val="003C6CB2"/>
    <w:rsid w:val="003E4BF5"/>
    <w:rsid w:val="003F0134"/>
    <w:rsid w:val="00410095"/>
    <w:rsid w:val="004101E0"/>
    <w:rsid w:val="00412375"/>
    <w:rsid w:val="004272A2"/>
    <w:rsid w:val="00450BF4"/>
    <w:rsid w:val="0045203A"/>
    <w:rsid w:val="00453781"/>
    <w:rsid w:val="00462869"/>
    <w:rsid w:val="00466D33"/>
    <w:rsid w:val="004841C6"/>
    <w:rsid w:val="00485C20"/>
    <w:rsid w:val="00493253"/>
    <w:rsid w:val="004C7592"/>
    <w:rsid w:val="004C79B0"/>
    <w:rsid w:val="004D01C0"/>
    <w:rsid w:val="004D3E8A"/>
    <w:rsid w:val="004D6D45"/>
    <w:rsid w:val="004E1E32"/>
    <w:rsid w:val="00504193"/>
    <w:rsid w:val="0051390F"/>
    <w:rsid w:val="00514ED7"/>
    <w:rsid w:val="00521B41"/>
    <w:rsid w:val="00531F06"/>
    <w:rsid w:val="00535444"/>
    <w:rsid w:val="00547C59"/>
    <w:rsid w:val="00550D52"/>
    <w:rsid w:val="00560012"/>
    <w:rsid w:val="0056213D"/>
    <w:rsid w:val="00563D84"/>
    <w:rsid w:val="0057107D"/>
    <w:rsid w:val="00572E1E"/>
    <w:rsid w:val="00573895"/>
    <w:rsid w:val="005855A6"/>
    <w:rsid w:val="005903F7"/>
    <w:rsid w:val="005A4395"/>
    <w:rsid w:val="005A4C3E"/>
    <w:rsid w:val="005A5C1B"/>
    <w:rsid w:val="005C0161"/>
    <w:rsid w:val="005C21DB"/>
    <w:rsid w:val="005C29C1"/>
    <w:rsid w:val="005C38DD"/>
    <w:rsid w:val="005E714B"/>
    <w:rsid w:val="00601710"/>
    <w:rsid w:val="0060496C"/>
    <w:rsid w:val="00624113"/>
    <w:rsid w:val="006242C3"/>
    <w:rsid w:val="00642A7B"/>
    <w:rsid w:val="00654774"/>
    <w:rsid w:val="0065703D"/>
    <w:rsid w:val="00657877"/>
    <w:rsid w:val="006660BE"/>
    <w:rsid w:val="00670A50"/>
    <w:rsid w:val="006766B9"/>
    <w:rsid w:val="00677C71"/>
    <w:rsid w:val="0069779A"/>
    <w:rsid w:val="006A08B7"/>
    <w:rsid w:val="006B1CC9"/>
    <w:rsid w:val="006B448A"/>
    <w:rsid w:val="006B4E2B"/>
    <w:rsid w:val="006B604D"/>
    <w:rsid w:val="006C135D"/>
    <w:rsid w:val="006E2980"/>
    <w:rsid w:val="00704D9D"/>
    <w:rsid w:val="0071756C"/>
    <w:rsid w:val="007210E5"/>
    <w:rsid w:val="00730F67"/>
    <w:rsid w:val="00733355"/>
    <w:rsid w:val="00737277"/>
    <w:rsid w:val="00742B48"/>
    <w:rsid w:val="00744123"/>
    <w:rsid w:val="00762934"/>
    <w:rsid w:val="0077205F"/>
    <w:rsid w:val="00775D42"/>
    <w:rsid w:val="00782160"/>
    <w:rsid w:val="007877E4"/>
    <w:rsid w:val="00787D13"/>
    <w:rsid w:val="00795E9A"/>
    <w:rsid w:val="007A05C2"/>
    <w:rsid w:val="007B5554"/>
    <w:rsid w:val="007C0CF1"/>
    <w:rsid w:val="007C680E"/>
    <w:rsid w:val="007D27C0"/>
    <w:rsid w:val="007D2CAD"/>
    <w:rsid w:val="007D6F6C"/>
    <w:rsid w:val="007E676F"/>
    <w:rsid w:val="0080406A"/>
    <w:rsid w:val="008042BF"/>
    <w:rsid w:val="00804EFC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E18E9"/>
    <w:rsid w:val="008E2142"/>
    <w:rsid w:val="008F0E70"/>
    <w:rsid w:val="008F47C0"/>
    <w:rsid w:val="008F553A"/>
    <w:rsid w:val="0090338F"/>
    <w:rsid w:val="0090384C"/>
    <w:rsid w:val="0091158D"/>
    <w:rsid w:val="009304F0"/>
    <w:rsid w:val="00931ABE"/>
    <w:rsid w:val="00942BD3"/>
    <w:rsid w:val="00951BE3"/>
    <w:rsid w:val="00952E59"/>
    <w:rsid w:val="00960DF7"/>
    <w:rsid w:val="00963CE0"/>
    <w:rsid w:val="00972A86"/>
    <w:rsid w:val="00975ECD"/>
    <w:rsid w:val="00977FB7"/>
    <w:rsid w:val="00983276"/>
    <w:rsid w:val="00983915"/>
    <w:rsid w:val="009849A5"/>
    <w:rsid w:val="009902DC"/>
    <w:rsid w:val="00994224"/>
    <w:rsid w:val="009A2315"/>
    <w:rsid w:val="009B1E33"/>
    <w:rsid w:val="009B2B8F"/>
    <w:rsid w:val="009B607E"/>
    <w:rsid w:val="009D3BC8"/>
    <w:rsid w:val="009D774C"/>
    <w:rsid w:val="009E28C1"/>
    <w:rsid w:val="009F0B54"/>
    <w:rsid w:val="009F187A"/>
    <w:rsid w:val="009F30CF"/>
    <w:rsid w:val="009F3FA4"/>
    <w:rsid w:val="009F76C9"/>
    <w:rsid w:val="00A160E6"/>
    <w:rsid w:val="00A17AC0"/>
    <w:rsid w:val="00A20C25"/>
    <w:rsid w:val="00A314FF"/>
    <w:rsid w:val="00A43A68"/>
    <w:rsid w:val="00A527D5"/>
    <w:rsid w:val="00A615F3"/>
    <w:rsid w:val="00A8175A"/>
    <w:rsid w:val="00A850A8"/>
    <w:rsid w:val="00A8731F"/>
    <w:rsid w:val="00A91DFE"/>
    <w:rsid w:val="00AC070C"/>
    <w:rsid w:val="00AC560F"/>
    <w:rsid w:val="00AD235A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55834"/>
    <w:rsid w:val="00B64C77"/>
    <w:rsid w:val="00B708DC"/>
    <w:rsid w:val="00B75689"/>
    <w:rsid w:val="00B919E8"/>
    <w:rsid w:val="00B91E88"/>
    <w:rsid w:val="00B953A8"/>
    <w:rsid w:val="00B962AD"/>
    <w:rsid w:val="00BA2E7C"/>
    <w:rsid w:val="00BA5766"/>
    <w:rsid w:val="00BC189A"/>
    <w:rsid w:val="00BC2BF2"/>
    <w:rsid w:val="00BC2D41"/>
    <w:rsid w:val="00BF5049"/>
    <w:rsid w:val="00C13981"/>
    <w:rsid w:val="00C247B4"/>
    <w:rsid w:val="00C273F9"/>
    <w:rsid w:val="00C45835"/>
    <w:rsid w:val="00C46FB8"/>
    <w:rsid w:val="00C578B9"/>
    <w:rsid w:val="00C74ACA"/>
    <w:rsid w:val="00C845DE"/>
    <w:rsid w:val="00C87B61"/>
    <w:rsid w:val="00C87F04"/>
    <w:rsid w:val="00C907B6"/>
    <w:rsid w:val="00C94D6D"/>
    <w:rsid w:val="00CA071B"/>
    <w:rsid w:val="00CA3DC6"/>
    <w:rsid w:val="00CB0BF1"/>
    <w:rsid w:val="00CD6F41"/>
    <w:rsid w:val="00D04BC5"/>
    <w:rsid w:val="00D06F63"/>
    <w:rsid w:val="00D07EF2"/>
    <w:rsid w:val="00D2203B"/>
    <w:rsid w:val="00D41507"/>
    <w:rsid w:val="00D44010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3C67"/>
    <w:rsid w:val="00DD50F5"/>
    <w:rsid w:val="00DD569E"/>
    <w:rsid w:val="00DD5E78"/>
    <w:rsid w:val="00DE271E"/>
    <w:rsid w:val="00DF2B9D"/>
    <w:rsid w:val="00DF33B5"/>
    <w:rsid w:val="00E13F48"/>
    <w:rsid w:val="00E20D76"/>
    <w:rsid w:val="00E300C9"/>
    <w:rsid w:val="00E3242B"/>
    <w:rsid w:val="00E339F8"/>
    <w:rsid w:val="00E366A8"/>
    <w:rsid w:val="00E40737"/>
    <w:rsid w:val="00E44A6C"/>
    <w:rsid w:val="00E66689"/>
    <w:rsid w:val="00E72DFC"/>
    <w:rsid w:val="00E73C55"/>
    <w:rsid w:val="00E76F07"/>
    <w:rsid w:val="00E821B4"/>
    <w:rsid w:val="00E947CF"/>
    <w:rsid w:val="00EA47BF"/>
    <w:rsid w:val="00EB27B9"/>
    <w:rsid w:val="00ED7087"/>
    <w:rsid w:val="00EE52D7"/>
    <w:rsid w:val="00EE66DC"/>
    <w:rsid w:val="00EF62B4"/>
    <w:rsid w:val="00F00CA3"/>
    <w:rsid w:val="00F10E88"/>
    <w:rsid w:val="00F11ED4"/>
    <w:rsid w:val="00F15356"/>
    <w:rsid w:val="00F26150"/>
    <w:rsid w:val="00F27F29"/>
    <w:rsid w:val="00F3208A"/>
    <w:rsid w:val="00F334ED"/>
    <w:rsid w:val="00F33953"/>
    <w:rsid w:val="00F47D78"/>
    <w:rsid w:val="00F5614C"/>
    <w:rsid w:val="00F60097"/>
    <w:rsid w:val="00F6192D"/>
    <w:rsid w:val="00F74924"/>
    <w:rsid w:val="00F75495"/>
    <w:rsid w:val="00F779CA"/>
    <w:rsid w:val="00F77F54"/>
    <w:rsid w:val="00F873DE"/>
    <w:rsid w:val="00F87852"/>
    <w:rsid w:val="00F93476"/>
    <w:rsid w:val="00F941CF"/>
    <w:rsid w:val="00F953E3"/>
    <w:rsid w:val="00FB14F8"/>
    <w:rsid w:val="00FB4E2A"/>
    <w:rsid w:val="00FB6C38"/>
    <w:rsid w:val="00FB71DB"/>
    <w:rsid w:val="00FC0279"/>
    <w:rsid w:val="00FC3891"/>
    <w:rsid w:val="00FD01F5"/>
    <w:rsid w:val="00FD0690"/>
    <w:rsid w:val="00FD1BCE"/>
    <w:rsid w:val="00FD5443"/>
    <w:rsid w:val="00FD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60D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3E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C3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5C21DB"/>
    <w:rPr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al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al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al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al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al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basedOn w:val="TAC"/>
    <w:uiPriority w:val="99"/>
    <w:rsid w:val="00820498"/>
    <w:rPr>
      <w:rFonts w:cs="Courier New"/>
      <w:b/>
      <w:bCs/>
      <w:szCs w:val="22"/>
    </w:rPr>
  </w:style>
  <w:style w:type="character" w:customStyle="1" w:styleId="TAC">
    <w:name w:val="TAC"/>
    <w:basedOn w:val="DefaultParagraphFont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basedOn w:val="TAC"/>
    <w:uiPriority w:val="99"/>
    <w:rsid w:val="00820498"/>
    <w:rPr>
      <w:b/>
      <w:u w:val="single"/>
    </w:rPr>
  </w:style>
  <w:style w:type="character" w:customStyle="1" w:styleId="TACi">
    <w:name w:val="TACi"/>
    <w:basedOn w:val="TAC"/>
    <w:uiPriority w:val="99"/>
    <w:rsid w:val="00820498"/>
    <w:rPr>
      <w:i/>
    </w:rPr>
  </w:style>
  <w:style w:type="character" w:customStyle="1" w:styleId="TACbi">
    <w:name w:val="TACbi"/>
    <w:basedOn w:val="TAC"/>
    <w:uiPriority w:val="99"/>
    <w:rsid w:val="00820498"/>
    <w:rPr>
      <w:b/>
      <w:i/>
    </w:rPr>
  </w:style>
  <w:style w:type="character" w:customStyle="1" w:styleId="TACu">
    <w:name w:val="TACu"/>
    <w:basedOn w:val="TAC"/>
    <w:uiPriority w:val="99"/>
    <w:rsid w:val="00820498"/>
    <w:rPr>
      <w:u w:val="single"/>
    </w:rPr>
  </w:style>
  <w:style w:type="character" w:customStyle="1" w:styleId="OVER">
    <w:name w:val="OVER"/>
    <w:basedOn w:val="DefaultParagraphFont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basedOn w:val="OVER"/>
    <w:uiPriority w:val="99"/>
    <w:rsid w:val="00820498"/>
    <w:rPr>
      <w:b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PageNumber">
    <w:name w:val="page number"/>
    <w:basedOn w:val="DefaultParagraphFont"/>
    <w:uiPriority w:val="99"/>
    <w:rsid w:val="00290AE1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2A71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40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A71A6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54</TotalTime>
  <Pages>3</Pages>
  <Words>76</Words>
  <Characters>453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blaha</cp:lastModifiedBy>
  <cp:revision>8</cp:revision>
  <dcterms:created xsi:type="dcterms:W3CDTF">2010-04-12T14:20:00Z</dcterms:created>
  <dcterms:modified xsi:type="dcterms:W3CDTF">2010-06-03T12:56:00Z</dcterms:modified>
</cp:coreProperties>
</file>