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1069" w14:textId="481A91CF" w:rsidR="001E69EB" w:rsidRDefault="00D16A5B" w:rsidP="008E2290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初始化glut</w:t>
      </w:r>
    </w:p>
    <w:p w14:paraId="3D53CB7A" w14:textId="6129E40B" w:rsidR="00D16A5B" w:rsidRDefault="00D16A5B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F1E655F" wp14:editId="6C23AC26">
            <wp:extent cx="2419350" cy="581025"/>
            <wp:effectExtent l="0" t="0" r="0" b="9525"/>
            <wp:docPr id="27343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0E6" w14:textId="690FFCB4" w:rsidR="00D16A5B" w:rsidRDefault="00D16A5B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初始化glut库，并且处理命令行启动变量argc与argv。</w:t>
      </w:r>
    </w:p>
    <w:p w14:paraId="13DAF0D9" w14:textId="520B0344" w:rsidR="00D16A5B" w:rsidRDefault="00D16A5B" w:rsidP="008E2290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配置和创建窗口</w:t>
      </w:r>
    </w:p>
    <w:p w14:paraId="380A836F" w14:textId="123D3380" w:rsidR="00D16A5B" w:rsidRDefault="00D16A5B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0ED72A4" wp14:editId="168564D8">
            <wp:extent cx="4324350" cy="559622"/>
            <wp:effectExtent l="0" t="0" r="0" b="0"/>
            <wp:docPr id="141472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2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75" cy="5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6D0" w14:textId="5E93D820" w:rsidR="00D16A5B" w:rsidRDefault="00D16A5B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设置窗口显示模式为单通道RGB模式</w:t>
      </w:r>
      <w:r w:rsidR="006B7D5F">
        <w:rPr>
          <w:rFonts w:hint="eastAsia"/>
        </w:rPr>
        <w:t>。</w:t>
      </w:r>
    </w:p>
    <w:p w14:paraId="1EBFFF9B" w14:textId="7761161C" w:rsidR="00D16A5B" w:rsidRDefault="00D16A5B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29A2B21" wp14:editId="1CB66CDF">
            <wp:extent cx="3409950" cy="973103"/>
            <wp:effectExtent l="0" t="0" r="0" b="0"/>
            <wp:docPr id="125034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9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476" cy="9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011" w14:textId="1FB42FA0" w:rsidR="00D16A5B" w:rsidRDefault="00D16A5B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指定窗口大小，长为800、宽为600，窗口位置为（200,100），创建窗口，名称为“绘图demo”</w:t>
      </w:r>
      <w:r w:rsidR="006B7D5F">
        <w:rPr>
          <w:rFonts w:hint="eastAsia"/>
        </w:rPr>
        <w:t>。</w:t>
      </w:r>
    </w:p>
    <w:p w14:paraId="4F64F057" w14:textId="58FBBDE2" w:rsidR="00D16A5B" w:rsidRPr="00D16A5B" w:rsidRDefault="00D16A5B" w:rsidP="008E2290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注册事件处理函数</w:t>
      </w:r>
    </w:p>
    <w:p w14:paraId="590BBCDF" w14:textId="33576F24" w:rsidR="00D16A5B" w:rsidRDefault="006B7D5F" w:rsidP="008E2290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构建菜单</w:t>
      </w:r>
    </w:p>
    <w:p w14:paraId="14BAA049" w14:textId="6F349D60" w:rsidR="006B7D5F" w:rsidRDefault="006B7D5F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F7BB53E" wp14:editId="09B69D95">
            <wp:extent cx="2717800" cy="1147642"/>
            <wp:effectExtent l="0" t="0" r="6350" b="0"/>
            <wp:docPr id="1982871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1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344" cy="11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6110" wp14:editId="5B25A1E6">
            <wp:extent cx="2209800" cy="1146161"/>
            <wp:effectExtent l="0" t="0" r="0" b="0"/>
            <wp:docPr id="378470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0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256" cy="11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65A" w14:textId="239979AD" w:rsidR="006B7D5F" w:rsidRDefault="006B7D5F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构建菜单，菜单中共有三个选项“</w:t>
      </w:r>
      <w:r w:rsidRPr="006B7D5F">
        <w:rPr>
          <w:rFonts w:hint="eastAsia"/>
        </w:rPr>
        <w:t>Line</w:t>
      </w:r>
      <w:r>
        <w:rPr>
          <w:rFonts w:hint="eastAsia"/>
        </w:rPr>
        <w:t>”、“</w:t>
      </w:r>
      <w:r w:rsidRPr="006B7D5F">
        <w:rPr>
          <w:rFonts w:hint="eastAsia"/>
        </w:rPr>
        <w:t>Rectangle</w:t>
      </w:r>
      <w:r>
        <w:rPr>
          <w:rFonts w:hint="eastAsia"/>
        </w:rPr>
        <w:t>”、“</w:t>
      </w:r>
      <w:r w:rsidRPr="006B7D5F">
        <w:rPr>
          <w:rFonts w:hint="eastAsia"/>
        </w:rPr>
        <w:t>Circle</w:t>
      </w:r>
      <w:r>
        <w:rPr>
          <w:rFonts w:hint="eastAsia"/>
        </w:rPr>
        <w:t>”，并对每个选项进行赋值，值为先前宏定义的内容。将菜单与鼠标右键绑定，</w:t>
      </w:r>
      <w:r w:rsidRPr="006B7D5F">
        <w:rPr>
          <w:rFonts w:hint="eastAsia"/>
        </w:rPr>
        <w:t>点击鼠标右键时显示菜单</w:t>
      </w:r>
      <w:r>
        <w:rPr>
          <w:rFonts w:hint="eastAsia"/>
        </w:rPr>
        <w:t>。</w:t>
      </w:r>
    </w:p>
    <w:p w14:paraId="6DDDF38D" w14:textId="1E70F816" w:rsidR="006B7D5F" w:rsidRDefault="006B7D5F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EEA2B06" wp14:editId="594C9D4D">
            <wp:extent cx="2362200" cy="835749"/>
            <wp:effectExtent l="0" t="0" r="0" b="2540"/>
            <wp:docPr id="1234542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588" cy="8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FB32" w14:textId="255E7B1B" w:rsidR="006B7D5F" w:rsidRDefault="006B7D5F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注册菜单回调函数，在回调函数中修改绘画模式的值为点击选项所传入的值。</w:t>
      </w:r>
    </w:p>
    <w:p w14:paraId="46297A2F" w14:textId="2CF08B15" w:rsidR="006B7D5F" w:rsidRDefault="006B7D5F" w:rsidP="008E2290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注册回调函数</w:t>
      </w:r>
    </w:p>
    <w:p w14:paraId="03D8BDA8" w14:textId="0600AE89" w:rsidR="006B7D5F" w:rsidRDefault="006B7D5F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3347F08" wp14:editId="72C5251B">
            <wp:extent cx="2178050" cy="391497"/>
            <wp:effectExtent l="0" t="0" r="0" b="8890"/>
            <wp:docPr id="201821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2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276" cy="3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51DD" w14:textId="76703D6D" w:rsidR="008E2290" w:rsidRDefault="004D1BE9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4BD315E" wp14:editId="66157F7C">
            <wp:extent cx="2730500" cy="2119376"/>
            <wp:effectExtent l="0" t="0" r="0" b="0"/>
            <wp:docPr id="282096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6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654" cy="2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16446" wp14:editId="706888BC">
            <wp:extent cx="5274310" cy="2132965"/>
            <wp:effectExtent l="0" t="0" r="2540" b="635"/>
            <wp:docPr id="8299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AB12" w14:textId="77777777" w:rsidR="004D1BE9" w:rsidRDefault="004D1BE9" w:rsidP="008E2290">
      <w:pPr>
        <w:spacing w:line="360" w:lineRule="auto"/>
        <w:ind w:firstLineChars="200" w:firstLine="420"/>
      </w:pPr>
      <w:r>
        <w:rPr>
          <w:rFonts w:hint="eastAsia"/>
        </w:rPr>
        <w:t>为了使每次绘制的图形保留在屏幕上，display函数会先对存储已绘制图形的数组shape进行遍历，绘制出之前绘制的图形。</w:t>
      </w:r>
    </w:p>
    <w:p w14:paraId="519B491D" w14:textId="613780EE" w:rsidR="004D1BE9" w:rsidRDefault="004D1BE9" w:rsidP="008E2290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5A20C6" wp14:editId="3777C8AA">
            <wp:extent cx="2327459" cy="2387600"/>
            <wp:effectExtent l="0" t="0" r="0" b="0"/>
            <wp:docPr id="176568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89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896" cy="23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B93" w14:textId="458F3D7C" w:rsidR="008E2290" w:rsidRDefault="004D1BE9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绘制当前图形时，</w:t>
      </w:r>
      <w:r w:rsidR="008E2290">
        <w:rPr>
          <w:rFonts w:hint="eastAsia"/>
        </w:rPr>
        <w:t>在display函数中使用switch case语句调用不同图形的绘制函数。</w:t>
      </w:r>
    </w:p>
    <w:p w14:paraId="7093B687" w14:textId="2D9E838B" w:rsidR="008E2290" w:rsidRDefault="008E2290" w:rsidP="008E2290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编写不同图形绘制函数</w:t>
      </w:r>
    </w:p>
    <w:p w14:paraId="0C023E28" w14:textId="6499792C" w:rsidR="008E2290" w:rsidRDefault="008E2290" w:rsidP="008E2290">
      <w:pPr>
        <w:pStyle w:val="6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绘制直线</w:t>
      </w:r>
    </w:p>
    <w:p w14:paraId="36152782" w14:textId="1F6401FC" w:rsidR="008E2290" w:rsidRDefault="008E2290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AACF4FD" wp14:editId="5091E129">
            <wp:extent cx="3175000" cy="1474368"/>
            <wp:effectExtent l="0" t="0" r="6350" b="0"/>
            <wp:docPr id="210263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6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606" cy="14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DA97" w14:textId="02ABC517" w:rsidR="008E2290" w:rsidRDefault="008E2290" w:rsidP="008E2290">
      <w:pPr>
        <w:spacing w:line="360" w:lineRule="auto"/>
        <w:ind w:firstLineChars="200" w:firstLine="420"/>
        <w:rPr>
          <w:rFonts w:hint="eastAsia"/>
        </w:rPr>
      </w:pPr>
      <w:r w:rsidRPr="008E2290">
        <w:t>简单地使用两个顶点 (x_start, y_start) 和 (x_end, y_end) 通过 glBegin(GL_LINES) 绘制一条线段。</w:t>
      </w:r>
    </w:p>
    <w:p w14:paraId="07CBF9E5" w14:textId="106209B7" w:rsidR="008E2290" w:rsidRDefault="008E2290" w:rsidP="008E2290">
      <w:pPr>
        <w:pStyle w:val="6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绘制矩形</w:t>
      </w:r>
    </w:p>
    <w:p w14:paraId="79A37F92" w14:textId="5C35FF6B" w:rsidR="008E2290" w:rsidRDefault="008E2290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E949EBD" wp14:editId="55D97DC3">
            <wp:extent cx="3238500" cy="1855770"/>
            <wp:effectExtent l="0" t="0" r="0" b="0"/>
            <wp:docPr id="878017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7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354" cy="18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EBFE" w14:textId="707522C5" w:rsidR="008E2290" w:rsidRDefault="008E2290" w:rsidP="008E2290">
      <w:pPr>
        <w:spacing w:line="360" w:lineRule="auto"/>
        <w:ind w:firstLineChars="200" w:firstLine="420"/>
        <w:rPr>
          <w:rFonts w:hint="eastAsia"/>
        </w:rPr>
      </w:pPr>
      <w:r w:rsidRPr="008E2290">
        <w:lastRenderedPageBreak/>
        <w:t>通过四个顶点依次绘制矩形的四条边。使用 GL_LINE_LOOP 来确保绘制的是闭合的线条。</w:t>
      </w:r>
    </w:p>
    <w:p w14:paraId="68E8CE4D" w14:textId="666C8106" w:rsidR="008E2290" w:rsidRDefault="008E2290" w:rsidP="008E2290">
      <w:pPr>
        <w:pStyle w:val="6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绘制圆形</w:t>
      </w:r>
    </w:p>
    <w:p w14:paraId="61A3DD45" w14:textId="6CC24A9D" w:rsidR="008E2290" w:rsidRDefault="008E2290" w:rsidP="008E229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4B555C1" wp14:editId="0ABD34F6">
            <wp:extent cx="5274310" cy="2374265"/>
            <wp:effectExtent l="0" t="0" r="2540" b="6985"/>
            <wp:docPr id="2105016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6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9F6" w14:textId="500D7A30" w:rsidR="008E2290" w:rsidRDefault="008E2290" w:rsidP="008E22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先使用两点间距离公式计算要绘制圆的半径，采用正多边形逼近圆的方式绘制圆，代码中使用正200边形逼近圆，</w:t>
      </w:r>
      <w:r w:rsidRPr="008E2290">
        <w:t xml:space="preserve">将圆的周长分成 </w:t>
      </w:r>
      <w:r>
        <w:rPr>
          <w:rFonts w:hint="eastAsia"/>
        </w:rPr>
        <w:t>2</w:t>
      </w:r>
      <w:r w:rsidRPr="008E2290">
        <w:t>00 段，每段对应一个角度 theta，使用三角函数 cosf() 和 sinf() 分别计算每段对应的 x 和 y 偏移量。</w:t>
      </w:r>
      <w:r>
        <w:rPr>
          <w:rFonts w:hint="eastAsia"/>
        </w:rPr>
        <w:t>最后</w:t>
      </w:r>
      <w:r w:rsidRPr="008E2290">
        <w:t>通过 glVertex2f() 函数，将计算出来的每个顶点坐标添加到 OpenGL 的绘图管线中。在 glBegin(GL_LINE_LOOP) 和 glEnd() 之间的所有点最终会连接成一个闭合的多边形，逼近一个圆形。</w:t>
      </w:r>
    </w:p>
    <w:p w14:paraId="57387E77" w14:textId="632BCD60" w:rsidR="008E2290" w:rsidRDefault="003C5164" w:rsidP="004427D6">
      <w:pPr>
        <w:pStyle w:val="4"/>
        <w:numPr>
          <w:ilvl w:val="1"/>
          <w:numId w:val="1"/>
        </w:numPr>
        <w:rPr>
          <w:rFonts w:hint="eastAsia"/>
        </w:rPr>
      </w:pPr>
      <w:r w:rsidRPr="003C5164">
        <w:rPr>
          <w:rFonts w:hint="eastAsia"/>
        </w:rPr>
        <w:t>注册鼠标</w:t>
      </w:r>
      <w:r>
        <w:rPr>
          <w:rFonts w:hint="eastAsia"/>
        </w:rPr>
        <w:t>相关事件函数</w:t>
      </w:r>
    </w:p>
    <w:p w14:paraId="3F4C0A16" w14:textId="5E78ABA8" w:rsidR="004427D6" w:rsidRDefault="004427D6" w:rsidP="004427D6">
      <w:pPr>
        <w:rPr>
          <w:rFonts w:hint="eastAsia"/>
        </w:rPr>
      </w:pPr>
      <w:r>
        <w:rPr>
          <w:noProof/>
        </w:rPr>
        <w:drawing>
          <wp:inline distT="0" distB="0" distL="0" distR="0" wp14:anchorId="565E25F2" wp14:editId="43C00096">
            <wp:extent cx="5274310" cy="857250"/>
            <wp:effectExtent l="0" t="0" r="2540" b="0"/>
            <wp:docPr id="1965958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58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F3E" w14:textId="50637F5B" w:rsidR="00BB5B21" w:rsidRDefault="00BB5B21" w:rsidP="004427D6">
      <w:pPr>
        <w:rPr>
          <w:rFonts w:hint="eastAsia"/>
        </w:rPr>
      </w:pPr>
      <w:r>
        <w:rPr>
          <w:noProof/>
        </w:rPr>
        <w:drawing>
          <wp:inline distT="0" distB="0" distL="0" distR="0" wp14:anchorId="14199616" wp14:editId="5281A831">
            <wp:extent cx="5274310" cy="1013460"/>
            <wp:effectExtent l="0" t="0" r="2540" b="0"/>
            <wp:docPr id="191857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1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D78" w14:textId="531E318C" w:rsidR="004427D6" w:rsidRDefault="004427D6" w:rsidP="00BB5B21">
      <w:pPr>
        <w:ind w:firstLineChars="200" w:firstLine="420"/>
        <w:rPr>
          <w:rFonts w:hint="eastAsia"/>
        </w:rPr>
      </w:pPr>
      <w:r>
        <w:rPr>
          <w:rFonts w:hint="eastAsia"/>
        </w:rPr>
        <w:t>需要注意，由于屏幕坐标与OpenGL坐标的纵坐标不一致，需要将屏幕坐标转化为OpenGL坐标。</w:t>
      </w:r>
    </w:p>
    <w:p w14:paraId="18C53673" w14:textId="77777777" w:rsidR="00BB5B21" w:rsidRDefault="00BB5B21" w:rsidP="00BB5B21">
      <w:pPr>
        <w:ind w:firstLineChars="200" w:firstLine="420"/>
        <w:rPr>
          <w:rFonts w:hint="eastAsia"/>
        </w:rPr>
      </w:pPr>
    </w:p>
    <w:p w14:paraId="3D7FDEEA" w14:textId="3B92EADF" w:rsidR="004427D6" w:rsidRDefault="004D1BE9" w:rsidP="004427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A8A7D6" wp14:editId="7F6407F9">
            <wp:extent cx="5274310" cy="4535805"/>
            <wp:effectExtent l="0" t="0" r="2540" b="0"/>
            <wp:docPr id="1384529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9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7DBD" w14:textId="414E5A93" w:rsidR="00BB5B21" w:rsidRDefault="00BB5B21" w:rsidP="00BB5B21">
      <w:pPr>
        <w:ind w:firstLine="420"/>
        <w:rPr>
          <w:rFonts w:hint="eastAsia"/>
        </w:rPr>
      </w:pPr>
      <w:r>
        <w:rPr>
          <w:rFonts w:hint="eastAsia"/>
        </w:rPr>
        <w:t>当鼠标左键被按下时，获取起始点的OpenGL坐标，并将绘制状态置为1，开始绘画。当鼠标左键被抬起时，获取结束点的OpenGL坐标，并将绘制状态置为0，结束绘画并调用</w:t>
      </w:r>
      <w:r w:rsidRPr="00BB5B21">
        <w:rPr>
          <w:rFonts w:hint="eastAsia"/>
        </w:rPr>
        <w:t>glutPostRedisplay</w:t>
      </w:r>
      <w:r>
        <w:rPr>
          <w:rFonts w:hint="eastAsia"/>
        </w:rPr>
        <w:t>()</w:t>
      </w:r>
      <w:r w:rsidR="00C02653">
        <w:rPr>
          <w:rFonts w:hint="eastAsia"/>
        </w:rPr>
        <w:t xml:space="preserve"> </w:t>
      </w:r>
      <w:r>
        <w:rPr>
          <w:rFonts w:hint="eastAsia"/>
        </w:rPr>
        <w:t>函数绘制最终的图形</w:t>
      </w:r>
      <w:r w:rsidR="004D1BE9">
        <w:rPr>
          <w:rFonts w:hint="eastAsia"/>
        </w:rPr>
        <w:t>，同时将当前绘制的图形保存到shape数组中</w:t>
      </w:r>
      <w:r>
        <w:rPr>
          <w:rFonts w:hint="eastAsia"/>
        </w:rPr>
        <w:t>。</w:t>
      </w:r>
    </w:p>
    <w:p w14:paraId="694E6258" w14:textId="77777777" w:rsidR="00BB5B21" w:rsidRDefault="00BB5B21" w:rsidP="00BB5B21">
      <w:pPr>
        <w:ind w:firstLine="420"/>
        <w:rPr>
          <w:rFonts w:hint="eastAsia"/>
        </w:rPr>
      </w:pPr>
    </w:p>
    <w:p w14:paraId="01CCA976" w14:textId="7335FEC5" w:rsidR="00BB5B21" w:rsidRDefault="00C02653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797BB1C4" wp14:editId="608DB2F7">
            <wp:extent cx="5274310" cy="1381125"/>
            <wp:effectExtent l="0" t="0" r="2540" b="9525"/>
            <wp:docPr id="295669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90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8F3" w14:textId="4A87D472" w:rsidR="00C02653" w:rsidRDefault="00C02653" w:rsidP="00C02653">
      <w:pPr>
        <w:rPr>
          <w:rFonts w:hint="eastAsia"/>
        </w:rPr>
      </w:pPr>
      <w:r>
        <w:tab/>
      </w:r>
      <w:r>
        <w:rPr>
          <w:rFonts w:hint="eastAsia"/>
        </w:rPr>
        <w:t>当鼠标发生移动时，</w:t>
      </w:r>
      <w:r w:rsidRPr="00C02653">
        <w:t xml:space="preserve">更新当前鼠标的位置，并使用 glutPostRedisplay() </w:t>
      </w:r>
      <w:r>
        <w:rPr>
          <w:rFonts w:hint="eastAsia"/>
        </w:rPr>
        <w:t>函数</w:t>
      </w:r>
      <w:r w:rsidRPr="00C02653">
        <w:t>重绘屏幕</w:t>
      </w:r>
      <w:r>
        <w:rPr>
          <w:rFonts w:hint="eastAsia"/>
        </w:rPr>
        <w:t>，以实现橡皮条效果。</w:t>
      </w:r>
    </w:p>
    <w:p w14:paraId="5CFBE8E8" w14:textId="4B49010F" w:rsidR="00C02653" w:rsidRDefault="00C02653" w:rsidP="00C026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初始化OpenGL</w:t>
      </w:r>
    </w:p>
    <w:p w14:paraId="6E4D4712" w14:textId="49CBE78C" w:rsidR="00C02653" w:rsidRDefault="00C02653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2E7ED50E" wp14:editId="3678B8EC">
            <wp:extent cx="5274310" cy="1804035"/>
            <wp:effectExtent l="0" t="0" r="2540" b="5715"/>
            <wp:docPr id="242616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6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BB9" w14:textId="2FDE3104" w:rsidR="00C02653" w:rsidRDefault="00C02653" w:rsidP="00C02653">
      <w:pPr>
        <w:rPr>
          <w:rFonts w:hint="eastAsia"/>
        </w:rPr>
      </w:pPr>
      <w:r>
        <w:tab/>
      </w:r>
      <w:r>
        <w:rPr>
          <w:rFonts w:hint="eastAsia"/>
        </w:rPr>
        <w:t>设置背景颜色、填充颜色、投影矩阵与二维正交裁剪区域，初始化OpenGL。</w:t>
      </w:r>
    </w:p>
    <w:p w14:paraId="18B79C93" w14:textId="6C6D41D2" w:rsidR="00C02653" w:rsidRDefault="00C02653" w:rsidP="00C026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进入事件处理循环</w:t>
      </w:r>
    </w:p>
    <w:p w14:paraId="5BFF29FD" w14:textId="11A2F216" w:rsidR="00C02653" w:rsidRDefault="00C02653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332DE1F8" wp14:editId="0242A33A">
            <wp:extent cx="4848225" cy="1257300"/>
            <wp:effectExtent l="0" t="0" r="9525" b="0"/>
            <wp:docPr id="1450803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36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3E54" w14:textId="11DBE80C" w:rsidR="00C02653" w:rsidRDefault="00C02653" w:rsidP="00C02653">
      <w:pPr>
        <w:ind w:firstLineChars="200" w:firstLine="420"/>
        <w:rPr>
          <w:rFonts w:hint="eastAsia"/>
        </w:rPr>
      </w:pPr>
      <w:r>
        <w:rPr>
          <w:rFonts w:hint="eastAsia"/>
        </w:rPr>
        <w:t>循环接收事件，并根据事件队列中的事件执行相应回调函数。</w:t>
      </w:r>
    </w:p>
    <w:p w14:paraId="21DA6A03" w14:textId="34FF4B04" w:rsidR="00C02653" w:rsidRDefault="00C02653" w:rsidP="00C026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代码执行结果</w:t>
      </w:r>
    </w:p>
    <w:p w14:paraId="5C49D019" w14:textId="674423B5" w:rsidR="008A7491" w:rsidRPr="008A7491" w:rsidRDefault="008A7491" w:rsidP="008A7491">
      <w:pPr>
        <w:rPr>
          <w:rFonts w:hint="eastAsia"/>
        </w:rPr>
      </w:pPr>
      <w:r>
        <w:rPr>
          <w:rFonts w:hint="eastAsia"/>
        </w:rPr>
        <w:t>进行调试后，得到以下窗口“绘图demo”：</w:t>
      </w:r>
    </w:p>
    <w:p w14:paraId="76A4BE08" w14:textId="32DA9A25" w:rsidR="00C02653" w:rsidRDefault="008A7491" w:rsidP="00C026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585E54" wp14:editId="7FF70E78">
            <wp:extent cx="5274310" cy="4131310"/>
            <wp:effectExtent l="0" t="0" r="2540" b="2540"/>
            <wp:docPr id="73349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6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D17B" w14:textId="77777777" w:rsidR="008A7491" w:rsidRDefault="008A7491" w:rsidP="00C02653">
      <w:pPr>
        <w:rPr>
          <w:rFonts w:hint="eastAsia"/>
        </w:rPr>
      </w:pPr>
    </w:p>
    <w:p w14:paraId="18F086CC" w14:textId="6024EFF4" w:rsidR="008A7491" w:rsidRDefault="008A7491" w:rsidP="00C02653">
      <w:pPr>
        <w:rPr>
          <w:rFonts w:hint="eastAsia"/>
        </w:rPr>
      </w:pPr>
      <w:r>
        <w:rPr>
          <w:rFonts w:hint="eastAsia"/>
        </w:rPr>
        <w:t>在窗口中点击鼠标右键，呼出以下菜单：</w:t>
      </w:r>
    </w:p>
    <w:p w14:paraId="674F462D" w14:textId="1124FFA7" w:rsidR="008A7491" w:rsidRDefault="008A7491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53706409" wp14:editId="3C3EB20B">
            <wp:extent cx="5274310" cy="4131310"/>
            <wp:effectExtent l="0" t="0" r="2540" b="2540"/>
            <wp:docPr id="2066546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6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41A1" w14:textId="17237C03" w:rsidR="008A7491" w:rsidRDefault="008A7491" w:rsidP="00C02653">
      <w:pPr>
        <w:rPr>
          <w:rFonts w:hint="eastAsia"/>
        </w:rPr>
      </w:pPr>
      <w:r>
        <w:rPr>
          <w:rFonts w:hint="eastAsia"/>
        </w:rPr>
        <w:lastRenderedPageBreak/>
        <w:t>选中“Line”选项后，绘制直线：</w:t>
      </w:r>
    </w:p>
    <w:p w14:paraId="7BA7AA0D" w14:textId="6186095C" w:rsidR="008A7491" w:rsidRDefault="00B16FDC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5CFBA117" wp14:editId="2C7A0E5E">
            <wp:extent cx="5274310" cy="4131310"/>
            <wp:effectExtent l="0" t="0" r="2540" b="2540"/>
            <wp:docPr id="1056514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44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1788" w14:textId="1ADD5F2B" w:rsidR="008A7491" w:rsidRDefault="008A7491" w:rsidP="00C02653">
      <w:pPr>
        <w:rPr>
          <w:rFonts w:hint="eastAsia"/>
        </w:rPr>
      </w:pPr>
      <w:r>
        <w:rPr>
          <w:rFonts w:hint="eastAsia"/>
        </w:rPr>
        <w:t>选中“Rectangle”选项，绘制矩形：</w:t>
      </w:r>
    </w:p>
    <w:p w14:paraId="34B9E79C" w14:textId="65F22F7D" w:rsidR="008A7491" w:rsidRDefault="00B16FDC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1714B8E3" wp14:editId="1328A931">
            <wp:extent cx="5274310" cy="4131310"/>
            <wp:effectExtent l="0" t="0" r="2540" b="2540"/>
            <wp:docPr id="472927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72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FDD8" w14:textId="1E428A4C" w:rsidR="008A7491" w:rsidRDefault="008A7491" w:rsidP="00C02653">
      <w:pPr>
        <w:rPr>
          <w:rFonts w:hint="eastAsia"/>
        </w:rPr>
      </w:pPr>
      <w:r>
        <w:rPr>
          <w:rFonts w:hint="eastAsia"/>
        </w:rPr>
        <w:lastRenderedPageBreak/>
        <w:t>选中“Circle”选项，绘制圆形：</w:t>
      </w:r>
    </w:p>
    <w:p w14:paraId="633D3A68" w14:textId="0DE083AD" w:rsidR="008A7491" w:rsidRPr="00C02653" w:rsidRDefault="00B16FDC" w:rsidP="00C02653">
      <w:pPr>
        <w:rPr>
          <w:rFonts w:hint="eastAsia"/>
        </w:rPr>
      </w:pPr>
      <w:r>
        <w:rPr>
          <w:noProof/>
        </w:rPr>
        <w:drawing>
          <wp:inline distT="0" distB="0" distL="0" distR="0" wp14:anchorId="792836DF" wp14:editId="6CA7ACFE">
            <wp:extent cx="5274310" cy="4131310"/>
            <wp:effectExtent l="0" t="0" r="2540" b="2540"/>
            <wp:docPr id="408651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518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491" w:rsidRPr="00C0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36993"/>
    <w:multiLevelType w:val="multilevel"/>
    <w:tmpl w:val="6AC21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6301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78"/>
    <w:rsid w:val="00152578"/>
    <w:rsid w:val="001E69EB"/>
    <w:rsid w:val="002B79B4"/>
    <w:rsid w:val="003C5164"/>
    <w:rsid w:val="004427D6"/>
    <w:rsid w:val="004D1BE9"/>
    <w:rsid w:val="00541CCF"/>
    <w:rsid w:val="006B7D5F"/>
    <w:rsid w:val="008A7491"/>
    <w:rsid w:val="008E2290"/>
    <w:rsid w:val="00B16FDC"/>
    <w:rsid w:val="00BB5B21"/>
    <w:rsid w:val="00C02653"/>
    <w:rsid w:val="00D16A5B"/>
    <w:rsid w:val="00D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716D"/>
  <w15:chartTrackingRefBased/>
  <w15:docId w15:val="{FD5CEBBF-05DE-4AE6-BDDE-A11644B2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6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7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2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22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6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7D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7D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B7D5F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8E22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229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5</cp:revision>
  <dcterms:created xsi:type="dcterms:W3CDTF">2024-09-13T03:29:00Z</dcterms:created>
  <dcterms:modified xsi:type="dcterms:W3CDTF">2024-09-21T01:34:00Z</dcterms:modified>
</cp:coreProperties>
</file>