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86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4900"/>
        <w:gridCol w:w="1559"/>
        <w:gridCol w:w="1843"/>
        <w:gridCol w:w="1559"/>
      </w:tblGrid>
      <w:tr w:rsidR="002068B6" w14:paraId="70BA91E5" w14:textId="77777777">
        <w:trPr>
          <w:cantSplit/>
        </w:trPr>
        <w:tc>
          <w:tcPr>
            <w:tcW w:w="6459" w:type="dxa"/>
            <w:gridSpan w:val="2"/>
            <w:tcBorders>
              <w:top w:val="single" w:sz="6" w:space="0" w:color="808080"/>
            </w:tcBorders>
          </w:tcPr>
          <w:p w14:paraId="6F948CBF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bookmarkStart w:id="0" w:name="_heading=h.gjdgxs" w:colFirst="0" w:colLast="0"/>
            <w:bookmarkEnd w:id="0"/>
            <w:r>
              <w:rPr>
                <w:color w:val="808080"/>
                <w:sz w:val="12"/>
                <w:szCs w:val="12"/>
              </w:rPr>
              <w:t>Written/updated by</w:t>
            </w:r>
          </w:p>
        </w:tc>
        <w:tc>
          <w:tcPr>
            <w:tcW w:w="1843" w:type="dxa"/>
            <w:tcBorders>
              <w:top w:val="single" w:sz="6" w:space="0" w:color="808080"/>
            </w:tcBorders>
          </w:tcPr>
          <w:p w14:paraId="30E87871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Date</w:t>
            </w:r>
          </w:p>
        </w:tc>
        <w:tc>
          <w:tcPr>
            <w:tcW w:w="1559" w:type="dxa"/>
            <w:tcBorders>
              <w:top w:val="single" w:sz="6" w:space="0" w:color="808080"/>
            </w:tcBorders>
          </w:tcPr>
          <w:p w14:paraId="61616708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Effective date/reference</w:t>
            </w:r>
          </w:p>
        </w:tc>
      </w:tr>
      <w:tr w:rsidR="002068B6" w14:paraId="65A9F073" w14:textId="77777777">
        <w:trPr>
          <w:cantSplit/>
          <w:trHeight w:val="218"/>
        </w:trPr>
        <w:tc>
          <w:tcPr>
            <w:tcW w:w="6459" w:type="dxa"/>
            <w:gridSpan w:val="2"/>
            <w:tcBorders>
              <w:bottom w:val="single" w:sz="6" w:space="0" w:color="808080"/>
            </w:tcBorders>
          </w:tcPr>
          <w:p w14:paraId="407BDEED" w14:textId="05BD97A7" w:rsidR="002068B6" w:rsidRDefault="00490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Petra Kristian, Brittanie Fullerton</w:t>
            </w:r>
          </w:p>
        </w:tc>
        <w:tc>
          <w:tcPr>
            <w:tcW w:w="1843" w:type="dxa"/>
            <w:tcBorders>
              <w:bottom w:val="single" w:sz="6" w:space="0" w:color="808080"/>
            </w:tcBorders>
          </w:tcPr>
          <w:p w14:paraId="6B23F0C1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5CD800F7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</w:tr>
      <w:tr w:rsidR="002068B6" w14:paraId="2A3B2998" w14:textId="77777777">
        <w:trPr>
          <w:cantSplit/>
        </w:trPr>
        <w:tc>
          <w:tcPr>
            <w:tcW w:w="4900" w:type="dxa"/>
            <w:tcBorders>
              <w:top w:val="single" w:sz="6" w:space="0" w:color="808080"/>
              <w:bottom w:val="nil"/>
            </w:tcBorders>
          </w:tcPr>
          <w:p w14:paraId="437A5B1F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Reviewed by</w:t>
            </w:r>
            <w:r>
              <w:rPr>
                <w:color w:val="808080"/>
                <w:sz w:val="12"/>
                <w:szCs w:val="12"/>
              </w:rPr>
              <w:tab/>
            </w:r>
          </w:p>
        </w:tc>
        <w:tc>
          <w:tcPr>
            <w:tcW w:w="1559" w:type="dxa"/>
            <w:tcBorders>
              <w:top w:val="single" w:sz="6" w:space="0" w:color="808080"/>
              <w:bottom w:val="nil"/>
            </w:tcBorders>
          </w:tcPr>
          <w:p w14:paraId="48068AF4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Signature</w:t>
            </w:r>
          </w:p>
        </w:tc>
        <w:tc>
          <w:tcPr>
            <w:tcW w:w="1843" w:type="dxa"/>
            <w:tcBorders>
              <w:top w:val="single" w:sz="6" w:space="0" w:color="808080"/>
              <w:bottom w:val="nil"/>
            </w:tcBorders>
          </w:tcPr>
          <w:p w14:paraId="3E0D928D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Date</w:t>
            </w:r>
          </w:p>
        </w:tc>
        <w:tc>
          <w:tcPr>
            <w:tcW w:w="1559" w:type="dxa"/>
          </w:tcPr>
          <w:p w14:paraId="29BBF1E2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808080"/>
                <w:sz w:val="12"/>
                <w:szCs w:val="12"/>
              </w:rPr>
            </w:pPr>
          </w:p>
        </w:tc>
      </w:tr>
      <w:tr w:rsidR="002068B6" w14:paraId="4FDC5F44" w14:textId="77777777">
        <w:trPr>
          <w:cantSplit/>
          <w:trHeight w:val="240"/>
        </w:trPr>
        <w:tc>
          <w:tcPr>
            <w:tcW w:w="4900" w:type="dxa"/>
            <w:tcBorders>
              <w:top w:val="nil"/>
              <w:bottom w:val="single" w:sz="6" w:space="0" w:color="808080"/>
            </w:tcBorders>
          </w:tcPr>
          <w:p w14:paraId="3AB7726D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rPr>
                <w:color w:val="000000"/>
                <w:sz w:val="24"/>
              </w:rPr>
            </w:pPr>
          </w:p>
        </w:tc>
        <w:tc>
          <w:tcPr>
            <w:tcW w:w="1559" w:type="dxa"/>
            <w:tcBorders>
              <w:top w:val="nil"/>
              <w:bottom w:val="single" w:sz="6" w:space="0" w:color="808080"/>
            </w:tcBorders>
          </w:tcPr>
          <w:p w14:paraId="2AADA102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  <w:tc>
          <w:tcPr>
            <w:tcW w:w="1843" w:type="dxa"/>
            <w:tcBorders>
              <w:top w:val="nil"/>
              <w:bottom w:val="single" w:sz="6" w:space="0" w:color="808080"/>
            </w:tcBorders>
          </w:tcPr>
          <w:p w14:paraId="6206824C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2EC17CC5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</w:tr>
      <w:tr w:rsidR="002068B6" w14:paraId="43456D71" w14:textId="77777777">
        <w:trPr>
          <w:cantSplit/>
        </w:trPr>
        <w:tc>
          <w:tcPr>
            <w:tcW w:w="4900" w:type="dxa"/>
            <w:tcBorders>
              <w:top w:val="single" w:sz="6" w:space="0" w:color="808080"/>
            </w:tcBorders>
          </w:tcPr>
          <w:p w14:paraId="543F9B67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Approved by</w:t>
            </w:r>
          </w:p>
        </w:tc>
        <w:tc>
          <w:tcPr>
            <w:tcW w:w="1559" w:type="dxa"/>
            <w:tcBorders>
              <w:top w:val="single" w:sz="6" w:space="0" w:color="808080"/>
            </w:tcBorders>
          </w:tcPr>
          <w:p w14:paraId="2739A73F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Signature</w:t>
            </w:r>
          </w:p>
        </w:tc>
        <w:tc>
          <w:tcPr>
            <w:tcW w:w="1843" w:type="dxa"/>
            <w:tcBorders>
              <w:top w:val="single" w:sz="6" w:space="0" w:color="808080"/>
            </w:tcBorders>
          </w:tcPr>
          <w:p w14:paraId="69D1D3C8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color w:val="808080"/>
                <w:sz w:val="12"/>
                <w:szCs w:val="12"/>
              </w:rPr>
            </w:pPr>
            <w:r>
              <w:rPr>
                <w:color w:val="808080"/>
                <w:sz w:val="12"/>
                <w:szCs w:val="12"/>
              </w:rPr>
              <w:t>Date</w:t>
            </w:r>
          </w:p>
        </w:tc>
        <w:tc>
          <w:tcPr>
            <w:tcW w:w="1559" w:type="dxa"/>
          </w:tcPr>
          <w:p w14:paraId="31B68CD4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808080"/>
                <w:sz w:val="12"/>
                <w:szCs w:val="12"/>
              </w:rPr>
            </w:pPr>
          </w:p>
        </w:tc>
      </w:tr>
      <w:tr w:rsidR="002068B6" w14:paraId="2740BD80" w14:textId="77777777">
        <w:trPr>
          <w:cantSplit/>
        </w:trPr>
        <w:tc>
          <w:tcPr>
            <w:tcW w:w="4900" w:type="dxa"/>
          </w:tcPr>
          <w:p w14:paraId="59846C61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rPr>
                <w:color w:val="000000"/>
                <w:sz w:val="24"/>
              </w:rPr>
            </w:pPr>
          </w:p>
        </w:tc>
        <w:tc>
          <w:tcPr>
            <w:tcW w:w="1559" w:type="dxa"/>
          </w:tcPr>
          <w:p w14:paraId="483EA765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  <w:tc>
          <w:tcPr>
            <w:tcW w:w="1843" w:type="dxa"/>
            <w:tcBorders>
              <w:bottom w:val="single" w:sz="6" w:space="0" w:color="808080"/>
            </w:tcBorders>
          </w:tcPr>
          <w:p w14:paraId="26A8A596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  <w:tc>
          <w:tcPr>
            <w:tcW w:w="1559" w:type="dxa"/>
            <w:tcBorders>
              <w:bottom w:val="single" w:sz="6" w:space="0" w:color="808080"/>
            </w:tcBorders>
          </w:tcPr>
          <w:p w14:paraId="2EE52171" w14:textId="77777777" w:rsidR="002068B6" w:rsidRDefault="002068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00"/>
              </w:tabs>
              <w:spacing w:before="0" w:after="0"/>
              <w:ind w:right="102"/>
              <w:jc w:val="center"/>
              <w:rPr>
                <w:color w:val="000000"/>
                <w:sz w:val="24"/>
              </w:rPr>
            </w:pPr>
          </w:p>
        </w:tc>
      </w:tr>
    </w:tbl>
    <w:p w14:paraId="17898888" w14:textId="77777777" w:rsidR="002068B6" w:rsidRDefault="00E94EAB">
      <w:pPr>
        <w:pStyle w:val="Heading1"/>
        <w:spacing w:before="360" w:after="120"/>
        <w:ind w:left="578" w:hanging="578"/>
      </w:pPr>
      <w:bookmarkStart w:id="1" w:name="_heading=h.30j0zll" w:colFirst="0" w:colLast="0"/>
      <w:bookmarkStart w:id="2" w:name="_Toc146710141"/>
      <w:bookmarkEnd w:id="1"/>
      <w:r>
        <w:t>Purpose</w:t>
      </w:r>
      <w:bookmarkEnd w:id="2"/>
    </w:p>
    <w:p w14:paraId="1247928A" w14:textId="77777777" w:rsidR="002068B6" w:rsidRDefault="00E94EAB" w:rsidP="00BF0DC2">
      <w:pPr>
        <w:pStyle w:val="BodyText"/>
      </w:pPr>
      <w:bookmarkStart w:id="3" w:name="_heading=h.2s8eyo1" w:colFirst="0" w:colLast="0"/>
      <w:bookmarkEnd w:id="3"/>
      <w:r>
        <w:t>The purpose of the formative evaluation test protocol is to ensure that the formative evaluation test is carried out as intended and that the test can be repeated.</w:t>
      </w:r>
    </w:p>
    <w:p w14:paraId="5ECD7666" w14:textId="77777777" w:rsidR="002068B6" w:rsidRDefault="00E94EAB">
      <w:pPr>
        <w:pStyle w:val="Heading1"/>
      </w:pPr>
      <w:bookmarkStart w:id="4" w:name="_Toc146710142"/>
      <w:r>
        <w:t>Scope</w:t>
      </w:r>
      <w:bookmarkEnd w:id="4"/>
      <w:r>
        <w:t xml:space="preserve"> </w:t>
      </w:r>
    </w:p>
    <w:p w14:paraId="0B43FEB9" w14:textId="6C0C162F" w:rsidR="002068B6" w:rsidRDefault="00E94EAB" w:rsidP="00BF0DC2">
      <w:pPr>
        <w:pStyle w:val="BodyText"/>
      </w:pPr>
      <w:r>
        <w:t xml:space="preserve">This document includes all information about the formative evaluation </w:t>
      </w:r>
      <w:r w:rsidR="00FB11F7">
        <w:t>test</w:t>
      </w:r>
      <w:r>
        <w:t xml:space="preserve"> for </w:t>
      </w:r>
      <w:proofErr w:type="spellStart"/>
      <w:r w:rsidR="005E033B">
        <w:t>PhenoMap</w:t>
      </w:r>
      <w:proofErr w:type="spellEnd"/>
      <w:r>
        <w:t xml:space="preserve"> in full detail.  </w:t>
      </w:r>
    </w:p>
    <w:p w14:paraId="4A8FC69D" w14:textId="77777777" w:rsidR="002068B6" w:rsidRDefault="00E94EAB">
      <w:pPr>
        <w:pStyle w:val="Heading1"/>
      </w:pPr>
      <w:bookmarkStart w:id="5" w:name="_Toc146710143"/>
      <w:r>
        <w:t>Contents</w:t>
      </w:r>
      <w:bookmarkEnd w:id="5"/>
    </w:p>
    <w:bookmarkStart w:id="6" w:name="_heading=h.lnxbz9" w:colFirst="0" w:colLast="0" w:displacedByCustomXml="next"/>
    <w:bookmarkEnd w:id="6" w:displacedByCustomXml="next"/>
    <w:sdt>
      <w:sdtPr>
        <w:id w:val="-1272083804"/>
        <w:docPartObj>
          <w:docPartGallery w:val="Table of Contents"/>
          <w:docPartUnique/>
        </w:docPartObj>
      </w:sdtPr>
      <w:sdtContent>
        <w:p w14:paraId="7DAB240B" w14:textId="53DE4EB7" w:rsidR="00D06631" w:rsidRDefault="00E94EA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Toc146710141" w:history="1">
            <w:r w:rsidR="00D06631" w:rsidRPr="0090084F">
              <w:rPr>
                <w:rStyle w:val="Hyperlink"/>
                <w:noProof/>
                <w:lang w:bidi="he-IL"/>
              </w:rPr>
              <w:t>1</w:t>
            </w:r>
            <w:r w:rsidR="00D06631"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="00D06631" w:rsidRPr="0090084F">
              <w:rPr>
                <w:rStyle w:val="Hyperlink"/>
                <w:noProof/>
                <w:lang w:bidi="he-IL"/>
              </w:rPr>
              <w:t>Purpose</w:t>
            </w:r>
            <w:r w:rsidR="00D06631">
              <w:rPr>
                <w:noProof/>
                <w:webHidden/>
              </w:rPr>
              <w:tab/>
            </w:r>
            <w:r w:rsidR="00D06631">
              <w:rPr>
                <w:noProof/>
                <w:webHidden/>
              </w:rPr>
              <w:fldChar w:fldCharType="begin"/>
            </w:r>
            <w:r w:rsidR="00D06631">
              <w:rPr>
                <w:noProof/>
                <w:webHidden/>
              </w:rPr>
              <w:instrText xml:space="preserve"> PAGEREF _Toc146710141 \h </w:instrText>
            </w:r>
            <w:r w:rsidR="00D06631">
              <w:rPr>
                <w:noProof/>
                <w:webHidden/>
              </w:rPr>
            </w:r>
            <w:r w:rsidR="00D06631">
              <w:rPr>
                <w:noProof/>
                <w:webHidden/>
              </w:rPr>
              <w:fldChar w:fldCharType="separate"/>
            </w:r>
            <w:r w:rsidR="00D06631">
              <w:rPr>
                <w:noProof/>
                <w:webHidden/>
              </w:rPr>
              <w:t>2</w:t>
            </w:r>
            <w:r w:rsidR="00D06631">
              <w:rPr>
                <w:noProof/>
                <w:webHidden/>
              </w:rPr>
              <w:fldChar w:fldCharType="end"/>
            </w:r>
          </w:hyperlink>
        </w:p>
        <w:p w14:paraId="2992A8D1" w14:textId="0D8F97E0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2" w:history="1">
            <w:r w:rsidRPr="0090084F">
              <w:rPr>
                <w:rStyle w:val="Hyperlink"/>
                <w:noProof/>
                <w:lang w:bidi="he-IL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2646" w14:textId="009E730C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3" w:history="1">
            <w:r w:rsidRPr="0090084F">
              <w:rPr>
                <w:rStyle w:val="Hyperlink"/>
                <w:noProof/>
                <w:lang w:bidi="he-IL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04F27" w14:textId="4BC50950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4" w:history="1">
            <w:r w:rsidRPr="0090084F">
              <w:rPr>
                <w:rStyle w:val="Hyperlink"/>
                <w:noProof/>
                <w:lang w:bidi="he-IL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97199" w14:textId="2AD991AC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5" w:history="1">
            <w:r w:rsidRPr="0090084F">
              <w:rPr>
                <w:rStyle w:val="Hyperlink"/>
                <w:noProof/>
                <w:lang w:bidi="he-IL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Test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B9AC" w14:textId="19AC7C41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6" w:history="1">
            <w:r w:rsidRPr="0090084F">
              <w:rPr>
                <w:rStyle w:val="Hyperlink"/>
                <w:noProof/>
                <w:lang w:bidi="he-IL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D313" w14:textId="352D13DC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7" w:history="1">
            <w:r w:rsidRPr="0090084F">
              <w:rPr>
                <w:rStyle w:val="Hyperlink"/>
                <w:noProof/>
                <w:lang w:bidi="he-IL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Test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66B5" w14:textId="2C915889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8" w:history="1">
            <w:r w:rsidRPr="0090084F">
              <w:rPr>
                <w:rStyle w:val="Hyperlink"/>
                <w:noProof/>
                <w:lang w:bidi="he-IL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Test setup and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E952" w14:textId="1BCFC301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49" w:history="1">
            <w:r w:rsidRPr="0090084F">
              <w:rPr>
                <w:rStyle w:val="Hyperlink"/>
                <w:noProof/>
                <w:lang w:bidi="he-IL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Test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D824" w14:textId="50E18CEA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0" w:history="1">
            <w:r w:rsidRPr="0090084F">
              <w:rPr>
                <w:rStyle w:val="Hyperlink"/>
                <w:noProof/>
                <w:lang w:bidi="he-IL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Consent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9F64" w14:textId="3552AA88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1" w:history="1">
            <w:r w:rsidRPr="0090084F">
              <w:rPr>
                <w:rStyle w:val="Hyperlink"/>
                <w:noProof/>
                <w:lang w:bidi="he-IL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Participant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8FA6" w14:textId="38CFD992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2" w:history="1">
            <w:r w:rsidRPr="0090084F">
              <w:rPr>
                <w:rStyle w:val="Hyperlink"/>
                <w:noProof/>
                <w:lang w:bidi="he-IL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Test sequence and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C8B8" w14:textId="1F510CA7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3" w:history="1">
            <w:r w:rsidRPr="0090084F">
              <w:rPr>
                <w:rStyle w:val="Hyperlink"/>
                <w:noProof/>
                <w:lang w:bidi="he-IL"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Selection of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0685" w14:textId="2A399383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4" w:history="1">
            <w:r w:rsidRPr="0090084F">
              <w:rPr>
                <w:rStyle w:val="Hyperlink"/>
                <w:noProof/>
                <w:lang w:bidi="he-IL"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Tasks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07B0" w14:textId="7FAC4EFF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5" w:history="1">
            <w:r w:rsidRPr="0090084F">
              <w:rPr>
                <w:rStyle w:val="Hyperlink"/>
                <w:noProof/>
                <w:lang w:bidi="he-IL"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Evaluation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D003" w14:textId="77F96125" w:rsidR="00D06631" w:rsidRDefault="00D06631">
          <w:pPr>
            <w:pStyle w:val="TOC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6" w:history="1">
            <w:r w:rsidRPr="0090084F">
              <w:rPr>
                <w:rStyle w:val="Hyperlink"/>
                <w:noProof/>
                <w:lang w:bidi="he-IL"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Use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0490" w14:textId="176659F3" w:rsidR="00D06631" w:rsidRDefault="00D06631">
          <w:pPr>
            <w:pStyle w:val="TOC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7" w:history="1">
            <w:r w:rsidRPr="0090084F">
              <w:rPr>
                <w:rStyle w:val="Hyperlink"/>
                <w:noProof/>
                <w:lang w:bidi="he-IL"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Interview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03B9" w14:textId="377EB3AA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8" w:history="1">
            <w:r w:rsidRPr="0090084F">
              <w:rPr>
                <w:rStyle w:val="Hyperlink"/>
                <w:noProof/>
                <w:lang w:bidi="he-IL"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Methods for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889E8" w14:textId="3DB09035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59" w:history="1">
            <w:r w:rsidRPr="0090084F">
              <w:rPr>
                <w:rStyle w:val="Hyperlink"/>
                <w:noProof/>
                <w:lang w:bidi="he-IL"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Data analyses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3783" w14:textId="29350AB1" w:rsidR="00D06631" w:rsidRDefault="00D06631">
          <w:pPr>
            <w:pStyle w:val="TOC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60" w:history="1">
            <w:r w:rsidRPr="0090084F">
              <w:rPr>
                <w:rStyle w:val="Hyperlink"/>
                <w:noProof/>
                <w:lang w:bidi="he-IL"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17933" w14:textId="3E406A02" w:rsidR="00D06631" w:rsidRDefault="00D06631">
          <w:pPr>
            <w:pStyle w:val="TOC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61" w:history="1">
            <w:r w:rsidRPr="0090084F">
              <w:rPr>
                <w:rStyle w:val="Hyperlink"/>
                <w:noProof/>
                <w:lang w:bidi="he-IL"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86D9" w14:textId="24C01C7C" w:rsidR="00D06631" w:rsidRDefault="00D06631">
          <w:pPr>
            <w:pStyle w:val="TOC2"/>
            <w:tabs>
              <w:tab w:val="left" w:pos="88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62" w:history="1">
            <w:r w:rsidRPr="0090084F">
              <w:rPr>
                <w:rStyle w:val="Hyperlink"/>
                <w:noProof/>
                <w:lang w:bidi="he-IL"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Deviations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0D46" w14:textId="66E636DF" w:rsidR="00D06631" w:rsidRDefault="00D06631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2"/>
              <w:lang w:val="en-GB" w:eastAsia="en-GB"/>
              <w14:ligatures w14:val="standardContextual"/>
            </w:rPr>
          </w:pPr>
          <w:hyperlink w:anchor="_Toc146710163" w:history="1">
            <w:r w:rsidRPr="0090084F">
              <w:rPr>
                <w:rStyle w:val="Hyperlink"/>
                <w:noProof/>
                <w:lang w:bidi="he-IL"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en-GB" w:eastAsia="en-GB"/>
                <w14:ligatures w14:val="standardContextual"/>
              </w:rPr>
              <w:tab/>
            </w:r>
            <w:r w:rsidRPr="0090084F">
              <w:rPr>
                <w:rStyle w:val="Hyperlink"/>
                <w:noProof/>
                <w:lang w:bidi="he-IL"/>
              </w:rPr>
              <w:t>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_Toc146710163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4396A" w14:textId="641EF31F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leader="dot" w:pos="9063"/>
            </w:tabs>
            <w:spacing w:before="0" w:after="100"/>
            <w:rPr>
              <w:color w:val="000000"/>
              <w:szCs w:val="22"/>
            </w:rPr>
          </w:pPr>
          <w:r>
            <w:fldChar w:fldCharType="end"/>
          </w:r>
        </w:p>
      </w:sdtContent>
    </w:sdt>
    <w:p w14:paraId="2FA4B224" w14:textId="5495B5F5" w:rsidR="002068B6" w:rsidRPr="00FC73F5" w:rsidRDefault="00E94EAB" w:rsidP="00FC73F5">
      <w:pPr>
        <w:pStyle w:val="Heading1"/>
      </w:pPr>
      <w:bookmarkStart w:id="7" w:name="_Toc146710144"/>
      <w:r>
        <w:t>Terms and definitions</w:t>
      </w:r>
      <w:bookmarkStart w:id="8" w:name="_heading=h.1ksv4uv" w:colFirst="0" w:colLast="0"/>
      <w:bookmarkEnd w:id="7"/>
      <w:bookmarkEnd w:id="8"/>
    </w:p>
    <w:tbl>
      <w:tblPr>
        <w:tblStyle w:val="a0"/>
        <w:tblW w:w="9067" w:type="dxa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945"/>
      </w:tblGrid>
      <w:tr w:rsidR="002068B6" w14:paraId="6DA74737" w14:textId="77777777">
        <w:trPr>
          <w:cantSplit/>
          <w:trHeight w:val="28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2D3C9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b/>
                <w:color w:val="000000"/>
                <w:szCs w:val="22"/>
              </w:rPr>
            </w:pPr>
            <w:r>
              <w:rPr>
                <w:b/>
                <w:color w:val="000000"/>
                <w:szCs w:val="22"/>
              </w:rPr>
              <w:t>Term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93B583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/>
              <w:rPr>
                <w:b/>
                <w:color w:val="000000"/>
                <w:szCs w:val="22"/>
              </w:rPr>
            </w:pPr>
            <w:r>
              <w:rPr>
                <w:b/>
                <w:color w:val="000000"/>
                <w:szCs w:val="22"/>
              </w:rPr>
              <w:t>Definition</w:t>
            </w:r>
          </w:p>
        </w:tc>
      </w:tr>
      <w:tr w:rsidR="002068B6" w14:paraId="6187C0B5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0716" w14:textId="77777777" w:rsidR="002068B6" w:rsidRDefault="00E94EAB" w:rsidP="00BF0DC2">
            <w:pPr>
              <w:pStyle w:val="BodyText"/>
            </w:pPr>
            <w:r>
              <w:t>User interface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A572" w14:textId="77777777" w:rsidR="002068B6" w:rsidRDefault="00E94EAB" w:rsidP="00BF0DC2">
            <w:pPr>
              <w:pStyle w:val="BodyText"/>
            </w:pPr>
            <w:r>
              <w:t>Means by which the user and the medical device interact.</w:t>
            </w:r>
          </w:p>
        </w:tc>
      </w:tr>
      <w:tr w:rsidR="002068B6" w14:paraId="5A1A7F81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C5BC" w14:textId="77777777" w:rsidR="002068B6" w:rsidRDefault="00E94EAB" w:rsidP="00BF0DC2">
            <w:pPr>
              <w:pStyle w:val="BodyText"/>
            </w:pPr>
            <w:r>
              <w:t>User interface evaluation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78F0" w14:textId="77777777" w:rsidR="002068B6" w:rsidRDefault="00E94EAB" w:rsidP="00BF0DC2">
            <w:pPr>
              <w:pStyle w:val="BodyText"/>
            </w:pPr>
            <w:r>
              <w:t>Process by which the manufacturer explorers or assesses the user interaction with the user interface</w:t>
            </w:r>
          </w:p>
        </w:tc>
      </w:tr>
      <w:tr w:rsidR="002068B6" w14:paraId="6B382775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5C7E" w14:textId="7584CE53" w:rsidR="002068B6" w:rsidRDefault="00E94EAB" w:rsidP="00BF0DC2">
            <w:pPr>
              <w:pStyle w:val="BodyText"/>
            </w:pPr>
            <w:r>
              <w:t xml:space="preserve">Usability engineering / Human </w:t>
            </w:r>
            <w:r w:rsidR="00A64CF4">
              <w:t>f</w:t>
            </w:r>
            <w:r>
              <w:t>actors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2570" w14:textId="77777777" w:rsidR="002068B6" w:rsidRDefault="00E94EAB" w:rsidP="00BF0DC2">
            <w:pPr>
              <w:pStyle w:val="BodyText"/>
            </w:pPr>
            <w:r>
              <w:t xml:space="preserve">Application of knowledge about human </w:t>
            </w:r>
            <w:proofErr w:type="spellStart"/>
            <w:r>
              <w:t>behaviour</w:t>
            </w:r>
            <w:proofErr w:type="spellEnd"/>
            <w:r>
              <w:t xml:space="preserve">, abilities, limitations, and other characteristics to the design of medical devices (including software), systems, and tasks to achieve adequate Usability </w:t>
            </w:r>
          </w:p>
        </w:tc>
      </w:tr>
      <w:tr w:rsidR="002068B6" w14:paraId="17176B2D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9150" w14:textId="3E59771D" w:rsidR="002068B6" w:rsidRDefault="00E94EAB" w:rsidP="00BF0DC2">
            <w:pPr>
              <w:pStyle w:val="BodyText"/>
            </w:pPr>
            <w:r>
              <w:t xml:space="preserve">Formative </w:t>
            </w:r>
            <w:r w:rsidR="00A64CF4">
              <w:t>e</w:t>
            </w:r>
            <w:r>
              <w:t>valuation / Test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93CA" w14:textId="77777777" w:rsidR="002068B6" w:rsidRDefault="00E94EAB" w:rsidP="00BF0DC2">
            <w:pPr>
              <w:pStyle w:val="BodyText"/>
            </w:pPr>
            <w:r>
              <w:t>User Interface evaluation conducted during the user interface development.</w:t>
            </w:r>
          </w:p>
        </w:tc>
      </w:tr>
      <w:tr w:rsidR="002068B6" w14:paraId="50DD4984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5910" w14:textId="0AAA5EE9" w:rsidR="002068B6" w:rsidRDefault="00E94EAB" w:rsidP="00BF0DC2">
            <w:pPr>
              <w:pStyle w:val="BodyText"/>
            </w:pPr>
            <w:r>
              <w:t xml:space="preserve">Hazard-related </w:t>
            </w:r>
            <w:r w:rsidR="00A64CF4">
              <w:t>u</w:t>
            </w:r>
            <w:r>
              <w:t xml:space="preserve">se </w:t>
            </w:r>
            <w:r w:rsidR="00A64CF4">
              <w:t>s</w:t>
            </w:r>
            <w:r>
              <w:t>cenarios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B21A" w14:textId="77777777" w:rsidR="002068B6" w:rsidRDefault="00E94EAB" w:rsidP="00BF0DC2">
            <w:pPr>
              <w:pStyle w:val="BodyText"/>
            </w:pPr>
            <w:r>
              <w:t>Use Scenario that could lead to a hazardous situation or harm</w:t>
            </w:r>
          </w:p>
        </w:tc>
      </w:tr>
      <w:tr w:rsidR="002068B6" w14:paraId="21877C0E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1E06" w14:textId="592C0634" w:rsidR="002068B6" w:rsidRDefault="00E94EAB" w:rsidP="00BF0DC2">
            <w:pPr>
              <w:pStyle w:val="BodyText"/>
            </w:pPr>
            <w:r>
              <w:t xml:space="preserve">Critical </w:t>
            </w:r>
            <w:r w:rsidR="00A64CF4">
              <w:t>t</w:t>
            </w:r>
            <w:r>
              <w:t>ask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BA8D" w14:textId="77777777" w:rsidR="002068B6" w:rsidRDefault="00E94EAB" w:rsidP="00BF0DC2">
            <w:pPr>
              <w:pStyle w:val="BodyText"/>
            </w:pPr>
            <w:r>
              <w:t xml:space="preserve">Tasks that, if performed incorrectly or not performed at all, would or could cause serious harm to the patient or user. </w:t>
            </w:r>
          </w:p>
        </w:tc>
      </w:tr>
      <w:tr w:rsidR="002068B6" w14:paraId="7B8C5EE2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EDD7" w14:textId="02C241CC" w:rsidR="002068B6" w:rsidRDefault="00E94EAB" w:rsidP="00BF0DC2">
            <w:pPr>
              <w:pStyle w:val="BodyText"/>
            </w:pPr>
            <w:r>
              <w:t xml:space="preserve">Test </w:t>
            </w:r>
            <w:r w:rsidR="00A64CF4">
              <w:t>o</w:t>
            </w:r>
            <w:r>
              <w:t>bject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3943" w14:textId="77777777" w:rsidR="002068B6" w:rsidRDefault="00E94EAB" w:rsidP="00BF0DC2">
            <w:pPr>
              <w:pStyle w:val="BodyText"/>
            </w:pPr>
            <w:r>
              <w:t>The device or the prototype with which the test will be conducted</w:t>
            </w:r>
          </w:p>
        </w:tc>
      </w:tr>
      <w:tr w:rsidR="002068B6" w14:paraId="7E0BC3E9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000" w14:textId="77178322" w:rsidR="002068B6" w:rsidRDefault="00E94EAB" w:rsidP="00BF0DC2">
            <w:pPr>
              <w:pStyle w:val="BodyText"/>
            </w:pPr>
            <w:r>
              <w:t xml:space="preserve">Test </w:t>
            </w:r>
            <w:r w:rsidR="00A64CF4">
              <w:t>p</w:t>
            </w:r>
            <w:r>
              <w:t>articipant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1022" w14:textId="77777777" w:rsidR="002068B6" w:rsidRDefault="00E94EAB" w:rsidP="00BF0DC2">
            <w:pPr>
              <w:pStyle w:val="BodyText"/>
            </w:pPr>
            <w:r>
              <w:t>Person that participates in the test and corresponds to the intended user group as much as possible.</w:t>
            </w:r>
          </w:p>
        </w:tc>
      </w:tr>
      <w:tr w:rsidR="002068B6" w14:paraId="225F6318" w14:textId="77777777">
        <w:trPr>
          <w:cantSplit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C080" w14:textId="77777777" w:rsidR="002068B6" w:rsidRDefault="00E94EAB" w:rsidP="00BF0DC2">
            <w:pPr>
              <w:pStyle w:val="BodyText"/>
            </w:pPr>
            <w:r>
              <w:t>IFU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B5E8" w14:textId="3E7FE9E6" w:rsidR="002068B6" w:rsidRDefault="00E94EAB" w:rsidP="00BF0DC2">
            <w:pPr>
              <w:pStyle w:val="BodyText"/>
            </w:pPr>
            <w:r>
              <w:t xml:space="preserve">Abbreviation of </w:t>
            </w:r>
            <w:r w:rsidR="00A64CF4">
              <w:t>“</w:t>
            </w:r>
            <w:r>
              <w:t>Instructions for use</w:t>
            </w:r>
            <w:r w:rsidR="00A64CF4">
              <w:t>”</w:t>
            </w:r>
            <w:r>
              <w:t xml:space="preserve"> (user’s manual)</w:t>
            </w:r>
          </w:p>
        </w:tc>
      </w:tr>
    </w:tbl>
    <w:p w14:paraId="40695314" w14:textId="77777777" w:rsidR="002068B6" w:rsidRDefault="00E94EAB">
      <w:pPr>
        <w:pStyle w:val="Heading1"/>
      </w:pPr>
      <w:bookmarkStart w:id="9" w:name="_Toc146710145"/>
      <w:r>
        <w:t>Test purpose</w:t>
      </w:r>
      <w:bookmarkEnd w:id="9"/>
    </w:p>
    <w:p w14:paraId="0DB3E9F5" w14:textId="77777777" w:rsidR="002068B6" w:rsidRDefault="00E94EAB" w:rsidP="00BF0DC2">
      <w:pPr>
        <w:pStyle w:val="BodyText"/>
        <w:rPr>
          <w:i/>
        </w:rPr>
      </w:pPr>
      <w:r>
        <w:t xml:space="preserve">The goal of this evaluation is to: </w:t>
      </w:r>
    </w:p>
    <w:p w14:paraId="4A230690" w14:textId="71C3ED93" w:rsidR="002068B6" w:rsidRDefault="00E94EAB" w:rsidP="00BF0DC2">
      <w:pPr>
        <w:pStyle w:val="BodyText"/>
        <w:rPr>
          <w:i/>
        </w:rPr>
      </w:pPr>
      <w:r>
        <w:t>A. explore user interface strengths and weaknesses</w:t>
      </w:r>
      <w:r w:rsidR="00A64CF4">
        <w:t>,</w:t>
      </w:r>
    </w:p>
    <w:p w14:paraId="3CBFA2BF" w14:textId="77777777" w:rsidR="002068B6" w:rsidRDefault="00E94EAB" w:rsidP="00BF0DC2">
      <w:pPr>
        <w:pStyle w:val="BodyText"/>
        <w:rPr>
          <w:i/>
        </w:rPr>
      </w:pPr>
      <w:r>
        <w:t xml:space="preserve">B. identify potential use errors that would or could result in harm to the patient or user, </w:t>
      </w:r>
    </w:p>
    <w:p w14:paraId="1ED34A76" w14:textId="3B8B79E6" w:rsidR="002068B6" w:rsidRDefault="00E94EAB" w:rsidP="00BF0DC2">
      <w:pPr>
        <w:pStyle w:val="BodyText"/>
        <w:rPr>
          <w:rFonts w:ascii="Arial Narrow" w:eastAsia="Arial Narrow" w:hAnsi="Arial Narrow" w:cs="Arial Narrow"/>
          <w:i/>
          <w:color w:val="0070C0"/>
        </w:rPr>
      </w:pPr>
      <w:r>
        <w:t xml:space="preserve">C. find potential areas for improvement of the design, in regard with the </w:t>
      </w:r>
      <w:r w:rsidR="00B67241">
        <w:t xml:space="preserve">use of </w:t>
      </w:r>
      <w:proofErr w:type="spellStart"/>
      <w:r w:rsidR="00B67241">
        <w:t>PhenoMap</w:t>
      </w:r>
      <w:proofErr w:type="spellEnd"/>
      <w:r w:rsidR="00B67241">
        <w:t>.</w:t>
      </w:r>
      <w:r w:rsidR="00FC73F5">
        <w:br/>
      </w:r>
    </w:p>
    <w:p w14:paraId="2ADC58E0" w14:textId="77777777" w:rsidR="002068B6" w:rsidRDefault="00E94EAB">
      <w:pPr>
        <w:pStyle w:val="Heading1"/>
      </w:pPr>
      <w:bookmarkStart w:id="10" w:name="_Toc146710146"/>
      <w:r>
        <w:t>Method</w:t>
      </w:r>
      <w:bookmarkEnd w:id="10"/>
    </w:p>
    <w:p w14:paraId="58408402" w14:textId="68FE5A3C" w:rsidR="002068B6" w:rsidRPr="00E04583" w:rsidRDefault="00E94EAB" w:rsidP="00BF0DC2">
      <w:pPr>
        <w:pStyle w:val="BodyText"/>
      </w:pPr>
      <w:r>
        <w:t>The evaluation will be conducted as a usability test (simulated use test + interview) within simulated-use approach</w:t>
      </w:r>
      <w:r w:rsidR="00B67241">
        <w:t>. This method allows the observation of potential misuse and clustering misinterpretability cases. The protocol is as follows: (1) The participant will be briefed on the device purpose</w:t>
      </w:r>
      <w:r w:rsidR="00E04583">
        <w:t>;</w:t>
      </w:r>
      <w:r w:rsidR="00B67241">
        <w:t xml:space="preserve"> (2) </w:t>
      </w:r>
      <w:r w:rsidR="00E04583">
        <w:t xml:space="preserve">The participant will be presented with various possible new phenotypes generated by the clustering algorithm and patient data following each cluster; (3) The participant will be </w:t>
      </w:r>
      <w:r w:rsidR="00E04583">
        <w:lastRenderedPageBreak/>
        <w:t xml:space="preserve">encouraged to verbalize their thought process and justify their interpretation of classifying and identifying patient clusters and outliers. </w:t>
      </w:r>
      <w:r>
        <w:t xml:space="preserve">The evaluation will be conducted with </w:t>
      </w:r>
      <w:r w:rsidR="006C4862">
        <w:t xml:space="preserve">a </w:t>
      </w:r>
      <w:r>
        <w:t xml:space="preserve">representative </w:t>
      </w:r>
      <w:r w:rsidR="006C4862">
        <w:t xml:space="preserve">clinician </w:t>
      </w:r>
      <w:r>
        <w:t xml:space="preserve">and has a duration of </w:t>
      </w:r>
      <w:r w:rsidR="001547EE">
        <w:t>40</w:t>
      </w:r>
      <w:r>
        <w:t xml:space="preserve"> minutes.</w:t>
      </w:r>
      <w:r w:rsidR="00B67241">
        <w:t xml:space="preserve"> </w:t>
      </w:r>
    </w:p>
    <w:p w14:paraId="3E1528E1" w14:textId="77777777" w:rsidR="002068B6" w:rsidRDefault="00E94EAB">
      <w:pPr>
        <w:pStyle w:val="Heading1"/>
      </w:pPr>
      <w:bookmarkStart w:id="11" w:name="_Toc146710147"/>
      <w:r>
        <w:t>Test object</w:t>
      </w:r>
      <w:bookmarkEnd w:id="11"/>
    </w:p>
    <w:p w14:paraId="0BBEFE1E" w14:textId="41073591" w:rsidR="00E04583" w:rsidRPr="00E04583" w:rsidRDefault="00E04583" w:rsidP="00E04583">
      <w:pPr>
        <w:pStyle w:val="BodyText"/>
      </w:pPr>
      <w:r w:rsidRPr="00E04583">
        <w:t xml:space="preserve">A </w:t>
      </w:r>
      <w:r w:rsidRPr="00E04583">
        <w:rPr>
          <w:bCs/>
        </w:rPr>
        <w:t>functional software prototype</w:t>
      </w:r>
      <w:r w:rsidRPr="00E04583">
        <w:t xml:space="preserve"> featuring:</w:t>
      </w:r>
    </w:p>
    <w:p w14:paraId="39276F29" w14:textId="77777777" w:rsidR="00E04583" w:rsidRPr="00E04583" w:rsidRDefault="00E04583" w:rsidP="00E04583">
      <w:pPr>
        <w:pStyle w:val="BodyText"/>
        <w:numPr>
          <w:ilvl w:val="0"/>
          <w:numId w:val="9"/>
        </w:numPr>
      </w:pPr>
      <w:r w:rsidRPr="00E04583">
        <w:rPr>
          <w:b/>
          <w:bCs/>
        </w:rPr>
        <w:t>Backend:</w:t>
      </w:r>
      <w:r w:rsidRPr="00E04583">
        <w:t xml:space="preserve"> PAM clustering and Random Forest outcome models.</w:t>
      </w:r>
    </w:p>
    <w:p w14:paraId="38E03C74" w14:textId="11755082" w:rsidR="00E04583" w:rsidRPr="00E04583" w:rsidRDefault="00E04583" w:rsidP="00E04583">
      <w:pPr>
        <w:pStyle w:val="BodyText"/>
        <w:numPr>
          <w:ilvl w:val="0"/>
          <w:numId w:val="9"/>
        </w:numPr>
      </w:pPr>
      <w:r w:rsidRPr="00E04583">
        <w:rPr>
          <w:b/>
          <w:bCs/>
        </w:rPr>
        <w:t>GUI:</w:t>
      </w:r>
      <w:r w:rsidRPr="00E04583">
        <w:t xml:space="preserve"> </w:t>
      </w:r>
      <w:r>
        <w:t xml:space="preserve">PCA and </w:t>
      </w:r>
      <w:r w:rsidRPr="00E04583">
        <w:t>UMAP</w:t>
      </w:r>
      <w:r>
        <w:t>/t-SNE/</w:t>
      </w:r>
      <w:proofErr w:type="spellStart"/>
      <w:r>
        <w:t>HDBScan</w:t>
      </w:r>
      <w:proofErr w:type="spellEnd"/>
      <w:r w:rsidRPr="00E04583">
        <w:t xml:space="preserve"> scatter plots, biomarker </w:t>
      </w:r>
      <w:r>
        <w:t xml:space="preserve">(feature importance) </w:t>
      </w:r>
      <w:r w:rsidRPr="00E04583">
        <w:t>heatmaps, and GOSE prediction displays.</w:t>
      </w:r>
    </w:p>
    <w:p w14:paraId="0D7C0FB3" w14:textId="77777777" w:rsidR="00E04583" w:rsidRPr="00E04583" w:rsidRDefault="00E04583" w:rsidP="00E04583">
      <w:pPr>
        <w:pStyle w:val="BodyText"/>
        <w:numPr>
          <w:ilvl w:val="0"/>
          <w:numId w:val="9"/>
        </w:numPr>
      </w:pPr>
      <w:r w:rsidRPr="00E04583">
        <w:rPr>
          <w:b/>
          <w:bCs/>
        </w:rPr>
        <w:t>IFU:</w:t>
      </w:r>
      <w:r w:rsidRPr="00E04583">
        <w:t xml:space="preserve"> Preliminary guide for interpreting phenotypes and outlier classifications.</w:t>
      </w:r>
    </w:p>
    <w:p w14:paraId="16BB76D7" w14:textId="6B730C88" w:rsidR="002068B6" w:rsidRDefault="002068B6" w:rsidP="00BF0DC2">
      <w:pPr>
        <w:pStyle w:val="BodyText"/>
      </w:pPr>
    </w:p>
    <w:p w14:paraId="30CADF29" w14:textId="77777777" w:rsidR="002068B6" w:rsidRDefault="00E94EAB">
      <w:pPr>
        <w:pStyle w:val="Heading1"/>
      </w:pPr>
      <w:bookmarkStart w:id="12" w:name="_Toc146710148"/>
      <w:r>
        <w:t>Test setup and material</w:t>
      </w:r>
      <w:bookmarkEnd w:id="12"/>
    </w:p>
    <w:p w14:paraId="3A41F460" w14:textId="3DA6160D" w:rsidR="002068B6" w:rsidRDefault="00E94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2"/>
        </w:rPr>
      </w:pPr>
      <w:r w:rsidRPr="00BF0DC2">
        <w:rPr>
          <w:rStyle w:val="BodyTextChar"/>
        </w:rPr>
        <w:t xml:space="preserve">The following table describes the parts of the user interface - with their associated </w:t>
      </w:r>
      <w:r w:rsidR="00A64CF4" w:rsidRPr="00BF0DC2">
        <w:rPr>
          <w:rStyle w:val="BodyTextChar"/>
        </w:rPr>
        <w:t>version</w:t>
      </w:r>
      <w:r w:rsidRPr="00BF0DC2">
        <w:rPr>
          <w:rStyle w:val="BodyTextChar"/>
        </w:rPr>
        <w:t xml:space="preserve"> number- that will be tested</w:t>
      </w:r>
      <w:r>
        <w:rPr>
          <w:color w:val="000000"/>
          <w:szCs w:val="22"/>
        </w:rPr>
        <w:t xml:space="preserve">. </w:t>
      </w:r>
    </w:p>
    <w:tbl>
      <w:tblPr>
        <w:tblStyle w:val="Tabellenraster1"/>
        <w:tblW w:w="0" w:type="auto"/>
        <w:tblLook w:val="04A0" w:firstRow="1" w:lastRow="0" w:firstColumn="1" w:lastColumn="0" w:noHBand="0" w:noVBand="1"/>
      </w:tblPr>
      <w:tblGrid>
        <w:gridCol w:w="562"/>
        <w:gridCol w:w="6379"/>
        <w:gridCol w:w="2122"/>
      </w:tblGrid>
      <w:tr w:rsidR="00510C53" w14:paraId="1BEA3DB4" w14:textId="77777777" w:rsidTr="00510C53">
        <w:tc>
          <w:tcPr>
            <w:tcW w:w="562" w:type="dxa"/>
            <w:shd w:val="clear" w:color="auto" w:fill="DBDBDB" w:themeFill="accent3" w:themeFillTint="66"/>
          </w:tcPr>
          <w:p w14:paraId="42AB981F" w14:textId="70885EB6" w:rsidR="00510C53" w:rsidRDefault="00510C5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#</w:t>
            </w:r>
          </w:p>
        </w:tc>
        <w:tc>
          <w:tcPr>
            <w:tcW w:w="6379" w:type="dxa"/>
            <w:shd w:val="clear" w:color="auto" w:fill="DBDBDB" w:themeFill="accent3" w:themeFillTint="66"/>
          </w:tcPr>
          <w:p w14:paraId="4BF7A2F2" w14:textId="1AD05768" w:rsidR="00510C53" w:rsidRDefault="00510C53">
            <w:pPr>
              <w:rPr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Component(s) or device tested</w:t>
            </w:r>
          </w:p>
        </w:tc>
        <w:tc>
          <w:tcPr>
            <w:tcW w:w="2122" w:type="dxa"/>
            <w:shd w:val="clear" w:color="auto" w:fill="DBDBDB" w:themeFill="accent3" w:themeFillTint="66"/>
          </w:tcPr>
          <w:p w14:paraId="7632F4E7" w14:textId="7BDD80C1" w:rsidR="00510C53" w:rsidRDefault="00A64CF4">
            <w:pPr>
              <w:rPr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Version</w:t>
            </w:r>
          </w:p>
        </w:tc>
      </w:tr>
      <w:tr w:rsidR="00510C53" w14:paraId="5F7D203C" w14:textId="77777777" w:rsidTr="00510C53">
        <w:tc>
          <w:tcPr>
            <w:tcW w:w="562" w:type="dxa"/>
          </w:tcPr>
          <w:p w14:paraId="044DD891" w14:textId="780BE706" w:rsidR="00510C53" w:rsidRDefault="00510C53" w:rsidP="00510C5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1</w:t>
            </w:r>
          </w:p>
        </w:tc>
        <w:tc>
          <w:tcPr>
            <w:tcW w:w="6379" w:type="dxa"/>
          </w:tcPr>
          <w:p w14:paraId="3979F2AA" w14:textId="6E688937" w:rsidR="00510C53" w:rsidRDefault="00E27B7E" w:rsidP="00BF0DC2">
            <w:pPr>
              <w:pStyle w:val="BodyText"/>
              <w:rPr>
                <w:color w:val="000000"/>
                <w:szCs w:val="22"/>
              </w:rPr>
            </w:pPr>
            <w:r>
              <w:rPr>
                <w:color w:val="000000"/>
              </w:rPr>
              <w:t>Preprocessing and PCA filtering</w:t>
            </w:r>
          </w:p>
        </w:tc>
        <w:tc>
          <w:tcPr>
            <w:tcW w:w="2122" w:type="dxa"/>
          </w:tcPr>
          <w:p w14:paraId="165F423F" w14:textId="01B05765" w:rsidR="00510C53" w:rsidRDefault="00510C53" w:rsidP="00BF0DC2">
            <w:pPr>
              <w:pStyle w:val="BodyText"/>
              <w:rPr>
                <w:color w:val="000000"/>
                <w:szCs w:val="22"/>
              </w:rPr>
            </w:pPr>
            <w:r w:rsidRPr="00510C53">
              <w:t>{1.0}</w:t>
            </w:r>
          </w:p>
        </w:tc>
      </w:tr>
      <w:tr w:rsidR="00510C53" w14:paraId="44868BEC" w14:textId="77777777" w:rsidTr="00510C53">
        <w:tc>
          <w:tcPr>
            <w:tcW w:w="562" w:type="dxa"/>
          </w:tcPr>
          <w:p w14:paraId="5E4A8439" w14:textId="7BAAD62D" w:rsidR="00510C53" w:rsidRDefault="00510C53" w:rsidP="00510C5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2</w:t>
            </w:r>
          </w:p>
        </w:tc>
        <w:tc>
          <w:tcPr>
            <w:tcW w:w="6379" w:type="dxa"/>
          </w:tcPr>
          <w:p w14:paraId="6BBF6428" w14:textId="7DCB0F59" w:rsidR="00510C53" w:rsidRDefault="00E27B7E" w:rsidP="00BF0DC2">
            <w:pPr>
              <w:pStyle w:val="BodyText"/>
              <w:rPr>
                <w:color w:val="000000"/>
                <w:szCs w:val="22"/>
              </w:rPr>
            </w:pPr>
            <w:r>
              <w:rPr>
                <w:color w:val="000000"/>
              </w:rPr>
              <w:t>Discovery interface (UMAP/t-SNE/</w:t>
            </w:r>
            <w:proofErr w:type="spellStart"/>
            <w:r>
              <w:rPr>
                <w:color w:val="000000"/>
              </w:rPr>
              <w:t>HDBScan</w:t>
            </w:r>
            <w:proofErr w:type="spellEnd"/>
            <w:r>
              <w:rPr>
                <w:color w:val="000000"/>
              </w:rPr>
              <w:t xml:space="preserve"> &amp; PAM clustering)</w:t>
            </w:r>
          </w:p>
        </w:tc>
        <w:tc>
          <w:tcPr>
            <w:tcW w:w="2122" w:type="dxa"/>
          </w:tcPr>
          <w:p w14:paraId="2872507D" w14:textId="009B07B5" w:rsidR="00510C53" w:rsidRDefault="00510C53" w:rsidP="00BF0DC2">
            <w:pPr>
              <w:pStyle w:val="BodyText"/>
              <w:rPr>
                <w:color w:val="000000"/>
                <w:szCs w:val="22"/>
              </w:rPr>
            </w:pPr>
            <w:r w:rsidRPr="00510C53">
              <w:t>{1.0}</w:t>
            </w:r>
          </w:p>
        </w:tc>
      </w:tr>
      <w:tr w:rsidR="00510C53" w14:paraId="46647D2C" w14:textId="77777777" w:rsidTr="00510C53">
        <w:tc>
          <w:tcPr>
            <w:tcW w:w="562" w:type="dxa"/>
          </w:tcPr>
          <w:p w14:paraId="78B2C5A1" w14:textId="63E76612" w:rsidR="00510C53" w:rsidRDefault="00510C53" w:rsidP="00510C5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3</w:t>
            </w:r>
          </w:p>
        </w:tc>
        <w:tc>
          <w:tcPr>
            <w:tcW w:w="6379" w:type="dxa"/>
          </w:tcPr>
          <w:p w14:paraId="7D54BD14" w14:textId="45F17C16" w:rsidR="00510C53" w:rsidRDefault="00E27B7E" w:rsidP="00BF0DC2">
            <w:pPr>
              <w:pStyle w:val="BodyText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Outcome validation (GOS-E and Random Forest)</w:t>
            </w:r>
          </w:p>
        </w:tc>
        <w:tc>
          <w:tcPr>
            <w:tcW w:w="2122" w:type="dxa"/>
          </w:tcPr>
          <w:p w14:paraId="36E69164" w14:textId="08F0CD0B" w:rsidR="00510C53" w:rsidRDefault="00510C53" w:rsidP="00BF0DC2">
            <w:pPr>
              <w:pStyle w:val="BodyText"/>
              <w:rPr>
                <w:color w:val="000000"/>
                <w:szCs w:val="22"/>
              </w:rPr>
            </w:pPr>
            <w:r w:rsidRPr="00510C53">
              <w:t>{1.0}</w:t>
            </w:r>
          </w:p>
        </w:tc>
      </w:tr>
      <w:tr w:rsidR="00E27B7E" w14:paraId="3F98AFD4" w14:textId="77777777" w:rsidTr="00510C53">
        <w:tc>
          <w:tcPr>
            <w:tcW w:w="562" w:type="dxa"/>
          </w:tcPr>
          <w:p w14:paraId="4FD1F7B3" w14:textId="786A4326" w:rsidR="00E27B7E" w:rsidRDefault="00E27B7E" w:rsidP="00510C5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4</w:t>
            </w:r>
          </w:p>
        </w:tc>
        <w:tc>
          <w:tcPr>
            <w:tcW w:w="6379" w:type="dxa"/>
          </w:tcPr>
          <w:p w14:paraId="451879ED" w14:textId="305D69D3" w:rsidR="00E27B7E" w:rsidRPr="00510C53" w:rsidRDefault="00E27B7E" w:rsidP="00BF0DC2">
            <w:pPr>
              <w:pStyle w:val="BodyText"/>
            </w:pPr>
            <w:r>
              <w:t>Interpretability (SHAP feature importance)</w:t>
            </w:r>
          </w:p>
        </w:tc>
        <w:tc>
          <w:tcPr>
            <w:tcW w:w="2122" w:type="dxa"/>
          </w:tcPr>
          <w:p w14:paraId="570A4227" w14:textId="71D02F42" w:rsidR="00E27B7E" w:rsidRPr="00510C53" w:rsidRDefault="00E27B7E" w:rsidP="00BF0DC2">
            <w:pPr>
              <w:pStyle w:val="BodyText"/>
            </w:pPr>
            <w:r>
              <w:t>{1.0}</w:t>
            </w:r>
          </w:p>
        </w:tc>
      </w:tr>
    </w:tbl>
    <w:p w14:paraId="550222E3" w14:textId="77777777" w:rsidR="00FC73F5" w:rsidRDefault="00FC73F5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i/>
          <w:color w:val="0070C0"/>
        </w:rPr>
      </w:pPr>
    </w:p>
    <w:p w14:paraId="08798342" w14:textId="0E72610F" w:rsidR="002068B6" w:rsidRDefault="00E94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2"/>
        </w:rPr>
      </w:pPr>
      <w:r>
        <w:rPr>
          <w:color w:val="000000"/>
          <w:szCs w:val="22"/>
        </w:rPr>
        <w:t>The following table describes the materials and supplies that will be used to conduct the testing.</w:t>
      </w:r>
    </w:p>
    <w:tbl>
      <w:tblPr>
        <w:tblStyle w:val="Tabellenraster1"/>
        <w:tblW w:w="8931" w:type="dxa"/>
        <w:tblLayout w:type="fixed"/>
        <w:tblLook w:val="0400" w:firstRow="0" w:lastRow="0" w:firstColumn="0" w:lastColumn="0" w:noHBand="0" w:noVBand="1"/>
      </w:tblPr>
      <w:tblGrid>
        <w:gridCol w:w="625"/>
        <w:gridCol w:w="6300"/>
        <w:gridCol w:w="2006"/>
      </w:tblGrid>
      <w:tr w:rsidR="002068B6" w14:paraId="193C5678" w14:textId="77777777" w:rsidTr="005E266D">
        <w:trPr>
          <w:trHeight w:val="283"/>
        </w:trPr>
        <w:tc>
          <w:tcPr>
            <w:tcW w:w="625" w:type="dxa"/>
            <w:shd w:val="clear" w:color="auto" w:fill="DBDBDB" w:themeFill="accent3" w:themeFillTint="66"/>
          </w:tcPr>
          <w:p w14:paraId="38AD2397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#</w:t>
            </w:r>
          </w:p>
        </w:tc>
        <w:tc>
          <w:tcPr>
            <w:tcW w:w="6300" w:type="dxa"/>
            <w:shd w:val="clear" w:color="auto" w:fill="DBDBDB" w:themeFill="accent3" w:themeFillTint="66"/>
          </w:tcPr>
          <w:p w14:paraId="653B1C90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Material(s), supplies used to conduct the test</w:t>
            </w:r>
          </w:p>
        </w:tc>
        <w:tc>
          <w:tcPr>
            <w:tcW w:w="2006" w:type="dxa"/>
            <w:shd w:val="clear" w:color="auto" w:fill="DBDBDB" w:themeFill="accent3" w:themeFillTint="66"/>
          </w:tcPr>
          <w:p w14:paraId="27C3AFCF" w14:textId="7777777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Quantity</w:t>
            </w:r>
          </w:p>
        </w:tc>
      </w:tr>
      <w:tr w:rsidR="002068B6" w14:paraId="3B99D712" w14:textId="77777777" w:rsidTr="00510C53">
        <w:tc>
          <w:tcPr>
            <w:tcW w:w="625" w:type="dxa"/>
          </w:tcPr>
          <w:p w14:paraId="3ACDEAE6" w14:textId="4E4853C9" w:rsidR="002068B6" w:rsidRDefault="00510C53" w:rsidP="00BF0DC2">
            <w:pPr>
              <w:pStyle w:val="BodyText"/>
            </w:pPr>
            <w:r>
              <w:t>1</w:t>
            </w:r>
          </w:p>
        </w:tc>
        <w:tc>
          <w:tcPr>
            <w:tcW w:w="6300" w:type="dxa"/>
          </w:tcPr>
          <w:p w14:paraId="08B940F7" w14:textId="669BCB20" w:rsidR="002068B6" w:rsidRPr="00510C53" w:rsidRDefault="006C4862" w:rsidP="00BF0DC2">
            <w:pPr>
              <w:pStyle w:val="BodyText"/>
            </w:pPr>
            <w:r>
              <w:t>p-TBI dataset</w:t>
            </w:r>
          </w:p>
        </w:tc>
        <w:tc>
          <w:tcPr>
            <w:tcW w:w="2006" w:type="dxa"/>
          </w:tcPr>
          <w:p w14:paraId="45FDFB2D" w14:textId="3943620F" w:rsidR="002068B6" w:rsidRPr="00510C53" w:rsidRDefault="00E94EAB" w:rsidP="00BF0DC2">
            <w:pPr>
              <w:pStyle w:val="BodyText"/>
            </w:pPr>
            <w:r w:rsidRPr="00510C53">
              <w:t>{5</w:t>
            </w:r>
            <w:r w:rsidR="006C4862">
              <w:t>1 patients</w:t>
            </w:r>
            <w:r w:rsidRPr="00510C53">
              <w:t>}</w:t>
            </w:r>
          </w:p>
        </w:tc>
      </w:tr>
      <w:tr w:rsidR="002068B6" w14:paraId="2336971D" w14:textId="77777777" w:rsidTr="00510C53">
        <w:tc>
          <w:tcPr>
            <w:tcW w:w="625" w:type="dxa"/>
          </w:tcPr>
          <w:p w14:paraId="17DCB2B2" w14:textId="47C31C90" w:rsidR="002068B6" w:rsidRDefault="00510C53" w:rsidP="00BF0DC2">
            <w:pPr>
              <w:pStyle w:val="BodyText"/>
            </w:pPr>
            <w:r>
              <w:t>2</w:t>
            </w:r>
          </w:p>
        </w:tc>
        <w:tc>
          <w:tcPr>
            <w:tcW w:w="6300" w:type="dxa"/>
          </w:tcPr>
          <w:p w14:paraId="08C01263" w14:textId="1CEC5F43" w:rsidR="002068B6" w:rsidRPr="00510C53" w:rsidRDefault="006C4862" w:rsidP="00BF0DC2">
            <w:pPr>
              <w:pStyle w:val="BodyText"/>
            </w:pPr>
            <w:r>
              <w:t>Instruction for use (IFU)</w:t>
            </w:r>
          </w:p>
        </w:tc>
        <w:tc>
          <w:tcPr>
            <w:tcW w:w="2006" w:type="dxa"/>
          </w:tcPr>
          <w:p w14:paraId="4B8E0A86" w14:textId="6E1EE21A" w:rsidR="002068B6" w:rsidRPr="00510C53" w:rsidRDefault="00E94EAB" w:rsidP="00BF0DC2">
            <w:pPr>
              <w:pStyle w:val="BodyText"/>
            </w:pPr>
            <w:r w:rsidRPr="00510C53">
              <w:t>{</w:t>
            </w:r>
            <w:r w:rsidR="006C4862">
              <w:t>1</w:t>
            </w:r>
            <w:r w:rsidRPr="00510C53">
              <w:t>}</w:t>
            </w:r>
          </w:p>
        </w:tc>
      </w:tr>
    </w:tbl>
    <w:p w14:paraId="4E94EC33" w14:textId="77777777" w:rsidR="006C4862" w:rsidRDefault="006C4862" w:rsidP="00D06631">
      <w:pPr>
        <w:pStyle w:val="Instructions"/>
      </w:pPr>
    </w:p>
    <w:p w14:paraId="67CF3641" w14:textId="77777777" w:rsidR="002068B6" w:rsidRDefault="00E94EAB" w:rsidP="00BF0DC2">
      <w:pPr>
        <w:pStyle w:val="BodyText"/>
      </w:pPr>
      <w:r>
        <w:t>The following table describes the equipment that will be used to conduct the testing.</w:t>
      </w:r>
    </w:p>
    <w:tbl>
      <w:tblPr>
        <w:tblStyle w:val="Tabellenraster1"/>
        <w:tblW w:w="8931" w:type="dxa"/>
        <w:tblLayout w:type="fixed"/>
        <w:tblLook w:val="0400" w:firstRow="0" w:lastRow="0" w:firstColumn="0" w:lastColumn="0" w:noHBand="0" w:noVBand="1"/>
      </w:tblPr>
      <w:tblGrid>
        <w:gridCol w:w="625"/>
        <w:gridCol w:w="8306"/>
      </w:tblGrid>
      <w:tr w:rsidR="002068B6" w:rsidRPr="005E266D" w14:paraId="179F2306" w14:textId="77777777" w:rsidTr="005E266D">
        <w:trPr>
          <w:trHeight w:val="283"/>
        </w:trPr>
        <w:tc>
          <w:tcPr>
            <w:tcW w:w="8931" w:type="dxa"/>
            <w:gridSpan w:val="2"/>
            <w:shd w:val="clear" w:color="auto" w:fill="DBDBDB" w:themeFill="accent3" w:themeFillTint="66"/>
          </w:tcPr>
          <w:p w14:paraId="1361524E" w14:textId="77777777" w:rsidR="002068B6" w:rsidRPr="005E266D" w:rsidRDefault="00E94EAB" w:rsidP="00BF0DC2">
            <w:pPr>
              <w:pStyle w:val="BodyText"/>
              <w:rPr>
                <w:b/>
                <w:bCs/>
              </w:rPr>
            </w:pPr>
            <w:r w:rsidRPr="005E266D">
              <w:rPr>
                <w:b/>
                <w:bCs/>
              </w:rPr>
              <w:t>Equipment used to conduct test</w:t>
            </w:r>
          </w:p>
        </w:tc>
      </w:tr>
      <w:tr w:rsidR="002068B6" w14:paraId="20FB6B52" w14:textId="77777777" w:rsidTr="005E266D">
        <w:trPr>
          <w:trHeight w:val="239"/>
        </w:trPr>
        <w:tc>
          <w:tcPr>
            <w:tcW w:w="625" w:type="dxa"/>
          </w:tcPr>
          <w:p w14:paraId="5C3E4060" w14:textId="6F96D427" w:rsidR="002068B6" w:rsidRDefault="006C4862" w:rsidP="00BF0DC2">
            <w:pPr>
              <w:pStyle w:val="BodyText"/>
            </w:pPr>
            <w:r>
              <w:t>1</w:t>
            </w:r>
          </w:p>
        </w:tc>
        <w:tc>
          <w:tcPr>
            <w:tcW w:w="8306" w:type="dxa"/>
          </w:tcPr>
          <w:p w14:paraId="5B387C0A" w14:textId="025F94FD" w:rsidR="002068B6" w:rsidRPr="005E266D" w:rsidRDefault="006C4862" w:rsidP="00BF0DC2">
            <w:pPr>
              <w:pStyle w:val="BodyText"/>
            </w:pPr>
            <w:r>
              <w:t>Laptop and monitor</w:t>
            </w:r>
          </w:p>
        </w:tc>
      </w:tr>
      <w:tr w:rsidR="002068B6" w14:paraId="32582EC8" w14:textId="77777777" w:rsidTr="005E266D">
        <w:trPr>
          <w:trHeight w:val="239"/>
        </w:trPr>
        <w:tc>
          <w:tcPr>
            <w:tcW w:w="625" w:type="dxa"/>
          </w:tcPr>
          <w:p w14:paraId="6850DA8A" w14:textId="60951E99" w:rsidR="002068B6" w:rsidRDefault="006C4862" w:rsidP="00BF0DC2">
            <w:pPr>
              <w:pStyle w:val="BodyText"/>
            </w:pPr>
            <w:r>
              <w:t>2</w:t>
            </w:r>
          </w:p>
        </w:tc>
        <w:tc>
          <w:tcPr>
            <w:tcW w:w="8306" w:type="dxa"/>
          </w:tcPr>
          <w:p w14:paraId="00DCD15B" w14:textId="2296A2F7" w:rsidR="002068B6" w:rsidRPr="005E266D" w:rsidRDefault="006C4862" w:rsidP="00BF0DC2">
            <w:pPr>
              <w:pStyle w:val="BodyText"/>
            </w:pPr>
            <w:r>
              <w:t>Moderation guide and prompts</w:t>
            </w:r>
          </w:p>
        </w:tc>
      </w:tr>
    </w:tbl>
    <w:p w14:paraId="27CC66B8" w14:textId="77777777" w:rsidR="006C4862" w:rsidRDefault="006C4862" w:rsidP="006C4862">
      <w:pPr>
        <w:pStyle w:val="Heading1"/>
        <w:numPr>
          <w:ilvl w:val="0"/>
          <w:numId w:val="0"/>
        </w:numPr>
      </w:pPr>
    </w:p>
    <w:p w14:paraId="3E60757C" w14:textId="5499B548" w:rsidR="002068B6" w:rsidRDefault="00E94EAB" w:rsidP="00A64CF4">
      <w:pPr>
        <w:pStyle w:val="Heading1"/>
      </w:pPr>
      <w:r>
        <w:t>Test environment</w:t>
      </w:r>
    </w:p>
    <w:p w14:paraId="0DDE935C" w14:textId="0500A7D6" w:rsidR="006C4862" w:rsidRPr="006C4862" w:rsidRDefault="006C4862" w:rsidP="006C4862">
      <w:pPr>
        <w:pStyle w:val="BodyText"/>
      </w:pPr>
      <w:r w:rsidRPr="006C4862">
        <w:t>The evaluation was conducted via</w:t>
      </w:r>
      <w:r w:rsidR="00551A0A">
        <w:t xml:space="preserve"> </w:t>
      </w:r>
      <w:proofErr w:type="gramStart"/>
      <w:r w:rsidR="00551A0A">
        <w:t>Zoom</w:t>
      </w:r>
      <w:proofErr w:type="gramEnd"/>
      <w:r w:rsidR="00551A0A">
        <w:t xml:space="preserve"> and the p</w:t>
      </w:r>
      <w:r w:rsidRPr="006C4862">
        <w:t>articipant accessed the software through screen sharing.</w:t>
      </w:r>
    </w:p>
    <w:p w14:paraId="1D215116" w14:textId="2EC7E7A5" w:rsidR="002068B6" w:rsidRDefault="002068B6" w:rsidP="00BF0DC2">
      <w:pPr>
        <w:pStyle w:val="BodyText"/>
        <w:rPr>
          <w:color w:val="000000"/>
          <w:szCs w:val="22"/>
        </w:rPr>
      </w:pPr>
    </w:p>
    <w:p w14:paraId="22306CC5" w14:textId="77777777" w:rsidR="002068B6" w:rsidRDefault="00E94EAB">
      <w:pPr>
        <w:pStyle w:val="Heading1"/>
      </w:pPr>
      <w:bookmarkStart w:id="13" w:name="_Toc146710149"/>
      <w:r>
        <w:t>Test participants</w:t>
      </w:r>
      <w:bookmarkEnd w:id="13"/>
    </w:p>
    <w:p w14:paraId="74C97A08" w14:textId="3D613758" w:rsidR="001547EE" w:rsidRPr="001547EE" w:rsidRDefault="001547EE" w:rsidP="001547EE">
      <w:pPr>
        <w:pStyle w:val="BodyText"/>
      </w:pPr>
      <w:bookmarkStart w:id="14" w:name="_heading=h.2xcytpi" w:colFirst="0" w:colLast="0"/>
      <w:bookmarkEnd w:id="14"/>
      <w:r w:rsidRPr="001547EE">
        <w:t>A</w:t>
      </w:r>
      <w:r>
        <w:t xml:space="preserve">n </w:t>
      </w:r>
      <w:r w:rsidRPr="001547EE">
        <w:t xml:space="preserve">expert </w:t>
      </w:r>
      <w:r>
        <w:t>clinician</w:t>
      </w:r>
      <w:r w:rsidRPr="001547EE">
        <w:t xml:space="preserve">, Dr. Vaccari, participated as a representative of the </w:t>
      </w:r>
      <w:r>
        <w:t>user</w:t>
      </w:r>
      <w:r w:rsidRPr="001547EE">
        <w:t xml:space="preserve"> group. This selection facilitated a technical validation of the sub-phenotype logic and ensured the diagnostic labels accurately reflected complex pediatric TBI trajectories.</w:t>
      </w:r>
    </w:p>
    <w:p w14:paraId="69F65AC1" w14:textId="705B7E96" w:rsidR="002068B6" w:rsidRDefault="002068B6" w:rsidP="007A21B3">
      <w:pPr>
        <w:pStyle w:val="BodyText"/>
      </w:pPr>
    </w:p>
    <w:p w14:paraId="415A2095" w14:textId="77777777" w:rsidR="002068B6" w:rsidRDefault="00E94EAB">
      <w:pPr>
        <w:pStyle w:val="Heading1"/>
      </w:pPr>
      <w:bookmarkStart w:id="15" w:name="_Toc146710151"/>
      <w:r>
        <w:t>Participant training</w:t>
      </w:r>
      <w:bookmarkEnd w:id="15"/>
    </w:p>
    <w:p w14:paraId="6AC1BD2B" w14:textId="64CA56F0" w:rsidR="002068B6" w:rsidRDefault="00E94EAB" w:rsidP="00BF0DC2">
      <w:pPr>
        <w:pStyle w:val="BodyText"/>
      </w:pPr>
      <w:r>
        <w:t xml:space="preserve">No training is given in advance of the use of </w:t>
      </w:r>
      <w:proofErr w:type="spellStart"/>
      <w:r w:rsidR="001547EE">
        <w:t>PhenoMap</w:t>
      </w:r>
      <w:proofErr w:type="spellEnd"/>
      <w:r>
        <w:t>.</w:t>
      </w:r>
    </w:p>
    <w:p w14:paraId="20E52DFC" w14:textId="77777777" w:rsidR="00FC73F5" w:rsidRDefault="00FC73F5" w:rsidP="00BF0DC2">
      <w:pPr>
        <w:pStyle w:val="BodyText"/>
      </w:pPr>
    </w:p>
    <w:p w14:paraId="723E2961" w14:textId="77777777" w:rsidR="002068B6" w:rsidRDefault="00E94EAB">
      <w:pPr>
        <w:pStyle w:val="Heading1"/>
      </w:pPr>
      <w:bookmarkStart w:id="16" w:name="_Toc146710152"/>
      <w:r>
        <w:t>Test sequence and duration</w:t>
      </w:r>
      <w:bookmarkEnd w:id="16"/>
    </w:p>
    <w:p w14:paraId="377C62E7" w14:textId="77777777" w:rsidR="002068B6" w:rsidRDefault="00E94EAB">
      <w:pPr>
        <w:keepNext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</w:pPr>
      <w:r>
        <w:rPr>
          <w:color w:val="000000"/>
          <w:szCs w:val="22"/>
        </w:rPr>
        <w:t>Test sequence with estimated duration:</w:t>
      </w:r>
    </w:p>
    <w:tbl>
      <w:tblPr>
        <w:tblStyle w:val="Tabellenraster1"/>
        <w:tblW w:w="8998" w:type="dxa"/>
        <w:tblLayout w:type="fixed"/>
        <w:tblLook w:val="0400" w:firstRow="0" w:lastRow="0" w:firstColumn="0" w:lastColumn="0" w:noHBand="0" w:noVBand="1"/>
      </w:tblPr>
      <w:tblGrid>
        <w:gridCol w:w="6658"/>
        <w:gridCol w:w="2340"/>
      </w:tblGrid>
      <w:tr w:rsidR="002068B6" w14:paraId="3A8E530B" w14:textId="77777777" w:rsidTr="00E07310">
        <w:trPr>
          <w:trHeight w:val="283"/>
        </w:trPr>
        <w:tc>
          <w:tcPr>
            <w:tcW w:w="6658" w:type="dxa"/>
            <w:shd w:val="clear" w:color="auto" w:fill="DBDBDB" w:themeFill="accent3" w:themeFillTint="66"/>
            <w:vAlign w:val="center"/>
          </w:tcPr>
          <w:p w14:paraId="39EAF882" w14:textId="77777777" w:rsidR="002068B6" w:rsidRDefault="00E94EAB" w:rsidP="00E073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 xml:space="preserve">Test sequence </w:t>
            </w:r>
          </w:p>
        </w:tc>
        <w:tc>
          <w:tcPr>
            <w:tcW w:w="2340" w:type="dxa"/>
            <w:shd w:val="clear" w:color="auto" w:fill="DBDBDB" w:themeFill="accent3" w:themeFillTint="66"/>
            <w:vAlign w:val="center"/>
          </w:tcPr>
          <w:p w14:paraId="064C5CBC" w14:textId="77777777" w:rsidR="002068B6" w:rsidRDefault="00E94EAB" w:rsidP="00E073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 xml:space="preserve">Estimated duration </w:t>
            </w: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br/>
              <w:t>[min]</w:t>
            </w:r>
          </w:p>
        </w:tc>
      </w:tr>
      <w:tr w:rsidR="002068B6" w14:paraId="2243CA24" w14:textId="77777777" w:rsidTr="005E266D">
        <w:trPr>
          <w:trHeight w:val="454"/>
        </w:trPr>
        <w:tc>
          <w:tcPr>
            <w:tcW w:w="6658" w:type="dxa"/>
          </w:tcPr>
          <w:p w14:paraId="01149010" w14:textId="77777777" w:rsidR="002068B6" w:rsidRDefault="00E94EAB" w:rsidP="00BF0DC2">
            <w:pPr>
              <w:pStyle w:val="BodyText"/>
            </w:pPr>
            <w:r>
              <w:t>Introduction</w:t>
            </w:r>
          </w:p>
        </w:tc>
        <w:tc>
          <w:tcPr>
            <w:tcW w:w="2340" w:type="dxa"/>
          </w:tcPr>
          <w:p w14:paraId="0CE758BC" w14:textId="3DF1EB34" w:rsidR="002068B6" w:rsidRDefault="001547EE" w:rsidP="00BF0DC2">
            <w:pPr>
              <w:pStyle w:val="BodyText"/>
            </w:pPr>
            <w:r>
              <w:rPr>
                <w:rStyle w:val="BodyChar"/>
              </w:rPr>
              <w:t>5 m</w:t>
            </w:r>
            <w:r w:rsidR="00E94EAB">
              <w:t>in</w:t>
            </w:r>
          </w:p>
        </w:tc>
      </w:tr>
      <w:tr w:rsidR="002068B6" w14:paraId="693C9BC7" w14:textId="77777777" w:rsidTr="005E266D">
        <w:trPr>
          <w:trHeight w:val="454"/>
        </w:trPr>
        <w:tc>
          <w:tcPr>
            <w:tcW w:w="6658" w:type="dxa"/>
          </w:tcPr>
          <w:p w14:paraId="1DAE7BA5" w14:textId="7C09AE0D" w:rsidR="002068B6" w:rsidRDefault="00E94EAB" w:rsidP="00BF0DC2">
            <w:pPr>
              <w:pStyle w:val="BodyText"/>
            </w:pPr>
            <w:r>
              <w:t xml:space="preserve">Confirm </w:t>
            </w:r>
            <w:r w:rsidR="007A21B3">
              <w:t>testing start</w:t>
            </w:r>
          </w:p>
        </w:tc>
        <w:tc>
          <w:tcPr>
            <w:tcW w:w="2340" w:type="dxa"/>
          </w:tcPr>
          <w:p w14:paraId="49CA1962" w14:textId="3FA820C3" w:rsidR="002068B6" w:rsidRDefault="001547EE" w:rsidP="00BF0DC2">
            <w:pPr>
              <w:pStyle w:val="BodyText"/>
            </w:pPr>
            <w:r>
              <w:rPr>
                <w:rStyle w:val="BodyChar"/>
              </w:rPr>
              <w:t>2</w:t>
            </w:r>
            <w:r w:rsidR="00907468">
              <w:t xml:space="preserve"> min</w:t>
            </w:r>
          </w:p>
        </w:tc>
      </w:tr>
      <w:tr w:rsidR="002068B6" w:rsidRPr="00E07310" w14:paraId="370F47AA" w14:textId="77777777" w:rsidTr="005E266D">
        <w:trPr>
          <w:trHeight w:val="454"/>
        </w:trPr>
        <w:tc>
          <w:tcPr>
            <w:tcW w:w="6658" w:type="dxa"/>
          </w:tcPr>
          <w:p w14:paraId="55311B46" w14:textId="21ED91A4" w:rsidR="002068B6" w:rsidRDefault="00E94EAB" w:rsidP="00BF0DC2">
            <w:pPr>
              <w:pStyle w:val="BodyText"/>
            </w:pPr>
            <w:r>
              <w:t xml:space="preserve">US 1 – </w:t>
            </w:r>
            <w:r w:rsidR="001547EE" w:rsidRPr="001547EE">
              <w:t>Data Exploration (Reviewing PCA, clusters, and features)</w:t>
            </w:r>
          </w:p>
        </w:tc>
        <w:tc>
          <w:tcPr>
            <w:tcW w:w="2340" w:type="dxa"/>
          </w:tcPr>
          <w:p w14:paraId="57F0418B" w14:textId="65EEF46D" w:rsidR="002068B6" w:rsidRDefault="001547EE" w:rsidP="00BF0DC2">
            <w:pPr>
              <w:pStyle w:val="BodyText"/>
            </w:pPr>
            <w:r>
              <w:rPr>
                <w:rStyle w:val="BodyChar"/>
              </w:rPr>
              <w:t>15</w:t>
            </w:r>
            <w:r w:rsidR="00907468">
              <w:t xml:space="preserve"> min</w:t>
            </w:r>
          </w:p>
        </w:tc>
      </w:tr>
      <w:tr w:rsidR="002068B6" w14:paraId="5A9B8A58" w14:textId="77777777" w:rsidTr="005E266D">
        <w:trPr>
          <w:trHeight w:val="454"/>
        </w:trPr>
        <w:tc>
          <w:tcPr>
            <w:tcW w:w="6658" w:type="dxa"/>
          </w:tcPr>
          <w:p w14:paraId="603D1A40" w14:textId="5CB2CE40" w:rsidR="002068B6" w:rsidRPr="001547EE" w:rsidRDefault="00E94EAB" w:rsidP="00BF0DC2">
            <w:pPr>
              <w:pStyle w:val="BodyText"/>
            </w:pPr>
            <w:r w:rsidRPr="001547EE">
              <w:t xml:space="preserve">US 2 – </w:t>
            </w:r>
            <w:r w:rsidR="001547EE" w:rsidRPr="001547EE">
              <w:t>Clinical Validation (Checking SHAP importance and GOSE outcomes</w:t>
            </w:r>
          </w:p>
        </w:tc>
        <w:tc>
          <w:tcPr>
            <w:tcW w:w="2340" w:type="dxa"/>
          </w:tcPr>
          <w:p w14:paraId="2324ECC2" w14:textId="12C28E52" w:rsidR="002068B6" w:rsidRDefault="001547EE" w:rsidP="00BF0DC2">
            <w:pPr>
              <w:pStyle w:val="BodyText"/>
            </w:pPr>
            <w:r>
              <w:rPr>
                <w:rStyle w:val="BodyChar"/>
              </w:rPr>
              <w:t xml:space="preserve">10 </w:t>
            </w:r>
            <w:r w:rsidR="00907468">
              <w:t>min</w:t>
            </w:r>
          </w:p>
        </w:tc>
      </w:tr>
      <w:tr w:rsidR="002068B6" w14:paraId="163C7C14" w14:textId="77777777" w:rsidTr="005E266D">
        <w:trPr>
          <w:trHeight w:val="454"/>
        </w:trPr>
        <w:tc>
          <w:tcPr>
            <w:tcW w:w="6658" w:type="dxa"/>
          </w:tcPr>
          <w:p w14:paraId="1C1730D5" w14:textId="2F22C490" w:rsidR="002068B6" w:rsidRDefault="00E94EAB" w:rsidP="00BF0DC2">
            <w:pPr>
              <w:pStyle w:val="BodyText"/>
            </w:pPr>
            <w:r>
              <w:t>Post-hoc Interview</w:t>
            </w:r>
            <w:r w:rsidR="001547EE">
              <w:t xml:space="preserve"> (</w:t>
            </w:r>
            <w:r w:rsidR="001547EE" w:rsidRPr="001547EE">
              <w:t>Discussion on sub-phenotype utility</w:t>
            </w:r>
            <w:r w:rsidR="001547EE">
              <w:t>)</w:t>
            </w:r>
          </w:p>
        </w:tc>
        <w:tc>
          <w:tcPr>
            <w:tcW w:w="2340" w:type="dxa"/>
          </w:tcPr>
          <w:p w14:paraId="40B90D35" w14:textId="12F385A1" w:rsidR="002068B6" w:rsidRDefault="001547EE" w:rsidP="00BF0DC2">
            <w:pPr>
              <w:pStyle w:val="BodyText"/>
            </w:pPr>
            <w:r>
              <w:rPr>
                <w:rStyle w:val="BodyChar"/>
              </w:rPr>
              <w:t>5</w:t>
            </w:r>
            <w:r w:rsidR="00907468">
              <w:t xml:space="preserve"> min</w:t>
            </w:r>
          </w:p>
        </w:tc>
      </w:tr>
      <w:tr w:rsidR="002068B6" w14:paraId="2B710A60" w14:textId="77777777" w:rsidTr="005E266D">
        <w:trPr>
          <w:trHeight w:val="454"/>
        </w:trPr>
        <w:tc>
          <w:tcPr>
            <w:tcW w:w="6658" w:type="dxa"/>
          </w:tcPr>
          <w:p w14:paraId="2970CC3B" w14:textId="77777777" w:rsidR="002068B6" w:rsidRDefault="00E94EAB" w:rsidP="00BF0DC2">
            <w:pPr>
              <w:pStyle w:val="BodyText"/>
            </w:pPr>
            <w:r>
              <w:t>Completion</w:t>
            </w:r>
          </w:p>
        </w:tc>
        <w:tc>
          <w:tcPr>
            <w:tcW w:w="2340" w:type="dxa"/>
          </w:tcPr>
          <w:p w14:paraId="6757B96A" w14:textId="1FE71FE1" w:rsidR="002068B6" w:rsidRDefault="001547EE" w:rsidP="00BF0DC2">
            <w:pPr>
              <w:pStyle w:val="BodyText"/>
            </w:pPr>
            <w:r>
              <w:rPr>
                <w:rStyle w:val="BodyChar"/>
              </w:rPr>
              <w:t>3</w:t>
            </w:r>
            <w:r w:rsidR="00907468">
              <w:t xml:space="preserve"> min</w:t>
            </w:r>
          </w:p>
        </w:tc>
      </w:tr>
    </w:tbl>
    <w:p w14:paraId="2AA7C9D0" w14:textId="4B128290" w:rsidR="002068B6" w:rsidRDefault="00E94EAB" w:rsidP="00BF0DC2">
      <w:pPr>
        <w:pStyle w:val="BodyText"/>
      </w:pPr>
      <w:bookmarkStart w:id="17" w:name="_heading=h.qsh70q" w:colFirst="0" w:colLast="0"/>
      <w:bookmarkEnd w:id="17"/>
      <w:r>
        <w:t xml:space="preserve">Total estimated time for each test is </w:t>
      </w:r>
      <w:r w:rsidR="001547EE">
        <w:t>40</w:t>
      </w:r>
      <w:r>
        <w:t xml:space="preserve"> minutes. </w:t>
      </w:r>
    </w:p>
    <w:p w14:paraId="133367FC" w14:textId="77777777" w:rsidR="00FC73F5" w:rsidRDefault="00FC73F5" w:rsidP="00BF0DC2">
      <w:pPr>
        <w:pStyle w:val="BodyText"/>
      </w:pPr>
    </w:p>
    <w:p w14:paraId="01F5E83D" w14:textId="77777777" w:rsidR="002068B6" w:rsidRDefault="00E94EAB">
      <w:pPr>
        <w:pStyle w:val="Heading1"/>
      </w:pPr>
      <w:bookmarkStart w:id="18" w:name="_Toc146710153"/>
      <w:r>
        <w:t>Selection of tasks</w:t>
      </w:r>
      <w:bookmarkEnd w:id="18"/>
      <w:r>
        <w:t xml:space="preserve"> </w:t>
      </w:r>
    </w:p>
    <w:p w14:paraId="5E1D249A" w14:textId="41F2526A" w:rsidR="002068B6" w:rsidRDefault="001547EE" w:rsidP="00BF0DC2">
      <w:pPr>
        <w:pStyle w:val="BodyText"/>
      </w:pPr>
      <w:r w:rsidRPr="001547EE">
        <w:t xml:space="preserve">The formative evaluation tests critical tasks related to the digital workflow of identifying </w:t>
      </w:r>
      <w:r>
        <w:t>p-</w:t>
      </w:r>
      <w:r w:rsidRPr="001547EE">
        <w:t xml:space="preserve">TBI phenotypes. Participants perform tasks focused on data interpretation, such as grouping patients by biomarker levels and </w:t>
      </w:r>
      <w:r>
        <w:t>validating through the</w:t>
      </w:r>
      <w:r w:rsidRPr="001547EE">
        <w:t xml:space="preserve"> algorithm’s recovery </w:t>
      </w:r>
      <w:r>
        <w:t xml:space="preserve">and supervised </w:t>
      </w:r>
      <w:r w:rsidRPr="001547EE">
        <w:t xml:space="preserve">predictions. The </w:t>
      </w:r>
      <w:r w:rsidRPr="001547EE">
        <w:lastRenderedPageBreak/>
        <w:t>test also covers feature selection to see how adding or removing certain biomarkers changes the results, helping find design improvements for clinical use.</w:t>
      </w:r>
    </w:p>
    <w:p w14:paraId="6F603DE4" w14:textId="77777777" w:rsidR="00FC73F5" w:rsidRDefault="00FC73F5" w:rsidP="00BF0DC2">
      <w:pPr>
        <w:pStyle w:val="BodyText"/>
      </w:pPr>
    </w:p>
    <w:p w14:paraId="15B515D3" w14:textId="49B962BC" w:rsidR="002068B6" w:rsidRPr="00FC73F5" w:rsidRDefault="00E94EAB" w:rsidP="00FC73F5">
      <w:pPr>
        <w:pStyle w:val="Heading1"/>
      </w:pPr>
      <w:bookmarkStart w:id="19" w:name="_Toc146710154"/>
      <w:r>
        <w:t>Tasks overview</w:t>
      </w:r>
      <w:bookmarkEnd w:id="19"/>
    </w:p>
    <w:tbl>
      <w:tblPr>
        <w:tblStyle w:val="Tabellenraster1"/>
        <w:tblW w:w="8926" w:type="dxa"/>
        <w:tblLayout w:type="fixed"/>
        <w:tblLook w:val="0400" w:firstRow="0" w:lastRow="0" w:firstColumn="0" w:lastColumn="0" w:noHBand="0" w:noVBand="1"/>
      </w:tblPr>
      <w:tblGrid>
        <w:gridCol w:w="2263"/>
        <w:gridCol w:w="3969"/>
        <w:gridCol w:w="2694"/>
      </w:tblGrid>
      <w:tr w:rsidR="002068B6" w14:paraId="46861FBE" w14:textId="77777777" w:rsidTr="005E266D">
        <w:trPr>
          <w:trHeight w:val="283"/>
        </w:trPr>
        <w:tc>
          <w:tcPr>
            <w:tcW w:w="2263" w:type="dxa"/>
            <w:shd w:val="clear" w:color="auto" w:fill="DBDBDB" w:themeFill="accent3" w:themeFillTint="66"/>
          </w:tcPr>
          <w:p w14:paraId="5F130975" w14:textId="5A3345B8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Test Section</w:t>
            </w:r>
            <w:r w:rsidR="005E266D">
              <w:rPr>
                <w:b/>
                <w:color w:val="000000"/>
                <w:szCs w:val="22"/>
              </w:rPr>
              <w:t xml:space="preserve"> </w:t>
            </w:r>
            <w:r w:rsidR="005E266D">
              <w:rPr>
                <w:b/>
                <w:color w:val="000000"/>
                <w:szCs w:val="22"/>
              </w:rPr>
              <w:br/>
            </w:r>
          </w:p>
        </w:tc>
        <w:tc>
          <w:tcPr>
            <w:tcW w:w="3969" w:type="dxa"/>
            <w:shd w:val="clear" w:color="auto" w:fill="DBDBDB" w:themeFill="accent3" w:themeFillTint="66"/>
          </w:tcPr>
          <w:p w14:paraId="785EA41E" w14:textId="7C068147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Task</w:t>
            </w:r>
            <w:r w:rsidR="005E266D">
              <w:rPr>
                <w:b/>
                <w:color w:val="000000"/>
                <w:szCs w:val="22"/>
              </w:rPr>
              <w:t xml:space="preserve"> </w:t>
            </w:r>
            <w:r w:rsidR="005E266D">
              <w:rPr>
                <w:b/>
                <w:color w:val="000000"/>
                <w:szCs w:val="22"/>
              </w:rPr>
              <w:br/>
            </w:r>
          </w:p>
        </w:tc>
        <w:tc>
          <w:tcPr>
            <w:tcW w:w="2694" w:type="dxa"/>
            <w:shd w:val="clear" w:color="auto" w:fill="DBDBDB" w:themeFill="accent3" w:themeFillTint="66"/>
          </w:tcPr>
          <w:p w14:paraId="61CB1233" w14:textId="209A6E0A" w:rsidR="002068B6" w:rsidRDefault="00E94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Cs w:val="22"/>
              </w:rPr>
              <w:t>Critical Task ID / HRUS ID</w:t>
            </w:r>
            <w:r w:rsidR="005E266D">
              <w:rPr>
                <w:b/>
                <w:color w:val="000000"/>
                <w:szCs w:val="22"/>
              </w:rPr>
              <w:br/>
            </w:r>
          </w:p>
        </w:tc>
      </w:tr>
      <w:tr w:rsidR="002068B6" w14:paraId="76F36EE6" w14:textId="77777777" w:rsidTr="005E266D">
        <w:tc>
          <w:tcPr>
            <w:tcW w:w="2263" w:type="dxa"/>
            <w:vMerge w:val="restart"/>
          </w:tcPr>
          <w:p w14:paraId="601C46D6" w14:textId="79F0D000" w:rsidR="002068B6" w:rsidRPr="005E266D" w:rsidRDefault="00E94EAB" w:rsidP="00BF0DC2">
            <w:pPr>
              <w:pStyle w:val="BodyText"/>
            </w:pPr>
            <w:r w:rsidRPr="005E266D">
              <w:t xml:space="preserve">US 1 – </w:t>
            </w:r>
            <w:r w:rsidR="00746C49" w:rsidRPr="001547EE">
              <w:t>Data Exploration (Reviewing PCA, clusters, and features)</w:t>
            </w:r>
          </w:p>
        </w:tc>
        <w:tc>
          <w:tcPr>
            <w:tcW w:w="3969" w:type="dxa"/>
          </w:tcPr>
          <w:p w14:paraId="37D6699E" w14:textId="12C4698D" w:rsidR="002068B6" w:rsidRPr="005E266D" w:rsidRDefault="00746C49" w:rsidP="00BF0DC2">
            <w:pPr>
              <w:pStyle w:val="BodyText"/>
            </w:pPr>
            <w:r>
              <w:t>Select features</w:t>
            </w:r>
          </w:p>
        </w:tc>
        <w:tc>
          <w:tcPr>
            <w:tcW w:w="2694" w:type="dxa"/>
          </w:tcPr>
          <w:p w14:paraId="379E9F20" w14:textId="77777777" w:rsidR="002068B6" w:rsidRPr="005E266D" w:rsidRDefault="00E94EAB" w:rsidP="00BF0DC2">
            <w:pPr>
              <w:pStyle w:val="BodyText"/>
            </w:pPr>
            <w:r w:rsidRPr="005E266D">
              <w:t>CT1.1</w:t>
            </w:r>
          </w:p>
          <w:p w14:paraId="5B4B6876" w14:textId="22BB1C62" w:rsidR="002068B6" w:rsidRPr="005E266D" w:rsidRDefault="002068B6" w:rsidP="00BF0DC2">
            <w:pPr>
              <w:pStyle w:val="BodyText"/>
            </w:pPr>
          </w:p>
        </w:tc>
      </w:tr>
      <w:tr w:rsidR="002068B6" w14:paraId="6676A5F5" w14:textId="77777777" w:rsidTr="005E266D">
        <w:tc>
          <w:tcPr>
            <w:tcW w:w="2263" w:type="dxa"/>
            <w:vMerge/>
          </w:tcPr>
          <w:p w14:paraId="73F26D4E" w14:textId="77777777" w:rsidR="002068B6" w:rsidRPr="005E266D" w:rsidRDefault="002068B6" w:rsidP="00BF0DC2">
            <w:pPr>
              <w:pStyle w:val="BodyText"/>
            </w:pPr>
          </w:p>
        </w:tc>
        <w:tc>
          <w:tcPr>
            <w:tcW w:w="3969" w:type="dxa"/>
          </w:tcPr>
          <w:p w14:paraId="36583E00" w14:textId="424B5764" w:rsidR="002068B6" w:rsidRPr="005E266D" w:rsidRDefault="00746C49" w:rsidP="00BF0DC2">
            <w:pPr>
              <w:pStyle w:val="BodyText"/>
            </w:pPr>
            <w:r>
              <w:t>Adjust clustering</w:t>
            </w:r>
          </w:p>
        </w:tc>
        <w:tc>
          <w:tcPr>
            <w:tcW w:w="2694" w:type="dxa"/>
          </w:tcPr>
          <w:p w14:paraId="724F58CB" w14:textId="77777777" w:rsidR="002068B6" w:rsidRPr="005E266D" w:rsidRDefault="00E94EAB" w:rsidP="00BF0DC2">
            <w:pPr>
              <w:pStyle w:val="BodyText"/>
            </w:pPr>
            <w:r w:rsidRPr="005E266D">
              <w:t>CT1.2</w:t>
            </w:r>
          </w:p>
          <w:p w14:paraId="690E58EF" w14:textId="44CB2C2E" w:rsidR="002068B6" w:rsidRPr="005E266D" w:rsidRDefault="002068B6" w:rsidP="00BF0DC2">
            <w:pPr>
              <w:pStyle w:val="BodyText"/>
            </w:pPr>
          </w:p>
        </w:tc>
      </w:tr>
      <w:tr w:rsidR="00746C49" w14:paraId="720B6529" w14:textId="77777777" w:rsidTr="005E266D">
        <w:tc>
          <w:tcPr>
            <w:tcW w:w="2263" w:type="dxa"/>
            <w:vMerge/>
          </w:tcPr>
          <w:p w14:paraId="70C99FBD" w14:textId="77777777" w:rsidR="00746C49" w:rsidRPr="005E266D" w:rsidRDefault="00746C49" w:rsidP="00746C49">
            <w:pPr>
              <w:pStyle w:val="BodyText"/>
            </w:pPr>
          </w:p>
        </w:tc>
        <w:tc>
          <w:tcPr>
            <w:tcW w:w="3969" w:type="dxa"/>
          </w:tcPr>
          <w:p w14:paraId="0201F98B" w14:textId="606BCD98" w:rsidR="00746C49" w:rsidRPr="005E266D" w:rsidRDefault="00746C49" w:rsidP="00746C49">
            <w:pPr>
              <w:pStyle w:val="BodyText"/>
            </w:pPr>
            <w:r>
              <w:t>Visualize clusters</w:t>
            </w:r>
          </w:p>
        </w:tc>
        <w:tc>
          <w:tcPr>
            <w:tcW w:w="2694" w:type="dxa"/>
          </w:tcPr>
          <w:p w14:paraId="40896599" w14:textId="32279330" w:rsidR="00746C49" w:rsidRPr="005E266D" w:rsidRDefault="00746C49" w:rsidP="00746C49">
            <w:pPr>
              <w:pStyle w:val="BodyText"/>
            </w:pPr>
            <w:r w:rsidRPr="005E266D">
              <w:t>T1.</w:t>
            </w:r>
            <w:r>
              <w:t>3</w:t>
            </w:r>
          </w:p>
        </w:tc>
      </w:tr>
      <w:tr w:rsidR="00746C49" w14:paraId="4C3D8E54" w14:textId="77777777" w:rsidTr="005E266D">
        <w:tc>
          <w:tcPr>
            <w:tcW w:w="2263" w:type="dxa"/>
            <w:vMerge w:val="restart"/>
          </w:tcPr>
          <w:p w14:paraId="7874E63C" w14:textId="33A89309" w:rsidR="00746C49" w:rsidRPr="005E266D" w:rsidRDefault="00746C49" w:rsidP="00746C49">
            <w:pPr>
              <w:pStyle w:val="BodyText"/>
            </w:pPr>
            <w:bookmarkStart w:id="20" w:name="_heading=h.49x2ik5" w:colFirst="0" w:colLast="0"/>
            <w:bookmarkEnd w:id="20"/>
            <w:r w:rsidRPr="005E266D">
              <w:t xml:space="preserve">US 2 – Performance of </w:t>
            </w:r>
            <w:r>
              <w:t>{</w:t>
            </w:r>
            <w:r w:rsidRPr="005E266D">
              <w:t>blood glucose measurement</w:t>
            </w:r>
            <w:r>
              <w:t>}</w:t>
            </w:r>
          </w:p>
        </w:tc>
        <w:tc>
          <w:tcPr>
            <w:tcW w:w="3969" w:type="dxa"/>
          </w:tcPr>
          <w:p w14:paraId="37B17A78" w14:textId="5F69B0A6" w:rsidR="00746C49" w:rsidRPr="005E266D" w:rsidRDefault="00746C49" w:rsidP="00746C49">
            <w:pPr>
              <w:pStyle w:val="BodyText"/>
            </w:pPr>
            <w:r>
              <w:t>Interpret SHAP importance</w:t>
            </w:r>
          </w:p>
        </w:tc>
        <w:tc>
          <w:tcPr>
            <w:tcW w:w="2694" w:type="dxa"/>
          </w:tcPr>
          <w:p w14:paraId="2EB40C03" w14:textId="1F88A4EA" w:rsidR="00746C49" w:rsidRPr="005E266D" w:rsidRDefault="00746C49" w:rsidP="00746C49">
            <w:pPr>
              <w:pStyle w:val="BodyText"/>
            </w:pPr>
            <w:r>
              <w:t>C</w:t>
            </w:r>
            <w:r w:rsidRPr="005E266D">
              <w:t>T2.1</w:t>
            </w:r>
          </w:p>
        </w:tc>
      </w:tr>
      <w:tr w:rsidR="00746C49" w14:paraId="71050D34" w14:textId="77777777" w:rsidTr="005E266D">
        <w:tc>
          <w:tcPr>
            <w:tcW w:w="2263" w:type="dxa"/>
            <w:vMerge/>
          </w:tcPr>
          <w:p w14:paraId="708A120A" w14:textId="77777777" w:rsidR="00746C49" w:rsidRPr="005E266D" w:rsidRDefault="00746C49" w:rsidP="00746C49">
            <w:pPr>
              <w:pStyle w:val="BodyText"/>
            </w:pPr>
          </w:p>
        </w:tc>
        <w:tc>
          <w:tcPr>
            <w:tcW w:w="3969" w:type="dxa"/>
          </w:tcPr>
          <w:p w14:paraId="7BE30E8D" w14:textId="65A8ACAC" w:rsidR="00746C49" w:rsidRPr="005E266D" w:rsidRDefault="00746C49" w:rsidP="00746C49">
            <w:pPr>
              <w:pStyle w:val="BodyText"/>
            </w:pPr>
            <w:r>
              <w:t>Validate outcomes</w:t>
            </w:r>
          </w:p>
        </w:tc>
        <w:tc>
          <w:tcPr>
            <w:tcW w:w="2694" w:type="dxa"/>
          </w:tcPr>
          <w:p w14:paraId="50B2406A" w14:textId="77777777" w:rsidR="00746C49" w:rsidRPr="005E266D" w:rsidRDefault="00746C49" w:rsidP="00746C49">
            <w:pPr>
              <w:pStyle w:val="BodyText"/>
            </w:pPr>
            <w:r w:rsidRPr="005E266D">
              <w:t>CT2.2</w:t>
            </w:r>
          </w:p>
          <w:p w14:paraId="615E12D3" w14:textId="12F53C3F" w:rsidR="00746C49" w:rsidRPr="005E266D" w:rsidRDefault="00746C49" w:rsidP="00746C49">
            <w:pPr>
              <w:pStyle w:val="BodyText"/>
            </w:pPr>
          </w:p>
        </w:tc>
      </w:tr>
      <w:tr w:rsidR="00746C49" w14:paraId="50E37B7A" w14:textId="77777777" w:rsidTr="005E266D">
        <w:tc>
          <w:tcPr>
            <w:tcW w:w="2263" w:type="dxa"/>
            <w:vMerge/>
          </w:tcPr>
          <w:p w14:paraId="69D87AF3" w14:textId="77777777" w:rsidR="00746C49" w:rsidRPr="005E266D" w:rsidRDefault="00746C49" w:rsidP="00746C49">
            <w:pPr>
              <w:pStyle w:val="BodyText"/>
            </w:pPr>
          </w:p>
        </w:tc>
        <w:tc>
          <w:tcPr>
            <w:tcW w:w="3969" w:type="dxa"/>
          </w:tcPr>
          <w:p w14:paraId="30F1AE3F" w14:textId="3F78FCD7" w:rsidR="00746C49" w:rsidRPr="005E266D" w:rsidRDefault="00746C49" w:rsidP="00746C49">
            <w:pPr>
              <w:pStyle w:val="BodyText"/>
            </w:pPr>
            <w:r>
              <w:t>Identify outliers</w:t>
            </w:r>
          </w:p>
        </w:tc>
        <w:tc>
          <w:tcPr>
            <w:tcW w:w="2694" w:type="dxa"/>
          </w:tcPr>
          <w:p w14:paraId="42B664ED" w14:textId="77777777" w:rsidR="00746C49" w:rsidRPr="005E266D" w:rsidRDefault="00746C49" w:rsidP="00746C49">
            <w:pPr>
              <w:pStyle w:val="BodyText"/>
            </w:pPr>
            <w:r w:rsidRPr="005E266D">
              <w:t>T2.3</w:t>
            </w:r>
          </w:p>
          <w:p w14:paraId="6A4AC138" w14:textId="77777777" w:rsidR="00746C49" w:rsidRPr="005E266D" w:rsidRDefault="00746C49" w:rsidP="00746C49">
            <w:pPr>
              <w:pStyle w:val="BodyText"/>
            </w:pPr>
          </w:p>
        </w:tc>
      </w:tr>
    </w:tbl>
    <w:p w14:paraId="2698BBF1" w14:textId="77777777" w:rsidR="002068B6" w:rsidRDefault="00E94EAB">
      <w:pPr>
        <w:pStyle w:val="Heading1"/>
      </w:pPr>
      <w:bookmarkStart w:id="21" w:name="_Toc146710155"/>
      <w:r>
        <w:t>Evaluation activities</w:t>
      </w:r>
      <w:bookmarkEnd w:id="21"/>
      <w:r>
        <w:t xml:space="preserve"> </w:t>
      </w:r>
    </w:p>
    <w:p w14:paraId="4C6EE56A" w14:textId="77777777" w:rsidR="002068B6" w:rsidRDefault="00E94EAB">
      <w:pPr>
        <w:pStyle w:val="Heading2"/>
      </w:pPr>
      <w:bookmarkStart w:id="22" w:name="_Toc146710156"/>
      <w:r>
        <w:t>Use scenarios</w:t>
      </w:r>
      <w:bookmarkEnd w:id="22"/>
    </w:p>
    <w:p w14:paraId="29529E83" w14:textId="21F548F0" w:rsidR="005F62AA" w:rsidRPr="005F62AA" w:rsidRDefault="005F62AA" w:rsidP="005F62AA">
      <w:pPr>
        <w:pStyle w:val="BodyText"/>
      </w:pPr>
      <w:r>
        <w:t>The</w:t>
      </w:r>
      <w:r w:rsidRPr="005F62AA">
        <w:t xml:space="preserve"> moderator will screen shar</w:t>
      </w:r>
      <w:r>
        <w:t>e the clustering, biomarker data, and other visuals for the clinician to analyze</w:t>
      </w:r>
      <w:r w:rsidRPr="005F62AA">
        <w:t xml:space="preserve"> in real-time.</w:t>
      </w:r>
      <w:r>
        <w:t xml:space="preserve"> There will be a discussion and advice session from the clinician. </w:t>
      </w:r>
    </w:p>
    <w:p w14:paraId="7807E4CF" w14:textId="6197E3AD" w:rsidR="002068B6" w:rsidRDefault="00E94EAB" w:rsidP="00BF0DC2">
      <w:pPr>
        <w:pStyle w:val="BodyText"/>
      </w:pPr>
      <w:r>
        <w:t xml:space="preserve"> </w:t>
      </w:r>
    </w:p>
    <w:p w14:paraId="61E1C8EA" w14:textId="77777777" w:rsidR="002068B6" w:rsidRDefault="00E94EAB">
      <w:pPr>
        <w:pStyle w:val="Heading2"/>
      </w:pPr>
      <w:bookmarkStart w:id="23" w:name="_Toc146710157"/>
      <w:r>
        <w:t>Interview</w:t>
      </w:r>
      <w:bookmarkEnd w:id="23"/>
      <w:r>
        <w:t xml:space="preserve"> </w:t>
      </w:r>
    </w:p>
    <w:p w14:paraId="082BEFE9" w14:textId="77777777" w:rsidR="005F62AA" w:rsidRPr="005F62AA" w:rsidRDefault="005F62AA" w:rsidP="005F62AA">
      <w:pPr>
        <w:pStyle w:val="BodyText"/>
      </w:pPr>
      <w:r w:rsidRPr="005F62AA">
        <w:t>Following each scenario, the moderator will conduct a brief interview to capture subjective feedback on the prototype's interpretability. The strategy includes the following questions:</w:t>
      </w:r>
    </w:p>
    <w:p w14:paraId="189F7A44" w14:textId="3F710E5C" w:rsidR="005F62AA" w:rsidRPr="005F62AA" w:rsidRDefault="005F62AA" w:rsidP="005F62AA">
      <w:pPr>
        <w:pStyle w:val="BodyText"/>
        <w:numPr>
          <w:ilvl w:val="0"/>
          <w:numId w:val="10"/>
        </w:numPr>
      </w:pPr>
      <w:r w:rsidRPr="005F62AA">
        <w:t>How easy was it to distinguish between the sub-phenotypes?</w:t>
      </w:r>
    </w:p>
    <w:p w14:paraId="39223428" w14:textId="77777777" w:rsidR="005F62AA" w:rsidRPr="005F62AA" w:rsidRDefault="005F62AA" w:rsidP="005F62AA">
      <w:pPr>
        <w:pStyle w:val="BodyText"/>
        <w:numPr>
          <w:ilvl w:val="0"/>
          <w:numId w:val="10"/>
        </w:numPr>
      </w:pPr>
      <w:r w:rsidRPr="005F62AA">
        <w:t>How could the visualization of biomarker importance (SHAP) be made clearer?</w:t>
      </w:r>
    </w:p>
    <w:p w14:paraId="7037B7DF" w14:textId="77777777" w:rsidR="005F62AA" w:rsidRPr="005F62AA" w:rsidRDefault="005F62AA" w:rsidP="005F62AA">
      <w:pPr>
        <w:pStyle w:val="BodyText"/>
        <w:numPr>
          <w:ilvl w:val="0"/>
          <w:numId w:val="10"/>
        </w:numPr>
      </w:pPr>
      <w:r w:rsidRPr="005F62AA">
        <w:t>Was there any data on the dashboard (e.g., specific PCA dimensions) that you did not need?</w:t>
      </w:r>
    </w:p>
    <w:p w14:paraId="2495E1F2" w14:textId="77777777" w:rsidR="005F62AA" w:rsidRPr="005F62AA" w:rsidRDefault="005F62AA" w:rsidP="005F62AA">
      <w:pPr>
        <w:pStyle w:val="BodyText"/>
        <w:numPr>
          <w:ilvl w:val="0"/>
          <w:numId w:val="10"/>
        </w:numPr>
      </w:pPr>
      <w:r w:rsidRPr="005F62AA">
        <w:t>Were you missing any specific clinical metrics, such as a direct comparison to standard GCS scores?</w:t>
      </w:r>
    </w:p>
    <w:p w14:paraId="6E4266B5" w14:textId="77777777" w:rsidR="005F62AA" w:rsidRDefault="005F62AA" w:rsidP="005F62AA">
      <w:pPr>
        <w:pStyle w:val="BodyText"/>
      </w:pPr>
    </w:p>
    <w:p w14:paraId="3FA9F0ED" w14:textId="77777777" w:rsidR="002068B6" w:rsidRDefault="00E94EAB">
      <w:pPr>
        <w:pStyle w:val="Heading1"/>
      </w:pPr>
      <w:bookmarkStart w:id="24" w:name="_Toc146710158"/>
      <w:r>
        <w:lastRenderedPageBreak/>
        <w:t>Methods for data collection</w:t>
      </w:r>
      <w:bookmarkEnd w:id="24"/>
    </w:p>
    <w:p w14:paraId="2DA0D12E" w14:textId="77777777" w:rsidR="002068B6" w:rsidRDefault="00E94EA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2"/>
        </w:rPr>
      </w:pPr>
      <w:r w:rsidRPr="00AF7010">
        <w:rPr>
          <w:color w:val="000000"/>
          <w:szCs w:val="22"/>
        </w:rPr>
        <w:t>During testing, the following objective performance data and subjective feedback will be collected:</w:t>
      </w:r>
    </w:p>
    <w:p w14:paraId="0D858A49" w14:textId="34F1F2D8" w:rsidR="002068B6" w:rsidRPr="005E266D" w:rsidRDefault="00E94EAB" w:rsidP="00AF7010">
      <w:pPr>
        <w:pStyle w:val="BodyText"/>
        <w:numPr>
          <w:ilvl w:val="0"/>
          <w:numId w:val="8"/>
        </w:numPr>
      </w:pPr>
      <w:r w:rsidRPr="005E266D">
        <w:t xml:space="preserve">Findings (i.e., </w:t>
      </w:r>
      <w:r w:rsidR="00FB11F7">
        <w:t xml:space="preserve">visualization of clustering algorithms, </w:t>
      </w:r>
      <w:r w:rsidRPr="005E266D">
        <w:t>difficulties</w:t>
      </w:r>
      <w:r w:rsidR="00FB11F7">
        <w:t>, etc.</w:t>
      </w:r>
      <w:r w:rsidRPr="005E266D">
        <w:t>)</w:t>
      </w:r>
    </w:p>
    <w:p w14:paraId="5716CB50" w14:textId="6D8BA3FE" w:rsidR="002068B6" w:rsidRPr="005E266D" w:rsidRDefault="00E94EAB" w:rsidP="00AF7010">
      <w:pPr>
        <w:pStyle w:val="BodyText"/>
        <w:numPr>
          <w:ilvl w:val="0"/>
          <w:numId w:val="8"/>
        </w:numPr>
      </w:pPr>
      <w:r w:rsidRPr="005E266D">
        <w:t xml:space="preserve">Participants’ subjective assessments regarding the system </w:t>
      </w:r>
    </w:p>
    <w:p w14:paraId="2082B021" w14:textId="2B7DCBCD" w:rsidR="002068B6" w:rsidRPr="005E266D" w:rsidRDefault="00E94EAB" w:rsidP="00AF7010">
      <w:pPr>
        <w:pStyle w:val="BodyText"/>
        <w:numPr>
          <w:ilvl w:val="0"/>
          <w:numId w:val="8"/>
        </w:numPr>
      </w:pPr>
      <w:r w:rsidRPr="005E266D">
        <w:t>Moderator observations</w:t>
      </w:r>
    </w:p>
    <w:p w14:paraId="63A58FFA" w14:textId="0520EE55" w:rsidR="002068B6" w:rsidRDefault="00E94EAB" w:rsidP="00AF7010">
      <w:pPr>
        <w:pStyle w:val="BodyText"/>
      </w:pPr>
      <w:r>
        <w:t xml:space="preserve">The moderator will </w:t>
      </w:r>
      <w:r w:rsidR="007A21B3">
        <w:t xml:space="preserve">make </w:t>
      </w:r>
      <w:proofErr w:type="gramStart"/>
      <w:r w:rsidR="007A21B3">
        <w:t>note</w:t>
      </w:r>
      <w:proofErr w:type="gramEnd"/>
      <w:r w:rsidR="007A21B3">
        <w:t xml:space="preserve"> of key</w:t>
      </w:r>
      <w:r>
        <w:t xml:space="preserve"> data and observations. </w:t>
      </w:r>
    </w:p>
    <w:p w14:paraId="4DB32035" w14:textId="77777777" w:rsidR="00FC73F5" w:rsidRDefault="00FC73F5" w:rsidP="00AF7010">
      <w:pPr>
        <w:pStyle w:val="BodyText"/>
      </w:pPr>
    </w:p>
    <w:p w14:paraId="61914814" w14:textId="77777777" w:rsidR="002068B6" w:rsidRDefault="00E94EAB">
      <w:pPr>
        <w:pStyle w:val="Heading1"/>
      </w:pPr>
      <w:bookmarkStart w:id="25" w:name="_Toc146710159"/>
      <w:r>
        <w:t>Data analyses and reporting</w:t>
      </w:r>
      <w:bookmarkEnd w:id="25"/>
    </w:p>
    <w:p w14:paraId="1D871470" w14:textId="77777777" w:rsidR="002068B6" w:rsidRDefault="00E94EAB">
      <w:pPr>
        <w:pStyle w:val="Heading2"/>
      </w:pPr>
      <w:bookmarkStart w:id="26" w:name="_Toc146710160"/>
      <w:r>
        <w:t>Data collection</w:t>
      </w:r>
      <w:bookmarkEnd w:id="26"/>
    </w:p>
    <w:p w14:paraId="2DC111DE" w14:textId="1283BD59" w:rsidR="002068B6" w:rsidRDefault="007A21B3" w:rsidP="00AF7010">
      <w:pPr>
        <w:pStyle w:val="BodyText"/>
      </w:pPr>
      <w:r>
        <w:t>T</w:t>
      </w:r>
      <w:r w:rsidR="00E94EAB">
        <w:t xml:space="preserve">he </w:t>
      </w:r>
      <w:proofErr w:type="gramStart"/>
      <w:r w:rsidR="00E94EAB">
        <w:t>collected data</w:t>
      </w:r>
      <w:proofErr w:type="gramEnd"/>
      <w:r w:rsidR="00E94EAB">
        <w:t xml:space="preserve"> from notes taken during the study will be analysed. </w:t>
      </w:r>
    </w:p>
    <w:p w14:paraId="62D72D70" w14:textId="77777777" w:rsidR="002068B6" w:rsidRDefault="00E94EAB">
      <w:pPr>
        <w:pStyle w:val="Heading2"/>
      </w:pPr>
      <w:bookmarkStart w:id="27" w:name="_Toc146710161"/>
      <w:r>
        <w:t>Data analysis</w:t>
      </w:r>
      <w:bookmarkEnd w:id="27"/>
    </w:p>
    <w:p w14:paraId="6A913CDC" w14:textId="478D2A80" w:rsidR="002068B6" w:rsidRDefault="00E94EAB" w:rsidP="00AF7010">
      <w:pPr>
        <w:pStyle w:val="BodyText"/>
      </w:pPr>
      <w:r>
        <w:t>The data collection will be analysed to identify trends and patterns regarding use-related risks and usability.</w:t>
      </w:r>
    </w:p>
    <w:p w14:paraId="60D8BBBB" w14:textId="77777777" w:rsidR="002068B6" w:rsidRDefault="00E94EAB" w:rsidP="00AF7010">
      <w:pPr>
        <w:pStyle w:val="BodyText"/>
      </w:pPr>
      <w:r>
        <w:t>The data analysis contains the following step:</w:t>
      </w:r>
    </w:p>
    <w:p w14:paraId="75A6DFC7" w14:textId="1383461C" w:rsidR="002068B6" w:rsidRDefault="00E94EAB" w:rsidP="00AF7010">
      <w:pPr>
        <w:pStyle w:val="BodyText"/>
      </w:pPr>
      <w:r>
        <w:t>Identify the conditions and causes that led to observed use errors, i.e., a detailed root cause analysis for use errors by means of follow-up interviews, participant comments</w:t>
      </w:r>
      <w:r w:rsidR="00FB11F7">
        <w:t xml:space="preserve"> and judgement</w:t>
      </w:r>
      <w:r>
        <w:t>,</w:t>
      </w:r>
      <w:r w:rsidR="00FB11F7">
        <w:t xml:space="preserve"> and</w:t>
      </w:r>
      <w:r>
        <w:t xml:space="preserve"> observer notes.</w:t>
      </w:r>
    </w:p>
    <w:p w14:paraId="27914E91" w14:textId="77777777" w:rsidR="00FC73F5" w:rsidRDefault="00FC73F5" w:rsidP="00AF7010">
      <w:pPr>
        <w:pStyle w:val="BodyText"/>
      </w:pPr>
    </w:p>
    <w:p w14:paraId="4F306E46" w14:textId="77777777" w:rsidR="002068B6" w:rsidRDefault="00E94EAB">
      <w:pPr>
        <w:pStyle w:val="Heading1"/>
      </w:pPr>
      <w:bookmarkStart w:id="28" w:name="_Toc146710163"/>
      <w:r>
        <w:t>Change history</w:t>
      </w:r>
      <w:bookmarkEnd w:id="28"/>
      <w:r>
        <w:t xml:space="preserve"> </w:t>
      </w:r>
    </w:p>
    <w:tbl>
      <w:tblPr>
        <w:tblStyle w:val="a6"/>
        <w:tblW w:w="895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2183"/>
        <w:gridCol w:w="5607"/>
      </w:tblGrid>
      <w:tr w:rsidR="002068B6" w14:paraId="4F4ED832" w14:textId="77777777">
        <w:tc>
          <w:tcPr>
            <w:tcW w:w="1165" w:type="dxa"/>
            <w:tcBorders>
              <w:right w:val="single" w:sz="4" w:space="0" w:color="000000"/>
            </w:tcBorders>
            <w:shd w:val="clear" w:color="auto" w:fill="D9D9D9"/>
          </w:tcPr>
          <w:p w14:paraId="10035404" w14:textId="77777777" w:rsidR="002068B6" w:rsidRPr="00E07310" w:rsidRDefault="00E94EAB">
            <w:pPr>
              <w:rPr>
                <w:b/>
                <w:szCs w:val="22"/>
              </w:rPr>
            </w:pPr>
            <w:r w:rsidRPr="00E07310">
              <w:rPr>
                <w:b/>
                <w:szCs w:val="22"/>
              </w:rPr>
              <w:t>Revision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BAD619" w14:textId="77777777" w:rsidR="002068B6" w:rsidRPr="00E07310" w:rsidRDefault="00E94EAB">
            <w:pPr>
              <w:rPr>
                <w:b/>
                <w:szCs w:val="22"/>
              </w:rPr>
            </w:pPr>
            <w:r w:rsidRPr="00E07310">
              <w:rPr>
                <w:b/>
                <w:szCs w:val="22"/>
              </w:rPr>
              <w:t>Ref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B46336" w14:textId="77777777" w:rsidR="002068B6" w:rsidRPr="00E07310" w:rsidRDefault="00E94EAB">
            <w:pPr>
              <w:rPr>
                <w:b/>
                <w:szCs w:val="22"/>
              </w:rPr>
            </w:pPr>
            <w:r w:rsidRPr="00E07310">
              <w:rPr>
                <w:b/>
                <w:szCs w:val="22"/>
              </w:rPr>
              <w:t>Description</w:t>
            </w:r>
          </w:p>
        </w:tc>
      </w:tr>
      <w:tr w:rsidR="002068B6" w14:paraId="42109A25" w14:textId="77777777">
        <w:tc>
          <w:tcPr>
            <w:tcW w:w="1165" w:type="dxa"/>
            <w:tcBorders>
              <w:right w:val="single" w:sz="4" w:space="0" w:color="000000"/>
            </w:tcBorders>
          </w:tcPr>
          <w:p w14:paraId="1EC8DE3E" w14:textId="77777777" w:rsidR="002068B6" w:rsidRPr="00E07310" w:rsidRDefault="00E94EAB" w:rsidP="00AF7010">
            <w:pPr>
              <w:pStyle w:val="BodyText"/>
            </w:pPr>
            <w:r w:rsidRPr="00E07310">
              <w:t>1.0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AF77" w14:textId="77777777" w:rsidR="002068B6" w:rsidRPr="00E07310" w:rsidRDefault="00E94EAB" w:rsidP="00AF7010">
            <w:pPr>
              <w:pStyle w:val="BodyText"/>
            </w:pPr>
            <w:r w:rsidRPr="00E07310">
              <w:t>Whole document</w:t>
            </w:r>
          </w:p>
        </w:tc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31E2" w14:textId="77777777" w:rsidR="002068B6" w:rsidRPr="00E07310" w:rsidRDefault="00E94EAB" w:rsidP="00AF7010">
            <w:pPr>
              <w:pStyle w:val="BodyText"/>
            </w:pPr>
            <w:r w:rsidRPr="00E07310">
              <w:t>First release</w:t>
            </w:r>
          </w:p>
        </w:tc>
      </w:tr>
    </w:tbl>
    <w:p w14:paraId="11F65EA0" w14:textId="77777777" w:rsidR="002068B6" w:rsidRDefault="002068B6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i/>
          <w:color w:val="0070C0"/>
          <w:szCs w:val="22"/>
        </w:rPr>
      </w:pPr>
      <w:bookmarkStart w:id="29" w:name="_heading=h.vx1227" w:colFirst="0" w:colLast="0"/>
      <w:bookmarkEnd w:id="29"/>
    </w:p>
    <w:sectPr w:rsidR="002068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4F46" w14:textId="77777777" w:rsidR="00BE697E" w:rsidRDefault="00BE697E">
      <w:pPr>
        <w:spacing w:before="0" w:after="0"/>
      </w:pPr>
      <w:r>
        <w:separator/>
      </w:r>
    </w:p>
  </w:endnote>
  <w:endnote w:type="continuationSeparator" w:id="0">
    <w:p w14:paraId="69FDC88E" w14:textId="77777777" w:rsidR="00BE697E" w:rsidRDefault="00BE69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Roboto Thin"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2A4DA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104D" w14:textId="7F00ED45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 w:val="12"/>
        <w:szCs w:val="12"/>
      </w:rPr>
    </w:pPr>
    <w:bookmarkStart w:id="30" w:name="_heading=h.1v1yuxt" w:colFirst="0" w:colLast="0"/>
    <w:bookmarkEnd w:id="3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2943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B783" w14:textId="77777777" w:rsidR="00BE697E" w:rsidRDefault="00BE697E">
      <w:pPr>
        <w:spacing w:before="0" w:after="0"/>
      </w:pPr>
      <w:r>
        <w:separator/>
      </w:r>
    </w:p>
  </w:footnote>
  <w:footnote w:type="continuationSeparator" w:id="0">
    <w:p w14:paraId="3860E091" w14:textId="77777777" w:rsidR="00BE697E" w:rsidRDefault="00BE69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F96C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E9D9" w14:textId="48A6B4BD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  <w:p w14:paraId="6CA4131B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 w:val="8"/>
        <w:szCs w:val="8"/>
      </w:rPr>
    </w:pPr>
  </w:p>
  <w:tbl>
    <w:tblPr>
      <w:tblStyle w:val="a7"/>
      <w:tblW w:w="9861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V w:val="single" w:sz="6" w:space="0" w:color="808080"/>
      </w:tblBorders>
      <w:tblLayout w:type="fixed"/>
      <w:tblLook w:val="0000" w:firstRow="0" w:lastRow="0" w:firstColumn="0" w:lastColumn="0" w:noHBand="0" w:noVBand="0"/>
    </w:tblPr>
    <w:tblGrid>
      <w:gridCol w:w="1923"/>
      <w:gridCol w:w="4536"/>
      <w:gridCol w:w="1843"/>
      <w:gridCol w:w="1559"/>
    </w:tblGrid>
    <w:tr w:rsidR="002068B6" w14:paraId="3F5DEBDB" w14:textId="77777777">
      <w:trPr>
        <w:cantSplit/>
        <w:trHeight w:val="65"/>
      </w:trPr>
      <w:tc>
        <w:tcPr>
          <w:tcW w:w="1923" w:type="dxa"/>
          <w:tcBorders>
            <w:top w:val="single" w:sz="6" w:space="0" w:color="808080"/>
            <w:bottom w:val="nil"/>
          </w:tcBorders>
        </w:tcPr>
        <w:p w14:paraId="6D7DD483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Doc. No.</w:t>
          </w:r>
        </w:p>
      </w:tc>
      <w:tc>
        <w:tcPr>
          <w:tcW w:w="4536" w:type="dxa"/>
          <w:tcBorders>
            <w:top w:val="single" w:sz="6" w:space="0" w:color="808080"/>
            <w:bottom w:val="nil"/>
          </w:tcBorders>
        </w:tcPr>
        <w:p w14:paraId="0F4EA067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Document Title</w:t>
          </w:r>
        </w:p>
      </w:tc>
      <w:tc>
        <w:tcPr>
          <w:tcW w:w="1843" w:type="dxa"/>
          <w:tcBorders>
            <w:top w:val="single" w:sz="6" w:space="0" w:color="808080"/>
            <w:bottom w:val="nil"/>
          </w:tcBorders>
        </w:tcPr>
        <w:p w14:paraId="566C37CE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Issue</w:t>
          </w:r>
        </w:p>
      </w:tc>
      <w:tc>
        <w:tcPr>
          <w:tcW w:w="1559" w:type="dxa"/>
          <w:tcBorders>
            <w:top w:val="single" w:sz="6" w:space="0" w:color="808080"/>
            <w:bottom w:val="nil"/>
          </w:tcBorders>
        </w:tcPr>
        <w:p w14:paraId="10A5B002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Pages</w:t>
          </w:r>
        </w:p>
      </w:tc>
    </w:tr>
    <w:tr w:rsidR="002068B6" w14:paraId="13E65C93" w14:textId="77777777">
      <w:trPr>
        <w:cantSplit/>
        <w:trHeight w:val="65"/>
      </w:trPr>
      <w:tc>
        <w:tcPr>
          <w:tcW w:w="1923" w:type="dxa"/>
          <w:tcBorders>
            <w:top w:val="nil"/>
            <w:bottom w:val="single" w:sz="6" w:space="0" w:color="808080"/>
          </w:tcBorders>
          <w:vAlign w:val="bottom"/>
        </w:tcPr>
        <w:p w14:paraId="112E1411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</w:p>
      </w:tc>
      <w:tc>
        <w:tcPr>
          <w:tcW w:w="4536" w:type="dxa"/>
          <w:tcBorders>
            <w:top w:val="nil"/>
            <w:bottom w:val="single" w:sz="6" w:space="0" w:color="808080"/>
          </w:tcBorders>
          <w:vAlign w:val="bottom"/>
        </w:tcPr>
        <w:p w14:paraId="2FC48C0B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Formative evaluation test protocol</w:t>
          </w:r>
        </w:p>
      </w:tc>
      <w:tc>
        <w:tcPr>
          <w:tcW w:w="1843" w:type="dxa"/>
          <w:tcBorders>
            <w:top w:val="nil"/>
            <w:bottom w:val="single" w:sz="6" w:space="0" w:color="808080"/>
          </w:tcBorders>
          <w:vAlign w:val="bottom"/>
        </w:tcPr>
        <w:p w14:paraId="223D60DC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1.0</w:t>
          </w:r>
        </w:p>
      </w:tc>
      <w:tc>
        <w:tcPr>
          <w:tcW w:w="1559" w:type="dxa"/>
          <w:tcBorders>
            <w:top w:val="nil"/>
            <w:bottom w:val="single" w:sz="6" w:space="0" w:color="808080"/>
          </w:tcBorders>
          <w:vAlign w:val="bottom"/>
        </w:tcPr>
        <w:p w14:paraId="27B989C0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fldChar w:fldCharType="begin"/>
          </w:r>
          <w:r>
            <w:rPr>
              <w:color w:val="000000"/>
              <w:sz w:val="24"/>
            </w:rPr>
            <w:instrText>PAGE</w:instrText>
          </w:r>
          <w:r>
            <w:rPr>
              <w:color w:val="000000"/>
              <w:sz w:val="24"/>
            </w:rPr>
            <w:fldChar w:fldCharType="separate"/>
          </w:r>
          <w:r w:rsidR="00510C53">
            <w:rPr>
              <w:noProof/>
              <w:color w:val="000000"/>
              <w:sz w:val="24"/>
            </w:rPr>
            <w:t>1</w:t>
          </w:r>
          <w:r>
            <w:rPr>
              <w:color w:val="000000"/>
              <w:sz w:val="24"/>
            </w:rPr>
            <w:fldChar w:fldCharType="end"/>
          </w:r>
          <w:r>
            <w:rPr>
              <w:color w:val="000000"/>
              <w:sz w:val="24"/>
            </w:rPr>
            <w:t xml:space="preserve"> (</w:t>
          </w:r>
          <w:r>
            <w:rPr>
              <w:color w:val="000000"/>
              <w:sz w:val="24"/>
            </w:rPr>
            <w:fldChar w:fldCharType="begin"/>
          </w:r>
          <w:r>
            <w:rPr>
              <w:color w:val="000000"/>
              <w:sz w:val="24"/>
            </w:rPr>
            <w:instrText>NUMPAGES</w:instrText>
          </w:r>
          <w:r>
            <w:rPr>
              <w:color w:val="000000"/>
              <w:sz w:val="24"/>
            </w:rPr>
            <w:fldChar w:fldCharType="separate"/>
          </w:r>
          <w:r w:rsidR="00510C53">
            <w:rPr>
              <w:noProof/>
              <w:color w:val="000000"/>
              <w:sz w:val="24"/>
            </w:rPr>
            <w:t>2</w:t>
          </w:r>
          <w:r>
            <w:rPr>
              <w:color w:val="000000"/>
              <w:sz w:val="24"/>
            </w:rPr>
            <w:fldChar w:fldCharType="end"/>
          </w:r>
          <w:r>
            <w:rPr>
              <w:color w:val="000000"/>
              <w:sz w:val="24"/>
            </w:rPr>
            <w:t>)</w:t>
          </w:r>
        </w:p>
      </w:tc>
    </w:tr>
  </w:tbl>
  <w:p w14:paraId="077A345E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5055" w14:textId="77777777" w:rsidR="002068B6" w:rsidRDefault="00E94EAB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  <w:r>
      <w:rPr>
        <w:color w:val="000000"/>
        <w:szCs w:val="22"/>
      </w:rPr>
      <w:t>[Your logo]</w:t>
    </w:r>
  </w:p>
  <w:tbl>
    <w:tblPr>
      <w:tblStyle w:val="a8"/>
      <w:tblW w:w="9861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V w:val="single" w:sz="6" w:space="0" w:color="808080"/>
      </w:tblBorders>
      <w:tblLayout w:type="fixed"/>
      <w:tblLook w:val="0000" w:firstRow="0" w:lastRow="0" w:firstColumn="0" w:lastColumn="0" w:noHBand="0" w:noVBand="0"/>
    </w:tblPr>
    <w:tblGrid>
      <w:gridCol w:w="1781"/>
      <w:gridCol w:w="3119"/>
      <w:gridCol w:w="1559"/>
      <w:gridCol w:w="1843"/>
      <w:gridCol w:w="1559"/>
    </w:tblGrid>
    <w:tr w:rsidR="002068B6" w14:paraId="67EBFA41" w14:textId="77777777">
      <w:trPr>
        <w:cantSplit/>
        <w:trHeight w:val="65"/>
      </w:trPr>
      <w:tc>
        <w:tcPr>
          <w:tcW w:w="1781" w:type="dxa"/>
          <w:tcBorders>
            <w:top w:val="single" w:sz="6" w:space="0" w:color="808080"/>
            <w:bottom w:val="nil"/>
          </w:tcBorders>
        </w:tcPr>
        <w:p w14:paraId="7E30BE8B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Doc. No.</w:t>
          </w:r>
        </w:p>
      </w:tc>
      <w:tc>
        <w:tcPr>
          <w:tcW w:w="4678" w:type="dxa"/>
          <w:gridSpan w:val="2"/>
          <w:tcBorders>
            <w:top w:val="single" w:sz="6" w:space="0" w:color="808080"/>
            <w:bottom w:val="nil"/>
          </w:tcBorders>
        </w:tcPr>
        <w:p w14:paraId="2F0AC964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Document Title</w:t>
          </w:r>
        </w:p>
      </w:tc>
      <w:tc>
        <w:tcPr>
          <w:tcW w:w="1843" w:type="dxa"/>
          <w:tcBorders>
            <w:top w:val="single" w:sz="6" w:space="0" w:color="808080"/>
            <w:bottom w:val="nil"/>
          </w:tcBorders>
        </w:tcPr>
        <w:p w14:paraId="4BDCD493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Issue</w:t>
          </w:r>
        </w:p>
      </w:tc>
      <w:tc>
        <w:tcPr>
          <w:tcW w:w="1559" w:type="dxa"/>
          <w:tcBorders>
            <w:top w:val="single" w:sz="6" w:space="0" w:color="808080"/>
            <w:bottom w:val="nil"/>
          </w:tcBorders>
        </w:tcPr>
        <w:p w14:paraId="71D3DDAC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Pages</w:t>
          </w:r>
        </w:p>
      </w:tc>
    </w:tr>
    <w:tr w:rsidR="002068B6" w14:paraId="6C6DD311" w14:textId="77777777">
      <w:trPr>
        <w:cantSplit/>
        <w:trHeight w:val="65"/>
      </w:trPr>
      <w:tc>
        <w:tcPr>
          <w:tcW w:w="1781" w:type="dxa"/>
          <w:tcBorders>
            <w:top w:val="nil"/>
            <w:bottom w:val="single" w:sz="6" w:space="0" w:color="808080"/>
          </w:tcBorders>
          <w:vAlign w:val="bottom"/>
        </w:tcPr>
        <w:p w14:paraId="62EC89AB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SOP-007</w:t>
          </w:r>
        </w:p>
      </w:tc>
      <w:tc>
        <w:tcPr>
          <w:tcW w:w="4678" w:type="dxa"/>
          <w:gridSpan w:val="2"/>
          <w:tcBorders>
            <w:top w:val="nil"/>
            <w:bottom w:val="single" w:sz="6" w:space="0" w:color="808080"/>
          </w:tcBorders>
          <w:vAlign w:val="bottom"/>
        </w:tcPr>
        <w:p w14:paraId="276A6134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Design and development</w:t>
          </w:r>
        </w:p>
      </w:tc>
      <w:tc>
        <w:tcPr>
          <w:tcW w:w="1843" w:type="dxa"/>
          <w:tcBorders>
            <w:top w:val="nil"/>
            <w:bottom w:val="single" w:sz="6" w:space="0" w:color="808080"/>
          </w:tcBorders>
          <w:vAlign w:val="bottom"/>
        </w:tcPr>
        <w:p w14:paraId="371FD9F0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B</w:t>
          </w:r>
        </w:p>
      </w:tc>
      <w:tc>
        <w:tcPr>
          <w:tcW w:w="1559" w:type="dxa"/>
          <w:tcBorders>
            <w:top w:val="nil"/>
            <w:bottom w:val="single" w:sz="6" w:space="0" w:color="808080"/>
          </w:tcBorders>
          <w:vAlign w:val="bottom"/>
        </w:tcPr>
        <w:p w14:paraId="5BF8A20E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fldChar w:fldCharType="begin"/>
          </w:r>
          <w:r>
            <w:rPr>
              <w:color w:val="000000"/>
              <w:sz w:val="24"/>
            </w:rPr>
            <w:instrText>PAGE</w:instrText>
          </w:r>
          <w:r>
            <w:rPr>
              <w:color w:val="000000"/>
              <w:sz w:val="24"/>
            </w:rPr>
            <w:fldChar w:fldCharType="separate"/>
          </w:r>
          <w:r>
            <w:rPr>
              <w:color w:val="000000"/>
              <w:sz w:val="24"/>
            </w:rPr>
            <w:fldChar w:fldCharType="end"/>
          </w:r>
          <w:r>
            <w:rPr>
              <w:color w:val="000000"/>
              <w:sz w:val="24"/>
            </w:rPr>
            <w:t xml:space="preserve"> (</w:t>
          </w:r>
          <w:r>
            <w:rPr>
              <w:color w:val="000000"/>
              <w:sz w:val="24"/>
            </w:rPr>
            <w:fldChar w:fldCharType="begin"/>
          </w:r>
          <w:r>
            <w:rPr>
              <w:color w:val="000000"/>
              <w:sz w:val="24"/>
            </w:rPr>
            <w:instrText>NUMPAGES</w:instrText>
          </w:r>
          <w:r>
            <w:rPr>
              <w:color w:val="000000"/>
              <w:sz w:val="24"/>
            </w:rPr>
            <w:fldChar w:fldCharType="separate"/>
          </w:r>
          <w:r>
            <w:rPr>
              <w:color w:val="000000"/>
              <w:sz w:val="24"/>
            </w:rPr>
            <w:fldChar w:fldCharType="end"/>
          </w:r>
          <w:r>
            <w:rPr>
              <w:color w:val="000000"/>
              <w:sz w:val="24"/>
            </w:rPr>
            <w:t>)</w:t>
          </w:r>
        </w:p>
      </w:tc>
    </w:tr>
    <w:tr w:rsidR="002068B6" w14:paraId="3F10F372" w14:textId="77777777">
      <w:trPr>
        <w:cantSplit/>
      </w:trPr>
      <w:tc>
        <w:tcPr>
          <w:tcW w:w="6459" w:type="dxa"/>
          <w:gridSpan w:val="3"/>
          <w:tcBorders>
            <w:top w:val="single" w:sz="6" w:space="0" w:color="808080"/>
          </w:tcBorders>
        </w:tcPr>
        <w:p w14:paraId="4C47272A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Written by</w:t>
          </w:r>
        </w:p>
      </w:tc>
      <w:tc>
        <w:tcPr>
          <w:tcW w:w="1843" w:type="dxa"/>
          <w:tcBorders>
            <w:top w:val="single" w:sz="6" w:space="0" w:color="808080"/>
          </w:tcBorders>
        </w:tcPr>
        <w:p w14:paraId="60B656FD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Date</w:t>
          </w:r>
        </w:p>
      </w:tc>
      <w:tc>
        <w:tcPr>
          <w:tcW w:w="1559" w:type="dxa"/>
          <w:tcBorders>
            <w:top w:val="single" w:sz="6" w:space="0" w:color="808080"/>
          </w:tcBorders>
        </w:tcPr>
        <w:p w14:paraId="4E3414DB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Effective date / reference</w:t>
          </w:r>
        </w:p>
      </w:tc>
    </w:tr>
    <w:tr w:rsidR="002068B6" w14:paraId="032738E7" w14:textId="77777777">
      <w:trPr>
        <w:cantSplit/>
        <w:trHeight w:val="218"/>
      </w:trPr>
      <w:tc>
        <w:tcPr>
          <w:tcW w:w="6459" w:type="dxa"/>
          <w:gridSpan w:val="3"/>
          <w:tcBorders>
            <w:bottom w:val="single" w:sz="6" w:space="0" w:color="808080"/>
          </w:tcBorders>
        </w:tcPr>
        <w:p w14:paraId="085826BF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Peter Sebelius</w:t>
          </w:r>
        </w:p>
      </w:tc>
      <w:tc>
        <w:tcPr>
          <w:tcW w:w="1843" w:type="dxa"/>
          <w:tcBorders>
            <w:bottom w:val="single" w:sz="6" w:space="0" w:color="808080"/>
          </w:tcBorders>
        </w:tcPr>
        <w:p w14:paraId="38D3280E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2010-11-08</w:t>
          </w:r>
        </w:p>
      </w:tc>
      <w:tc>
        <w:tcPr>
          <w:tcW w:w="1559" w:type="dxa"/>
          <w:vAlign w:val="center"/>
        </w:tcPr>
        <w:p w14:paraId="17B4838B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</w:tr>
    <w:tr w:rsidR="002068B6" w14:paraId="6237E796" w14:textId="77777777">
      <w:trPr>
        <w:cantSplit/>
      </w:trPr>
      <w:tc>
        <w:tcPr>
          <w:tcW w:w="4900" w:type="dxa"/>
          <w:gridSpan w:val="2"/>
          <w:tcBorders>
            <w:top w:val="single" w:sz="6" w:space="0" w:color="808080"/>
            <w:bottom w:val="nil"/>
          </w:tcBorders>
        </w:tcPr>
        <w:p w14:paraId="12BE9B63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947"/>
            </w:tabs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Reviewed by</w:t>
          </w:r>
          <w:r>
            <w:rPr>
              <w:color w:val="808080"/>
              <w:sz w:val="12"/>
              <w:szCs w:val="12"/>
            </w:rPr>
            <w:tab/>
          </w:r>
        </w:p>
      </w:tc>
      <w:tc>
        <w:tcPr>
          <w:tcW w:w="1559" w:type="dxa"/>
          <w:tcBorders>
            <w:top w:val="single" w:sz="6" w:space="0" w:color="808080"/>
            <w:bottom w:val="nil"/>
          </w:tcBorders>
        </w:tcPr>
        <w:p w14:paraId="355BD18D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Signature</w:t>
          </w:r>
        </w:p>
      </w:tc>
      <w:tc>
        <w:tcPr>
          <w:tcW w:w="1843" w:type="dxa"/>
          <w:tcBorders>
            <w:top w:val="single" w:sz="6" w:space="0" w:color="808080"/>
            <w:bottom w:val="nil"/>
          </w:tcBorders>
        </w:tcPr>
        <w:p w14:paraId="1E82DBA0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Date</w:t>
          </w:r>
        </w:p>
      </w:tc>
      <w:tc>
        <w:tcPr>
          <w:tcW w:w="1559" w:type="dxa"/>
        </w:tcPr>
        <w:p w14:paraId="1D3054F4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jc w:val="center"/>
            <w:rPr>
              <w:color w:val="808080"/>
              <w:sz w:val="12"/>
              <w:szCs w:val="12"/>
            </w:rPr>
          </w:pPr>
        </w:p>
      </w:tc>
    </w:tr>
    <w:tr w:rsidR="002068B6" w14:paraId="2C20057C" w14:textId="77777777">
      <w:trPr>
        <w:cantSplit/>
        <w:trHeight w:val="240"/>
      </w:trPr>
      <w:tc>
        <w:tcPr>
          <w:tcW w:w="4900" w:type="dxa"/>
          <w:gridSpan w:val="2"/>
          <w:tcBorders>
            <w:top w:val="nil"/>
            <w:bottom w:val="single" w:sz="6" w:space="0" w:color="808080"/>
          </w:tcBorders>
        </w:tcPr>
        <w:p w14:paraId="15BC4242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Engineering</w:t>
          </w:r>
        </w:p>
      </w:tc>
      <w:tc>
        <w:tcPr>
          <w:tcW w:w="1559" w:type="dxa"/>
          <w:tcBorders>
            <w:top w:val="nil"/>
            <w:bottom w:val="single" w:sz="6" w:space="0" w:color="808080"/>
          </w:tcBorders>
        </w:tcPr>
        <w:p w14:paraId="72468C81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  <w:tc>
        <w:tcPr>
          <w:tcW w:w="1843" w:type="dxa"/>
          <w:tcBorders>
            <w:top w:val="nil"/>
            <w:bottom w:val="single" w:sz="6" w:space="0" w:color="808080"/>
          </w:tcBorders>
        </w:tcPr>
        <w:p w14:paraId="1789295A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  <w:tc>
        <w:tcPr>
          <w:tcW w:w="1559" w:type="dxa"/>
          <w:vAlign w:val="center"/>
        </w:tcPr>
        <w:p w14:paraId="0404182C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CRO10-147</w:t>
          </w:r>
        </w:p>
      </w:tc>
    </w:tr>
    <w:tr w:rsidR="002068B6" w14:paraId="2C86DFDF" w14:textId="77777777">
      <w:trPr>
        <w:cantSplit/>
      </w:trPr>
      <w:tc>
        <w:tcPr>
          <w:tcW w:w="4900" w:type="dxa"/>
          <w:gridSpan w:val="2"/>
          <w:tcBorders>
            <w:top w:val="single" w:sz="6" w:space="0" w:color="808080"/>
          </w:tcBorders>
        </w:tcPr>
        <w:p w14:paraId="637F340C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Approved by</w:t>
          </w:r>
        </w:p>
      </w:tc>
      <w:tc>
        <w:tcPr>
          <w:tcW w:w="1559" w:type="dxa"/>
          <w:tcBorders>
            <w:top w:val="single" w:sz="6" w:space="0" w:color="808080"/>
          </w:tcBorders>
        </w:tcPr>
        <w:p w14:paraId="21FC8D93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Signature</w:t>
          </w:r>
        </w:p>
      </w:tc>
      <w:tc>
        <w:tcPr>
          <w:tcW w:w="1843" w:type="dxa"/>
          <w:tcBorders>
            <w:top w:val="single" w:sz="6" w:space="0" w:color="808080"/>
          </w:tcBorders>
        </w:tcPr>
        <w:p w14:paraId="70CFF260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rPr>
              <w:color w:val="808080"/>
              <w:sz w:val="12"/>
              <w:szCs w:val="12"/>
            </w:rPr>
          </w:pPr>
          <w:r>
            <w:rPr>
              <w:color w:val="808080"/>
              <w:sz w:val="12"/>
              <w:szCs w:val="12"/>
            </w:rPr>
            <w:t>Date</w:t>
          </w:r>
        </w:p>
      </w:tc>
      <w:tc>
        <w:tcPr>
          <w:tcW w:w="1559" w:type="dxa"/>
        </w:tcPr>
        <w:p w14:paraId="749252FE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 w:after="0"/>
            <w:jc w:val="center"/>
            <w:rPr>
              <w:color w:val="808080"/>
              <w:sz w:val="12"/>
              <w:szCs w:val="12"/>
            </w:rPr>
          </w:pPr>
        </w:p>
      </w:tc>
    </w:tr>
    <w:tr w:rsidR="002068B6" w14:paraId="7AF57894" w14:textId="77777777">
      <w:trPr>
        <w:cantSplit/>
      </w:trPr>
      <w:tc>
        <w:tcPr>
          <w:tcW w:w="4900" w:type="dxa"/>
          <w:gridSpan w:val="2"/>
        </w:tcPr>
        <w:p w14:paraId="4D4742C1" w14:textId="77777777" w:rsidR="002068B6" w:rsidRDefault="00E94E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R&amp;D Manager</w:t>
          </w:r>
        </w:p>
      </w:tc>
      <w:tc>
        <w:tcPr>
          <w:tcW w:w="1559" w:type="dxa"/>
        </w:tcPr>
        <w:p w14:paraId="41D8D0A9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  <w:tc>
        <w:tcPr>
          <w:tcW w:w="1843" w:type="dxa"/>
          <w:tcBorders>
            <w:bottom w:val="single" w:sz="6" w:space="0" w:color="808080"/>
          </w:tcBorders>
        </w:tcPr>
        <w:p w14:paraId="35C9C879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  <w:tc>
        <w:tcPr>
          <w:tcW w:w="1559" w:type="dxa"/>
          <w:tcBorders>
            <w:bottom w:val="single" w:sz="6" w:space="0" w:color="808080"/>
          </w:tcBorders>
        </w:tcPr>
        <w:p w14:paraId="191CA513" w14:textId="77777777" w:rsidR="002068B6" w:rsidRDefault="002068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100"/>
            </w:tabs>
            <w:spacing w:before="0" w:after="0"/>
            <w:ind w:right="102"/>
            <w:jc w:val="center"/>
            <w:rPr>
              <w:color w:val="000000"/>
              <w:sz w:val="24"/>
            </w:rPr>
          </w:pPr>
        </w:p>
      </w:tc>
    </w:tr>
  </w:tbl>
  <w:p w14:paraId="361FCC30" w14:textId="77777777" w:rsidR="002068B6" w:rsidRDefault="002068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0" w:after="0"/>
      <w:rPr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F14"/>
    <w:multiLevelType w:val="multilevel"/>
    <w:tmpl w:val="7A4C528C"/>
    <w:lvl w:ilvl="0">
      <w:start w:val="1"/>
      <w:numFmt w:val="decimal"/>
      <w:pStyle w:val="11Punkt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5C6411"/>
    <w:multiLevelType w:val="multilevel"/>
    <w:tmpl w:val="732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80511"/>
    <w:multiLevelType w:val="hybridMultilevel"/>
    <w:tmpl w:val="3FD40142"/>
    <w:lvl w:ilvl="0" w:tplc="83DE43C2"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783323"/>
    <w:multiLevelType w:val="hybridMultilevel"/>
    <w:tmpl w:val="12D607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8F4727"/>
    <w:multiLevelType w:val="multilevel"/>
    <w:tmpl w:val="F12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941DC"/>
    <w:multiLevelType w:val="hybridMultilevel"/>
    <w:tmpl w:val="633EB99A"/>
    <w:lvl w:ilvl="0" w:tplc="D1820FF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740663"/>
    <w:multiLevelType w:val="hybridMultilevel"/>
    <w:tmpl w:val="7248D088"/>
    <w:lvl w:ilvl="0" w:tplc="86468F8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56C00"/>
    <w:multiLevelType w:val="multilevel"/>
    <w:tmpl w:val="3308016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173E98"/>
    <w:multiLevelType w:val="multilevel"/>
    <w:tmpl w:val="0164C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2AC7B31"/>
    <w:multiLevelType w:val="multilevel"/>
    <w:tmpl w:val="C75E015C"/>
    <w:lvl w:ilvl="0">
      <w:start w:val="1"/>
      <w:numFmt w:val="decimal"/>
      <w:pStyle w:val="ListBullet2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 w16cid:durableId="1478297186">
    <w:abstractNumId w:val="9"/>
  </w:num>
  <w:num w:numId="2" w16cid:durableId="882325576">
    <w:abstractNumId w:val="7"/>
  </w:num>
  <w:num w:numId="3" w16cid:durableId="772550537">
    <w:abstractNumId w:val="8"/>
  </w:num>
  <w:num w:numId="4" w16cid:durableId="304360683">
    <w:abstractNumId w:val="0"/>
  </w:num>
  <w:num w:numId="5" w16cid:durableId="1726640269">
    <w:abstractNumId w:val="3"/>
  </w:num>
  <w:num w:numId="6" w16cid:durableId="535971968">
    <w:abstractNumId w:val="2"/>
  </w:num>
  <w:num w:numId="7" w16cid:durableId="1681735481">
    <w:abstractNumId w:val="5"/>
  </w:num>
  <w:num w:numId="8" w16cid:durableId="665550288">
    <w:abstractNumId w:val="6"/>
  </w:num>
  <w:num w:numId="9" w16cid:durableId="1903100303">
    <w:abstractNumId w:val="1"/>
  </w:num>
  <w:num w:numId="10" w16cid:durableId="442577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8B6"/>
    <w:rsid w:val="000155B0"/>
    <w:rsid w:val="00083B20"/>
    <w:rsid w:val="00090422"/>
    <w:rsid w:val="001547EE"/>
    <w:rsid w:val="002068B6"/>
    <w:rsid w:val="00207A50"/>
    <w:rsid w:val="00243577"/>
    <w:rsid w:val="0027155A"/>
    <w:rsid w:val="002939CE"/>
    <w:rsid w:val="00297ED6"/>
    <w:rsid w:val="002E464D"/>
    <w:rsid w:val="00316273"/>
    <w:rsid w:val="00384151"/>
    <w:rsid w:val="004030BA"/>
    <w:rsid w:val="0044293B"/>
    <w:rsid w:val="004618AB"/>
    <w:rsid w:val="004909E0"/>
    <w:rsid w:val="00510C53"/>
    <w:rsid w:val="00551A0A"/>
    <w:rsid w:val="00573896"/>
    <w:rsid w:val="005A13E1"/>
    <w:rsid w:val="005B42A1"/>
    <w:rsid w:val="005E033B"/>
    <w:rsid w:val="005E266D"/>
    <w:rsid w:val="005F62AA"/>
    <w:rsid w:val="00611262"/>
    <w:rsid w:val="006160E5"/>
    <w:rsid w:val="00681604"/>
    <w:rsid w:val="006841F7"/>
    <w:rsid w:val="006B39EC"/>
    <w:rsid w:val="006C4862"/>
    <w:rsid w:val="00746C49"/>
    <w:rsid w:val="00764AFC"/>
    <w:rsid w:val="007A21B3"/>
    <w:rsid w:val="008435FF"/>
    <w:rsid w:val="00907468"/>
    <w:rsid w:val="00A53785"/>
    <w:rsid w:val="00A64CF4"/>
    <w:rsid w:val="00AF7010"/>
    <w:rsid w:val="00B349C9"/>
    <w:rsid w:val="00B4542A"/>
    <w:rsid w:val="00B67241"/>
    <w:rsid w:val="00BE697E"/>
    <w:rsid w:val="00BF0DC2"/>
    <w:rsid w:val="00BF795F"/>
    <w:rsid w:val="00D06631"/>
    <w:rsid w:val="00D70704"/>
    <w:rsid w:val="00E02289"/>
    <w:rsid w:val="00E04583"/>
    <w:rsid w:val="00E07310"/>
    <w:rsid w:val="00E27B7E"/>
    <w:rsid w:val="00E94EAB"/>
    <w:rsid w:val="00F6772C"/>
    <w:rsid w:val="00FB11F7"/>
    <w:rsid w:val="00FC73F5"/>
    <w:rsid w:val="00FE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A86AE"/>
  <w15:docId w15:val="{7014BEFD-D253-4043-84B0-7BFA0D26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301"/>
    <w:rPr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301"/>
    <w:pPr>
      <w:keepNext/>
      <w:numPr>
        <w:numId w:val="2"/>
      </w:numPr>
      <w:spacing w:before="240" w:after="240"/>
      <w:outlineLvl w:val="0"/>
    </w:pPr>
    <w:rPr>
      <w:rFonts w:cs="Arial"/>
      <w:b/>
      <w:bCs/>
      <w:kern w:val="28"/>
      <w:sz w:val="28"/>
      <w:szCs w:val="28"/>
      <w:lang w:val="sv-SE" w:eastAsia="sv-SE"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301"/>
    <w:pPr>
      <w:keepNext/>
      <w:numPr>
        <w:ilvl w:val="1"/>
        <w:numId w:val="2"/>
      </w:numPr>
      <w:spacing w:after="240"/>
      <w:outlineLvl w:val="1"/>
    </w:pPr>
    <w:rPr>
      <w:rFonts w:cs="Arial"/>
      <w:b/>
      <w:bCs/>
      <w:iCs/>
      <w:sz w:val="24"/>
      <w:lang w:val="sv-SE" w:eastAsia="sv-SE" w:bidi="he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01"/>
    <w:pPr>
      <w:keepNext/>
      <w:numPr>
        <w:ilvl w:val="2"/>
        <w:numId w:val="2"/>
      </w:numPr>
      <w:spacing w:before="240" w:after="60"/>
      <w:outlineLvl w:val="2"/>
    </w:pPr>
    <w:rPr>
      <w:rFonts w:cs="Arial"/>
      <w:i/>
      <w:sz w:val="24"/>
      <w:lang w:val="sv-SE" w:eastAsia="sv-SE" w:bidi="he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01"/>
    <w:pPr>
      <w:keepNext/>
      <w:numPr>
        <w:ilvl w:val="3"/>
        <w:numId w:val="2"/>
      </w:numPr>
      <w:spacing w:before="240" w:after="60"/>
      <w:outlineLvl w:val="3"/>
    </w:pPr>
    <w:rPr>
      <w:rFonts w:cs="Arial"/>
      <w:b/>
      <w:bCs/>
      <w:lang w:val="sv-SE" w:eastAsia="sv-SE" w:bidi="he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01"/>
    <w:pPr>
      <w:numPr>
        <w:ilvl w:val="4"/>
        <w:numId w:val="2"/>
      </w:numPr>
      <w:spacing w:before="240" w:after="60"/>
      <w:outlineLvl w:val="4"/>
    </w:pPr>
    <w:rPr>
      <w:rFonts w:ascii="Times New Roman" w:hAnsi="Times New Roman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01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DD2301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DD2301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DD2301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DD2301"/>
    <w:rPr>
      <w:rFonts w:cs="Arial"/>
      <w:b/>
      <w:bCs/>
      <w:kern w:val="28"/>
      <w:sz w:val="28"/>
      <w:szCs w:val="28"/>
      <w:lang w:val="sv-SE" w:eastAsia="sv-SE" w:bidi="he-IL"/>
    </w:rPr>
  </w:style>
  <w:style w:type="character" w:customStyle="1" w:styleId="Heading2Char">
    <w:name w:val="Heading 2 Char"/>
    <w:link w:val="Heading2"/>
    <w:rsid w:val="00DD2301"/>
    <w:rPr>
      <w:rFonts w:cs="Arial"/>
      <w:b/>
      <w:bCs/>
      <w:iCs/>
      <w:sz w:val="24"/>
      <w:szCs w:val="24"/>
      <w:lang w:val="sv-SE" w:eastAsia="sv-SE" w:bidi="he-IL"/>
    </w:rPr>
  </w:style>
  <w:style w:type="character" w:customStyle="1" w:styleId="Heading3Char">
    <w:name w:val="Heading 3 Char"/>
    <w:link w:val="Heading3"/>
    <w:rsid w:val="00DD2301"/>
    <w:rPr>
      <w:rFonts w:cs="Arial"/>
      <w:i/>
      <w:sz w:val="24"/>
      <w:szCs w:val="24"/>
      <w:lang w:val="sv-SE" w:eastAsia="sv-SE" w:bidi="he-IL"/>
    </w:rPr>
  </w:style>
  <w:style w:type="character" w:customStyle="1" w:styleId="Heading4Char">
    <w:name w:val="Heading 4 Char"/>
    <w:link w:val="Heading4"/>
    <w:rsid w:val="00DD2301"/>
    <w:rPr>
      <w:rFonts w:cs="Arial"/>
      <w:b/>
      <w:bCs/>
      <w:sz w:val="22"/>
      <w:szCs w:val="24"/>
      <w:lang w:val="sv-SE" w:eastAsia="sv-SE" w:bidi="he-IL"/>
    </w:rPr>
  </w:style>
  <w:style w:type="paragraph" w:styleId="Header">
    <w:name w:val="header"/>
    <w:basedOn w:val="Normal"/>
    <w:link w:val="HeaderChar"/>
    <w:rsid w:val="00DD2301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rsid w:val="00DD2301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DD2301"/>
    <w:rPr>
      <w:sz w:val="22"/>
      <w:szCs w:val="24"/>
      <w:lang w:val="en-US" w:eastAsia="en-US"/>
    </w:rPr>
  </w:style>
  <w:style w:type="paragraph" w:customStyle="1" w:styleId="NormalParagraphStyle">
    <w:name w:val="NormalParagraphStyle"/>
    <w:basedOn w:val="Normal"/>
    <w:rsid w:val="00DD2301"/>
    <w:pPr>
      <w:autoSpaceDE w:val="0"/>
      <w:autoSpaceDN w:val="0"/>
      <w:adjustRightInd w:val="0"/>
      <w:spacing w:line="288" w:lineRule="auto"/>
      <w:textAlignment w:val="center"/>
    </w:pPr>
    <w:rPr>
      <w:color w:val="000000"/>
      <w:lang w:val="en-GB"/>
    </w:rPr>
  </w:style>
  <w:style w:type="paragraph" w:styleId="NormalWeb">
    <w:name w:val="Normal (Web)"/>
    <w:basedOn w:val="Normal"/>
    <w:uiPriority w:val="99"/>
    <w:rsid w:val="00DD2301"/>
    <w:pPr>
      <w:spacing w:before="100" w:beforeAutospacing="1" w:after="100" w:afterAutospacing="1"/>
    </w:pPr>
  </w:style>
  <w:style w:type="character" w:styleId="Hyperlink">
    <w:name w:val="Hyperlink"/>
    <w:uiPriority w:val="99"/>
    <w:rsid w:val="00DD2301"/>
    <w:rPr>
      <w:color w:val="0000FF"/>
      <w:u w:val="single"/>
    </w:rPr>
  </w:style>
  <w:style w:type="character" w:styleId="PageNumber">
    <w:name w:val="page number"/>
    <w:rsid w:val="00DD2301"/>
  </w:style>
  <w:style w:type="paragraph" w:styleId="BalloonText">
    <w:name w:val="Balloon Text"/>
    <w:basedOn w:val="Normal"/>
    <w:link w:val="BalloonTextChar"/>
    <w:rsid w:val="00DD23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D2301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DD2301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DD2301"/>
    <w:rPr>
      <w:sz w:val="20"/>
      <w:szCs w:val="20"/>
    </w:rPr>
  </w:style>
  <w:style w:type="character" w:customStyle="1" w:styleId="FootnoteTextChar">
    <w:name w:val="Footnote Text Char"/>
    <w:link w:val="FootnoteText"/>
    <w:rsid w:val="00DD2301"/>
    <w:rPr>
      <w:lang w:val="en-US" w:eastAsia="en-US"/>
    </w:rPr>
  </w:style>
  <w:style w:type="character" w:styleId="FootnoteReference">
    <w:name w:val="footnote reference"/>
    <w:rsid w:val="00DD2301"/>
    <w:rPr>
      <w:vertAlign w:val="superscript"/>
    </w:rPr>
  </w:style>
  <w:style w:type="paragraph" w:styleId="BodyText">
    <w:name w:val="Body Text"/>
    <w:basedOn w:val="Normal"/>
    <w:link w:val="BodyTextChar"/>
    <w:qFormat/>
    <w:rsid w:val="00DD2301"/>
  </w:style>
  <w:style w:type="character" w:customStyle="1" w:styleId="BodyTextChar">
    <w:name w:val="Body Text Char"/>
    <w:link w:val="BodyText"/>
    <w:rsid w:val="00DD2301"/>
    <w:rPr>
      <w:sz w:val="22"/>
      <w:szCs w:val="24"/>
      <w:lang w:val="en-US" w:eastAsia="en-US"/>
    </w:rPr>
  </w:style>
  <w:style w:type="paragraph" w:customStyle="1" w:styleId="Body">
    <w:name w:val="Body"/>
    <w:basedOn w:val="Normal"/>
    <w:link w:val="BodyChar"/>
    <w:qFormat/>
    <w:rsid w:val="00DD2301"/>
    <w:rPr>
      <w:szCs w:val="22"/>
      <w:lang w:val="sv-SE" w:eastAsia="sv-SE" w:bidi="he-IL"/>
    </w:rPr>
  </w:style>
  <w:style w:type="character" w:customStyle="1" w:styleId="BodyChar">
    <w:name w:val="Body Char"/>
    <w:link w:val="Body"/>
    <w:rsid w:val="00DD2301"/>
    <w:rPr>
      <w:sz w:val="22"/>
      <w:szCs w:val="22"/>
      <w:lang w:val="sv-SE" w:eastAsia="sv-SE" w:bidi="he-IL"/>
    </w:rPr>
  </w:style>
  <w:style w:type="paragraph" w:customStyle="1" w:styleId="Listandtablenospace">
    <w:name w:val="List and table (no space)"/>
    <w:basedOn w:val="Normal"/>
    <w:unhideWhenUsed/>
    <w:qFormat/>
    <w:rsid w:val="00DD2301"/>
    <w:rPr>
      <w:szCs w:val="22"/>
      <w:lang w:val="sv-SE" w:eastAsia="sv-SE" w:bidi="he-IL"/>
    </w:rPr>
  </w:style>
  <w:style w:type="table" w:styleId="TableGrid">
    <w:name w:val="Table Grid"/>
    <w:basedOn w:val="TableNormal"/>
    <w:rsid w:val="00DD2301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D230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rsid w:val="005E266D"/>
    <w:pPr>
      <w:tabs>
        <w:tab w:val="left" w:pos="440"/>
        <w:tab w:val="right" w:leader="dot" w:pos="9063"/>
      </w:tabs>
      <w:spacing w:after="100"/>
    </w:pPr>
  </w:style>
  <w:style w:type="character" w:styleId="PlaceholderText">
    <w:name w:val="Placeholder Text"/>
    <w:uiPriority w:val="99"/>
    <w:semiHidden/>
    <w:rsid w:val="00DD2301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DD2301"/>
    <w:pPr>
      <w:spacing w:after="100"/>
      <w:ind w:left="240"/>
    </w:pPr>
  </w:style>
  <w:style w:type="character" w:styleId="CommentReference">
    <w:name w:val="annotation reference"/>
    <w:aliases w:val="Comment Reference (Lilly)"/>
    <w:uiPriority w:val="99"/>
    <w:rsid w:val="00DD23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D230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D230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D2301"/>
    <w:rPr>
      <w:b/>
      <w:bCs/>
    </w:rPr>
  </w:style>
  <w:style w:type="character" w:customStyle="1" w:styleId="CommentSubjectChar">
    <w:name w:val="Comment Subject Char"/>
    <w:link w:val="CommentSubject"/>
    <w:rsid w:val="00DD2301"/>
    <w:rPr>
      <w:b/>
      <w:bCs/>
      <w:lang w:val="en-US" w:eastAsia="en-US"/>
    </w:rPr>
  </w:style>
  <w:style w:type="paragraph" w:styleId="TOC3">
    <w:name w:val="toc 3"/>
    <w:basedOn w:val="Normal"/>
    <w:next w:val="Normal"/>
    <w:autoRedefine/>
    <w:uiPriority w:val="39"/>
    <w:rsid w:val="00DD2301"/>
    <w:pPr>
      <w:ind w:left="440"/>
    </w:pPr>
  </w:style>
  <w:style w:type="paragraph" w:customStyle="1" w:styleId="RequirementQualifier">
    <w:name w:val="Requirement Qualifier"/>
    <w:basedOn w:val="BodyText"/>
    <w:rsid w:val="00DD2301"/>
    <w:pPr>
      <w:keepNext/>
      <w:spacing w:after="0"/>
      <w:ind w:left="2880" w:hanging="2160"/>
    </w:pPr>
    <w:rPr>
      <w:rFonts w:ascii="Century Schoolbook" w:hAnsi="Century Schoolbook"/>
      <w:sz w:val="20"/>
      <w:szCs w:val="20"/>
      <w:lang w:val="en-GB" w:eastAsia="sv-SE"/>
    </w:rPr>
  </w:style>
  <w:style w:type="paragraph" w:styleId="Revision">
    <w:name w:val="Revision"/>
    <w:hidden/>
    <w:uiPriority w:val="99"/>
    <w:semiHidden/>
    <w:rsid w:val="006147DB"/>
    <w:pPr>
      <w:spacing w:after="160" w:line="259" w:lineRule="auto"/>
    </w:pPr>
    <w:rPr>
      <w:szCs w:val="24"/>
      <w:lang w:val="en-US" w:eastAsia="en-US"/>
    </w:rPr>
  </w:style>
  <w:style w:type="paragraph" w:customStyle="1" w:styleId="hjlptext">
    <w:name w:val="hjälptext"/>
    <w:basedOn w:val="BodyText"/>
    <w:next w:val="BodyText"/>
    <w:link w:val="hjlptextChar"/>
    <w:autoRedefine/>
    <w:rsid w:val="00DD2301"/>
    <w:pPr>
      <w:tabs>
        <w:tab w:val="left" w:pos="578"/>
      </w:tabs>
      <w:spacing w:after="0" w:line="260" w:lineRule="atLeast"/>
      <w:ind w:left="578"/>
    </w:pPr>
    <w:rPr>
      <w:rFonts w:ascii="Arial" w:hAnsi="Arial" w:cs="Arial"/>
      <w:b/>
      <w:sz w:val="20"/>
      <w:lang w:val="en-GB"/>
    </w:rPr>
  </w:style>
  <w:style w:type="character" w:customStyle="1" w:styleId="hjlptextChar">
    <w:name w:val="hjälptext Char"/>
    <w:link w:val="hjlptext"/>
    <w:rsid w:val="00DD2301"/>
    <w:rPr>
      <w:rFonts w:ascii="Arial" w:hAnsi="Arial" w:cs="Arial"/>
      <w:b/>
      <w:szCs w:val="24"/>
      <w:lang w:eastAsia="en-US"/>
    </w:rPr>
  </w:style>
  <w:style w:type="paragraph" w:customStyle="1" w:styleId="QuotePSE">
    <w:name w:val="Quote PSE"/>
    <w:basedOn w:val="Body"/>
    <w:link w:val="QuotePSEChar"/>
    <w:uiPriority w:val="99"/>
    <w:unhideWhenUsed/>
    <w:qFormat/>
    <w:rsid w:val="00DD2301"/>
    <w:pPr>
      <w:spacing w:before="240"/>
      <w:jc w:val="center"/>
    </w:pPr>
    <w:rPr>
      <w:i/>
    </w:rPr>
  </w:style>
  <w:style w:type="character" w:customStyle="1" w:styleId="QuotePSEChar">
    <w:name w:val="Quote PSE Char"/>
    <w:link w:val="QuotePSE"/>
    <w:uiPriority w:val="99"/>
    <w:rsid w:val="00DD2301"/>
    <w:rPr>
      <w:i/>
      <w:sz w:val="22"/>
      <w:szCs w:val="22"/>
      <w:lang w:val="sv-SE" w:eastAsia="sv-SE" w:bidi="he-IL"/>
    </w:rPr>
  </w:style>
  <w:style w:type="paragraph" w:styleId="List">
    <w:name w:val="List"/>
    <w:basedOn w:val="Normal"/>
    <w:rsid w:val="00DD2301"/>
    <w:pPr>
      <w:ind w:left="283" w:hanging="283"/>
    </w:pPr>
  </w:style>
  <w:style w:type="paragraph" w:styleId="List2">
    <w:name w:val="List 2"/>
    <w:basedOn w:val="Normal"/>
    <w:rsid w:val="00DD2301"/>
    <w:pPr>
      <w:ind w:left="566" w:hanging="283"/>
    </w:pPr>
  </w:style>
  <w:style w:type="paragraph" w:styleId="ListBullet2">
    <w:name w:val="List Bullet 2"/>
    <w:basedOn w:val="Normal"/>
    <w:rsid w:val="00DD2301"/>
    <w:pPr>
      <w:numPr>
        <w:numId w:val="1"/>
      </w:numPr>
    </w:pPr>
  </w:style>
  <w:style w:type="character" w:styleId="Strong">
    <w:name w:val="Strong"/>
    <w:uiPriority w:val="22"/>
    <w:unhideWhenUsed/>
    <w:qFormat/>
    <w:rsid w:val="00DD230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D2301"/>
    <w:rPr>
      <w:rFonts w:ascii="Times New Roman" w:hAnsi="Times New Roman"/>
      <w:b/>
      <w:bCs/>
      <w:sz w:val="20"/>
      <w:szCs w:val="20"/>
      <w:lang w:val="sv-SE" w:eastAsia="sv-SE" w:bidi="he-IL"/>
    </w:rPr>
  </w:style>
  <w:style w:type="paragraph" w:customStyle="1" w:styleId="Headerdefinition">
    <w:name w:val="Header definition"/>
    <w:basedOn w:val="Normal"/>
    <w:qFormat/>
    <w:rsid w:val="00B42F54"/>
    <w:rPr>
      <w:color w:val="808080"/>
      <w:sz w:val="12"/>
      <w:szCs w:val="20"/>
      <w:lang w:val="sv-SE" w:eastAsia="sv-SE"/>
    </w:rPr>
  </w:style>
  <w:style w:type="paragraph" w:customStyle="1" w:styleId="Headerinformation">
    <w:name w:val="Header information"/>
    <w:basedOn w:val="Normal"/>
    <w:qFormat/>
    <w:rsid w:val="00B42F54"/>
    <w:pPr>
      <w:tabs>
        <w:tab w:val="left" w:pos="5100"/>
      </w:tabs>
      <w:ind w:right="102"/>
    </w:pPr>
    <w:rPr>
      <w:rFonts w:cs="Arial"/>
      <w:bCs/>
      <w:noProof/>
      <w:sz w:val="24"/>
      <w:szCs w:val="20"/>
      <w:lang w:eastAsia="sv-SE"/>
    </w:rPr>
  </w:style>
  <w:style w:type="character" w:customStyle="1" w:styleId="BodyTextBold">
    <w:name w:val="Body Text Bold"/>
    <w:unhideWhenUsed/>
    <w:qFormat/>
    <w:rsid w:val="00DD2301"/>
    <w:rPr>
      <w:b/>
    </w:rPr>
  </w:style>
  <w:style w:type="paragraph" w:styleId="DocumentMap">
    <w:name w:val="Document Map"/>
    <w:basedOn w:val="Normal"/>
    <w:link w:val="DocumentMapChar"/>
    <w:rsid w:val="00DD230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DD2301"/>
    <w:rPr>
      <w:rFonts w:ascii="Tahoma" w:hAnsi="Tahoma" w:cs="Tahoma"/>
      <w:sz w:val="16"/>
      <w:szCs w:val="16"/>
      <w:lang w:val="en-US" w:eastAsia="en-US"/>
    </w:rPr>
  </w:style>
  <w:style w:type="paragraph" w:styleId="BodyText3">
    <w:name w:val="Body Text 3"/>
    <w:basedOn w:val="Normal"/>
    <w:link w:val="BodyText3Char"/>
    <w:rsid w:val="00DD2301"/>
    <w:rPr>
      <w:sz w:val="16"/>
      <w:szCs w:val="16"/>
    </w:rPr>
  </w:style>
  <w:style w:type="character" w:customStyle="1" w:styleId="BodyText3Char">
    <w:name w:val="Body Text 3 Char"/>
    <w:link w:val="BodyText3"/>
    <w:rsid w:val="00DD2301"/>
    <w:rPr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rsid w:val="00DD2301"/>
    <w:pPr>
      <w:spacing w:line="480" w:lineRule="auto"/>
      <w:ind w:left="283"/>
    </w:pPr>
  </w:style>
  <w:style w:type="character" w:customStyle="1" w:styleId="BodyTextIndent2Char">
    <w:name w:val="Body Text Indent 2 Char"/>
    <w:link w:val="BodyTextIndent2"/>
    <w:rsid w:val="00DD2301"/>
    <w:rPr>
      <w:sz w:val="22"/>
      <w:szCs w:val="24"/>
      <w:lang w:val="en-US" w:eastAsia="en-US"/>
    </w:rPr>
  </w:style>
  <w:style w:type="character" w:customStyle="1" w:styleId="Heading5Char">
    <w:name w:val="Heading 5 Char"/>
    <w:link w:val="Heading5"/>
    <w:rsid w:val="00DD2301"/>
    <w:rPr>
      <w:rFonts w:ascii="Times New Roman" w:hAnsi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rsid w:val="00DD2301"/>
    <w:rPr>
      <w:rFonts w:ascii="Times New Roman" w:hAnsi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rsid w:val="00DD2301"/>
    <w:rPr>
      <w:rFonts w:ascii="Times New Roman" w:hAnsi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rsid w:val="00DD2301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locked/>
    <w:rsid w:val="00DD2301"/>
    <w:rPr>
      <w:rFonts w:ascii="Arial" w:hAnsi="Arial" w:cs="Arial"/>
      <w:sz w:val="22"/>
      <w:szCs w:val="22"/>
      <w:lang w:val="en-US" w:eastAsia="en-US"/>
    </w:rPr>
  </w:style>
  <w:style w:type="character" w:styleId="Emphasis">
    <w:name w:val="Emphasis"/>
    <w:uiPriority w:val="99"/>
    <w:unhideWhenUsed/>
    <w:qFormat/>
    <w:rsid w:val="00DD2301"/>
    <w:rPr>
      <w:rFonts w:cs="Times New Roman"/>
      <w:i/>
      <w:iCs/>
    </w:rPr>
  </w:style>
  <w:style w:type="paragraph" w:customStyle="1" w:styleId="QMTierI">
    <w:name w:val="QM Tier I"/>
    <w:basedOn w:val="Normal"/>
    <w:rsid w:val="00DD2301"/>
    <w:pPr>
      <w:keepNext/>
      <w:widowControl w:val="0"/>
      <w:spacing w:before="180"/>
    </w:pPr>
    <w:rPr>
      <w:rFonts w:ascii="Arial" w:hAnsi="Arial" w:cs="Arial"/>
      <w:b/>
      <w:szCs w:val="20"/>
    </w:rPr>
  </w:style>
  <w:style w:type="paragraph" w:customStyle="1" w:styleId="QMTierII">
    <w:name w:val="QM Tier II"/>
    <w:basedOn w:val="Normal"/>
    <w:link w:val="QMTierIIChar"/>
    <w:rsid w:val="00DD2301"/>
    <w:pPr>
      <w:spacing w:before="40" w:after="80"/>
      <w:ind w:left="720"/>
    </w:pPr>
    <w:rPr>
      <w:rFonts w:ascii="Arial" w:hAnsi="Arial"/>
      <w:szCs w:val="20"/>
    </w:rPr>
  </w:style>
  <w:style w:type="character" w:customStyle="1" w:styleId="QMTierIIChar">
    <w:name w:val="QM Tier II Char"/>
    <w:link w:val="QMTierII"/>
    <w:rsid w:val="00DD2301"/>
    <w:rPr>
      <w:rFonts w:ascii="Arial" w:hAnsi="Arial"/>
      <w:sz w:val="22"/>
      <w:lang w:val="en-US" w:eastAsia="en-US"/>
    </w:rPr>
  </w:style>
  <w:style w:type="paragraph" w:customStyle="1" w:styleId="BPBodytext">
    <w:name w:val="BPBodytext"/>
    <w:basedOn w:val="Normal"/>
    <w:autoRedefine/>
    <w:rsid w:val="00DD2301"/>
    <w:pPr>
      <w:jc w:val="both"/>
    </w:pPr>
    <w:rPr>
      <w:rFonts w:ascii="Times New Roman" w:hAnsi="Times New Roman"/>
      <w:sz w:val="24"/>
    </w:rPr>
  </w:style>
  <w:style w:type="paragraph" w:customStyle="1" w:styleId="Exampletext">
    <w:name w:val="Example text"/>
    <w:basedOn w:val="Normal"/>
    <w:qFormat/>
    <w:rsid w:val="00DD2301"/>
    <w:rPr>
      <w:color w:val="808080"/>
      <w:lang w:val="en-GB"/>
    </w:rPr>
  </w:style>
  <w:style w:type="character" w:customStyle="1" w:styleId="HeaderChar">
    <w:name w:val="Header Char"/>
    <w:link w:val="Header"/>
    <w:rsid w:val="00DD2301"/>
    <w:rPr>
      <w:sz w:val="22"/>
      <w:szCs w:val="24"/>
      <w:lang w:val="en-US" w:eastAsia="en-US"/>
    </w:rPr>
  </w:style>
  <w:style w:type="character" w:customStyle="1" w:styleId="apple-converted-space">
    <w:name w:val="apple-converted-space"/>
    <w:rsid w:val="00DD2301"/>
  </w:style>
  <w:style w:type="paragraph" w:customStyle="1" w:styleId="ISOCLAUSE">
    <w:name w:val="ISO CLAUSE"/>
    <w:rsid w:val="00DD2301"/>
    <w:pPr>
      <w:widowControl w:val="0"/>
      <w:tabs>
        <w:tab w:val="left" w:pos="1008"/>
      </w:tabs>
      <w:autoSpaceDE w:val="0"/>
      <w:autoSpaceDN w:val="0"/>
      <w:adjustRightInd w:val="0"/>
      <w:spacing w:before="58" w:after="144"/>
      <w:ind w:left="1008" w:hanging="1008"/>
    </w:pPr>
    <w:rPr>
      <w:rFonts w:ascii="Times New Roman" w:hAnsi="Times New Roman"/>
      <w:sz w:val="24"/>
      <w:szCs w:val="24"/>
      <w:u w:color="000000"/>
      <w:lang w:val="en-US" w:eastAsia="en-US"/>
    </w:rPr>
  </w:style>
  <w:style w:type="paragraph" w:customStyle="1" w:styleId="ISOHEADING">
    <w:name w:val="ISO HEADING"/>
    <w:rsid w:val="00DD2301"/>
    <w:pPr>
      <w:keepNext/>
      <w:widowControl w:val="0"/>
      <w:tabs>
        <w:tab w:val="left" w:pos="1008"/>
      </w:tabs>
      <w:autoSpaceDE w:val="0"/>
      <w:autoSpaceDN w:val="0"/>
      <w:adjustRightInd w:val="0"/>
      <w:spacing w:before="101" w:after="144"/>
      <w:ind w:left="1008" w:hanging="1008"/>
    </w:pPr>
    <w:rPr>
      <w:rFonts w:ascii="Times New Roman" w:hAnsi="Times New Roman"/>
      <w:b/>
      <w:bCs/>
      <w:sz w:val="24"/>
      <w:szCs w:val="24"/>
      <w:u w:color="000000"/>
      <w:lang w:val="en-US" w:eastAsia="en-US"/>
    </w:rPr>
  </w:style>
  <w:style w:type="paragraph" w:customStyle="1" w:styleId="ISOCOMMENT">
    <w:name w:val="ISO COMMENT"/>
    <w:rsid w:val="00DD2301"/>
    <w:pPr>
      <w:widowControl w:val="0"/>
      <w:autoSpaceDE w:val="0"/>
      <w:autoSpaceDN w:val="0"/>
      <w:adjustRightInd w:val="0"/>
      <w:spacing w:after="86"/>
      <w:ind w:left="1728"/>
    </w:pPr>
    <w:rPr>
      <w:rFonts w:ascii="Times New Roman" w:hAnsi="Times New Roman"/>
      <w:i/>
      <w:iCs/>
      <w:color w:val="0000FF"/>
      <w:u w:color="000000"/>
      <w:lang w:val="en-US" w:eastAsia="en-US"/>
    </w:rPr>
  </w:style>
  <w:style w:type="paragraph" w:customStyle="1" w:styleId="Default">
    <w:name w:val="Default"/>
    <w:rsid w:val="00DD230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sv-SE"/>
    </w:rPr>
  </w:style>
  <w:style w:type="paragraph" w:customStyle="1" w:styleId="Instructions">
    <w:name w:val="Instructions"/>
    <w:basedOn w:val="BodyText"/>
    <w:link w:val="InstructionsChar"/>
    <w:qFormat/>
    <w:rsid w:val="00DD2301"/>
    <w:pPr>
      <w:ind w:left="851"/>
    </w:pPr>
    <w:rPr>
      <w:rFonts w:ascii="Arial Narrow" w:hAnsi="Arial Narrow"/>
      <w:i/>
      <w:color w:val="0070C0"/>
    </w:rPr>
  </w:style>
  <w:style w:type="character" w:customStyle="1" w:styleId="InstructionsChar">
    <w:name w:val="Instructions Char"/>
    <w:link w:val="Instructions"/>
    <w:rsid w:val="00DD2301"/>
    <w:rPr>
      <w:rFonts w:ascii="Arial Narrow" w:hAnsi="Arial Narrow"/>
      <w:i/>
      <w:color w:val="0070C0"/>
      <w:sz w:val="22"/>
      <w:szCs w:val="24"/>
      <w:lang w:val="en-US" w:eastAsia="en-US"/>
    </w:rPr>
  </w:style>
  <w:style w:type="paragraph" w:customStyle="1" w:styleId="Instructionsheading">
    <w:name w:val="Instructions heading"/>
    <w:basedOn w:val="Instructions"/>
    <w:link w:val="InstructionsheadingChar"/>
    <w:qFormat/>
    <w:rsid w:val="00DD2301"/>
    <w:rPr>
      <w:b/>
      <w:sz w:val="28"/>
    </w:rPr>
  </w:style>
  <w:style w:type="character" w:customStyle="1" w:styleId="InstructionsheadingChar">
    <w:name w:val="Instructions heading Char"/>
    <w:link w:val="Instructionsheading"/>
    <w:rsid w:val="00DD2301"/>
    <w:rPr>
      <w:rFonts w:ascii="Arial Narrow" w:hAnsi="Arial Narrow"/>
      <w:b/>
      <w:i/>
      <w:color w:val="0070C0"/>
      <w:sz w:val="28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460683"/>
    <w:rPr>
      <w:color w:val="605E5C"/>
      <w:shd w:val="clear" w:color="auto" w:fill="E1DFDD"/>
    </w:rPr>
  </w:style>
  <w:style w:type="character" w:styleId="FollowedHyperlink">
    <w:name w:val="FollowedHyperlink"/>
    <w:semiHidden/>
    <w:unhideWhenUsed/>
    <w:rsid w:val="002E1435"/>
    <w:rPr>
      <w:color w:val="954F72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061CC"/>
    <w:rPr>
      <w:sz w:val="22"/>
      <w:szCs w:val="24"/>
      <w:lang w:val="en-US" w:eastAsia="en-US"/>
    </w:rPr>
  </w:style>
  <w:style w:type="paragraph" w:customStyle="1" w:styleId="body0">
    <w:name w:val="body"/>
    <w:rsid w:val="00D061CC"/>
    <w:pPr>
      <w:keepLines/>
      <w:ind w:left="1080"/>
    </w:pPr>
    <w:rPr>
      <w:rFonts w:ascii="Courier New" w:hAnsi="Courier New" w:cs="Courier New"/>
      <w:sz w:val="24"/>
      <w:lang w:val="en-US" w:eastAsia="en-US"/>
    </w:rPr>
  </w:style>
  <w:style w:type="table" w:customStyle="1" w:styleId="Tabellenraster1">
    <w:name w:val="Tabellenraster1"/>
    <w:basedOn w:val="TableNormal"/>
    <w:next w:val="TableGrid"/>
    <w:uiPriority w:val="39"/>
    <w:rsid w:val="00D061C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Titel">
    <w:name w:val="01 Titel"/>
    <w:basedOn w:val="ListParagraph"/>
    <w:qFormat/>
    <w:rsid w:val="00245B4A"/>
    <w:pPr>
      <w:spacing w:line="288" w:lineRule="auto"/>
      <w:ind w:left="0"/>
    </w:pPr>
    <w:rPr>
      <w:rFonts w:ascii="Roboto Black" w:eastAsiaTheme="minorHAnsi" w:hAnsi="Roboto Black" w:cstheme="minorHAnsi"/>
      <w:sz w:val="72"/>
    </w:rPr>
  </w:style>
  <w:style w:type="paragraph" w:customStyle="1" w:styleId="20Tabellerechtsthin">
    <w:name w:val="20 Tabelle rechts thin"/>
    <w:basedOn w:val="Normal"/>
    <w:link w:val="20TabellerechtsthinZchn"/>
    <w:qFormat/>
    <w:rsid w:val="00245B4A"/>
    <w:pPr>
      <w:spacing w:before="40" w:after="40"/>
    </w:pPr>
    <w:rPr>
      <w:rFonts w:ascii="Roboto Thin" w:eastAsiaTheme="minorHAnsi" w:hAnsi="Roboto Thin" w:cstheme="minorBidi"/>
    </w:rPr>
  </w:style>
  <w:style w:type="character" w:customStyle="1" w:styleId="20TabellerechtsthinZchn">
    <w:name w:val="20 Tabelle rechts thin Zchn"/>
    <w:basedOn w:val="DefaultParagraphFont"/>
    <w:link w:val="20Tabellerechtsthin"/>
    <w:rsid w:val="00245B4A"/>
    <w:rPr>
      <w:rFonts w:ascii="Roboto Thin" w:eastAsiaTheme="minorHAnsi" w:hAnsi="Roboto Thin" w:cstheme="minorBidi"/>
      <w:sz w:val="22"/>
      <w:szCs w:val="24"/>
      <w:lang w:val="en-US" w:eastAsia="en-US"/>
    </w:rPr>
  </w:style>
  <w:style w:type="paragraph" w:customStyle="1" w:styleId="18Tabelletitel">
    <w:name w:val="18 Tabelle titel"/>
    <w:basedOn w:val="Normal"/>
    <w:link w:val="18TabelletitelZchn"/>
    <w:qFormat/>
    <w:rsid w:val="00296185"/>
    <w:pPr>
      <w:contextualSpacing/>
    </w:pPr>
    <w:rPr>
      <w:rFonts w:ascii="Roboto Black" w:eastAsiaTheme="minorHAnsi" w:hAnsi="Roboto Black" w:cstheme="minorBidi"/>
      <w:b/>
    </w:rPr>
  </w:style>
  <w:style w:type="character" w:customStyle="1" w:styleId="18TabelletitelZchn">
    <w:name w:val="18 Tabelle titel Zchn"/>
    <w:basedOn w:val="DefaultParagraphFont"/>
    <w:link w:val="18Tabelletitel"/>
    <w:rsid w:val="00296185"/>
    <w:rPr>
      <w:rFonts w:ascii="Roboto Black" w:eastAsiaTheme="minorHAnsi" w:hAnsi="Roboto Black" w:cstheme="minorBidi"/>
      <w:b/>
      <w:sz w:val="22"/>
      <w:szCs w:val="24"/>
      <w:lang w:val="en-US" w:eastAsia="en-US"/>
    </w:rPr>
  </w:style>
  <w:style w:type="paragraph" w:customStyle="1" w:styleId="15TableExample">
    <w:name w:val="15 Table Example"/>
    <w:basedOn w:val="Normal"/>
    <w:link w:val="15TableExampleZchn"/>
    <w:rsid w:val="00296185"/>
    <w:pPr>
      <w:spacing w:beforeLines="40" w:before="96" w:afterLines="40" w:after="96" w:line="288" w:lineRule="auto"/>
      <w:contextualSpacing/>
    </w:pPr>
    <w:rPr>
      <w:rFonts w:ascii="Roboto Thin" w:eastAsiaTheme="minorHAnsi" w:hAnsi="Roboto Thin" w:cs="Arial"/>
      <w:i/>
      <w:color w:val="0070C0"/>
      <w:szCs w:val="22"/>
      <w:lang w:eastAsia="fr-FR"/>
    </w:rPr>
  </w:style>
  <w:style w:type="character" w:customStyle="1" w:styleId="15TableExampleZchn">
    <w:name w:val="15 Table Example Zchn"/>
    <w:basedOn w:val="DefaultParagraphFont"/>
    <w:link w:val="15TableExample"/>
    <w:rsid w:val="00296185"/>
    <w:rPr>
      <w:rFonts w:ascii="Roboto Thin" w:eastAsiaTheme="minorHAnsi" w:hAnsi="Roboto Thin" w:cs="Arial"/>
      <w:i/>
      <w:color w:val="0070C0"/>
      <w:sz w:val="22"/>
      <w:szCs w:val="22"/>
      <w:lang w:val="en-US" w:eastAsia="fr-FR"/>
    </w:rPr>
  </w:style>
  <w:style w:type="table" w:customStyle="1" w:styleId="CMStandardtabelle">
    <w:name w:val="CM Standardtabelle"/>
    <w:basedOn w:val="TableNormal"/>
    <w:uiPriority w:val="99"/>
    <w:rsid w:val="00296185"/>
    <w:pPr>
      <w:spacing w:before="40" w:after="40"/>
    </w:pPr>
    <w:rPr>
      <w:rFonts w:ascii="Roboto Thin" w:eastAsiaTheme="minorHAnsi" w:hAnsi="Roboto Thin" w:cstheme="minorBidi"/>
      <w:lang w:eastAsia="en-US"/>
    </w:r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Roboto Black" w:hAnsi="Roboto Black"/>
        <w:b/>
        <w:caps/>
        <w:smallCaps w:val="0"/>
        <w:sz w:val="22"/>
      </w:rPr>
      <w:tblPr/>
      <w:tcPr>
        <w:tcBorders>
          <w:bottom w:val="single" w:sz="18" w:space="0" w:color="0070C0"/>
        </w:tcBorders>
        <w:vAlign w:val="bottom"/>
      </w:tcPr>
    </w:tblStylePr>
    <w:tblStylePr w:type="firstCol">
      <w:rPr>
        <w:rFonts w:ascii="Roboto Light" w:hAnsi="Roboto Light"/>
        <w:b w:val="0"/>
        <w:sz w:val="22"/>
      </w:rPr>
    </w:tblStylePr>
  </w:style>
  <w:style w:type="table" w:customStyle="1" w:styleId="EmergobyULtable">
    <w:name w:val="Emergo by UL table"/>
    <w:basedOn w:val="TableNormal"/>
    <w:uiPriority w:val="46"/>
    <w:rsid w:val="00EE128C"/>
    <w:pPr>
      <w:spacing w:line="259" w:lineRule="auto"/>
      <w:ind w:right="144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4546A" w:themeColor="text2"/>
        <w:left w:val="single" w:sz="4" w:space="0" w:color="44546A" w:themeColor="text2"/>
        <w:bottom w:val="single" w:sz="4" w:space="0" w:color="44546A" w:themeColor="text2"/>
        <w:right w:val="single" w:sz="4" w:space="0" w:color="44546A" w:themeColor="text2"/>
        <w:insideH w:val="single" w:sz="4" w:space="0" w:color="FFFFFF" w:themeColor="background1"/>
        <w:insideV w:val="single" w:sz="4" w:space="0" w:color="FFFFFF" w:themeColor="background1"/>
      </w:tblBorders>
    </w:tblPr>
    <w:trPr>
      <w:cantSplit/>
    </w:trPr>
    <w:tblStylePr w:type="firstRow">
      <w:pPr>
        <w:wordWrap/>
        <w:spacing w:beforeLines="0" w:before="120" w:beforeAutospacing="0" w:afterLines="0" w:after="0" w:afterAutospacing="0"/>
        <w:jc w:val="left"/>
      </w:pPr>
      <w:rPr>
        <w:rFonts w:asciiTheme="minorHAnsi" w:hAnsiTheme="minorHAnsi"/>
        <w:b/>
        <w:bCs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rPr>
        <w:cantSplit w:val="0"/>
        <w:tblHeader/>
      </w:trPr>
      <w:tcPr>
        <w:shd w:val="clear" w:color="auto" w:fill="0B3C61"/>
        <w:vAlign w:val="bottom"/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rFonts w:asciiTheme="minorHAnsi" w:hAnsiTheme="minorHAnsi"/>
        <w:b w:val="0"/>
        <w:bCs/>
        <w:sz w:val="20"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06Inhalt">
    <w:name w:val="06 Inhalt"/>
    <w:basedOn w:val="Normal"/>
    <w:link w:val="06InhaltZchn"/>
    <w:qFormat/>
    <w:rsid w:val="00B73E6F"/>
    <w:pPr>
      <w:spacing w:before="40" w:after="40" w:line="288" w:lineRule="auto"/>
    </w:pPr>
    <w:rPr>
      <w:rFonts w:ascii="Roboto Thin" w:eastAsiaTheme="minorHAnsi" w:hAnsi="Roboto Thin" w:cstheme="minorBidi"/>
      <w:sz w:val="24"/>
    </w:rPr>
  </w:style>
  <w:style w:type="character" w:customStyle="1" w:styleId="06InhaltZchn">
    <w:name w:val="06 Inhalt Zchn"/>
    <w:basedOn w:val="DefaultParagraphFont"/>
    <w:link w:val="06Inhalt"/>
    <w:rsid w:val="00B73E6F"/>
    <w:rPr>
      <w:rFonts w:ascii="Roboto Thin" w:eastAsiaTheme="minorHAnsi" w:hAnsi="Roboto Thin" w:cstheme="minorBidi"/>
      <w:sz w:val="24"/>
      <w:szCs w:val="24"/>
      <w:lang w:val="en-US" w:eastAsia="en-US"/>
    </w:rPr>
  </w:style>
  <w:style w:type="paragraph" w:customStyle="1" w:styleId="11Punkte1">
    <w:name w:val="11 Punkte 1"/>
    <w:basedOn w:val="06Inhalt"/>
    <w:next w:val="Normal"/>
    <w:link w:val="11Punkte1Zchn"/>
    <w:qFormat/>
    <w:rsid w:val="00B73E6F"/>
    <w:pPr>
      <w:numPr>
        <w:numId w:val="4"/>
      </w:numPr>
      <w:spacing w:after="120"/>
      <w:ind w:left="714" w:hanging="357"/>
      <w:contextualSpacing/>
    </w:pPr>
  </w:style>
  <w:style w:type="character" w:customStyle="1" w:styleId="11Punkte1Zchn">
    <w:name w:val="11 Punkte 1 Zchn"/>
    <w:basedOn w:val="DefaultParagraphFont"/>
    <w:link w:val="11Punkte1"/>
    <w:rsid w:val="00B73E6F"/>
    <w:rPr>
      <w:rFonts w:ascii="Roboto Thin" w:eastAsiaTheme="minorHAnsi" w:hAnsi="Roboto Thin" w:cstheme="minorBidi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customStyle="1" w:styleId="a0">
    <w:basedOn w:val="TableNormal"/>
    <w:pPr>
      <w:spacing w:line="259" w:lineRule="auto"/>
      <w:ind w:right="144"/>
    </w:pPr>
    <w:tblPr>
      <w:tblStyleRowBandSize w:val="1"/>
      <w:tblStyleColBandSize w:val="1"/>
    </w:tblPr>
  </w:style>
  <w:style w:type="table" w:customStyle="1" w:styleId="a1">
    <w:basedOn w:val="TableNormal"/>
    <w:pPr>
      <w:spacing w:line="259" w:lineRule="auto"/>
      <w:ind w:right="144"/>
    </w:pPr>
    <w:tblPr>
      <w:tblStyleRowBandSize w:val="1"/>
      <w:tblStyleColBandSize w:val="1"/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a2">
    <w:basedOn w:val="TableNormal"/>
    <w:pPr>
      <w:spacing w:line="259" w:lineRule="auto"/>
      <w:ind w:right="144"/>
    </w:pPr>
    <w:tblPr>
      <w:tblStyleRowBandSize w:val="1"/>
      <w:tblStyleColBandSize w:val="1"/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a3">
    <w:basedOn w:val="TableNormal"/>
    <w:pPr>
      <w:spacing w:line="259" w:lineRule="auto"/>
      <w:ind w:right="144"/>
    </w:pPr>
    <w:tblPr>
      <w:tblStyleRowBandSize w:val="1"/>
      <w:tblStyleColBandSize w:val="1"/>
      <w:tblCellMar>
        <w:top w:w="14" w:type="dxa"/>
        <w:left w:w="72" w:type="dxa"/>
        <w:bottom w:w="14" w:type="dxa"/>
        <w:right w:w="72" w:type="dxa"/>
      </w:tblCellMar>
    </w:tblPr>
  </w:style>
  <w:style w:type="table" w:customStyle="1" w:styleId="a4">
    <w:basedOn w:val="TableNormal"/>
    <w:pPr>
      <w:spacing w:line="259" w:lineRule="auto"/>
      <w:ind w:right="144"/>
    </w:pPr>
    <w:tblPr>
      <w:tblStyleRowBandSize w:val="1"/>
      <w:tblStyleColBandSize w:val="1"/>
    </w:tblPr>
  </w:style>
  <w:style w:type="table" w:customStyle="1" w:styleId="a5">
    <w:basedOn w:val="TableNormal"/>
    <w:pPr>
      <w:spacing w:line="259" w:lineRule="auto"/>
      <w:ind w:right="144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28rMqaU+OOTKHZUw1ebyyY8TOQ==">CgMxLjAyCGguZ2pkZ3hzMgloLjMwajB6bGwyCWguMmV0OTJwMDIIaC50eWpjd3QyCWguM2R5NnZrbTIJaC4xdDNoNXNmMgloLjJzOGV5bzEyCWguMTdkcDh2dT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4AHIZaWQ6YXFDQWZvcXlzZkFBQUFBQUFBRTFyUQ==</go:docsCustomData>
</go:gDocsCustomXmlDataStorage>
</file>

<file path=customXml/itemProps1.xml><?xml version="1.0" encoding="utf-8"?>
<ds:datastoreItem xmlns:ds="http://schemas.openxmlformats.org/officeDocument/2006/customXml" ds:itemID="{05FB3954-3198-45FF-B148-4D9ED0D31A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Sebelius</dc:creator>
  <cp:lastModifiedBy>Kristian, Petra Aubrianna</cp:lastModifiedBy>
  <cp:revision>4</cp:revision>
  <dcterms:created xsi:type="dcterms:W3CDTF">2026-04-29T17:55:00Z</dcterms:created>
  <dcterms:modified xsi:type="dcterms:W3CDTF">2026-05-02T04:25:00Z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0x010100D31D34D5BCA1EC4CB0804FB90DB0677B</vt:lpwstr>
  </property>
  <property fmtid="{D5CDD505-2E9C-101B-9397-08002B2CF9AE}" pid="3" name="IsMyDocuments">
    <vt:bool>true</vt:bool>
  </property>
  <property fmtid="{D5CDD505-2E9C-101B-9397-08002B2CF9AE}" pid="4" name="GrammarlyDocumentId">
    <vt:lpwstr>fbe9dc1141fcd6ba1ff8e571db83539654e6817c922bba6db5e1908ede35e4d4</vt:lpwstr>
  </property>
</Properties>
</file>