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2.1. Розробка інформаційних структур даних підсистем ГАД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Для розрахунку технологічного маршруту було визначено:</w:t>
      </w:r>
    </w:p>
    <w:p>
      <w:pPr>
        <w:pStyle w:val="Normal"/>
        <w:numPr>
          <w:ilvl w:val="0"/>
          <w:numId w:val="2"/>
        </w:numPr>
        <w:ind w:left="720" w:hanging="11"/>
        <w:rPr>
          <w:szCs w:val="28"/>
        </w:rPr>
      </w:pPr>
      <w:r>
        <w:rPr>
          <w:szCs w:val="28"/>
        </w:rPr>
        <w:t>номенклатуру деталей обробки;</w:t>
      </w:r>
    </w:p>
    <w:p>
      <w:pPr>
        <w:pStyle w:val="Normal"/>
        <w:numPr>
          <w:ilvl w:val="0"/>
          <w:numId w:val="2"/>
        </w:numPr>
        <w:ind w:left="720" w:hanging="11"/>
        <w:rPr>
          <w:szCs w:val="28"/>
        </w:rPr>
      </w:pPr>
      <w:r>
        <w:rPr>
          <w:szCs w:val="28"/>
        </w:rPr>
        <w:t>у якій послідовності і на якому устаткуванні деталі будуть оброблятись;</w:t>
      </w:r>
    </w:p>
    <w:p>
      <w:pPr>
        <w:pStyle w:val="Normal"/>
        <w:numPr>
          <w:ilvl w:val="0"/>
          <w:numId w:val="2"/>
        </w:numPr>
        <w:ind w:left="720" w:hanging="11"/>
        <w:rPr>
          <w:szCs w:val="28"/>
        </w:rPr>
      </w:pPr>
      <w:r>
        <w:rPr>
          <w:szCs w:val="28"/>
        </w:rPr>
        <w:t>кількість транспортних модулів;</w:t>
      </w:r>
    </w:p>
    <w:p>
      <w:pPr>
        <w:pStyle w:val="Normal"/>
        <w:numPr>
          <w:ilvl w:val="0"/>
          <w:numId w:val="2"/>
        </w:numPr>
        <w:ind w:left="720" w:hanging="11"/>
        <w:rPr>
          <w:szCs w:val="28"/>
        </w:rPr>
      </w:pPr>
      <w:r>
        <w:rPr>
          <w:szCs w:val="28"/>
        </w:rPr>
        <w:t>схему здійснення транспортування об'єктів виробництва.</w:t>
      </w:r>
    </w:p>
    <w:p>
      <w:pPr>
        <w:pStyle w:val="Normal"/>
        <w:ind w:firstLine="709"/>
        <w:rPr>
          <w:szCs w:val="28"/>
          <w:lang w:val="en-US"/>
        </w:rPr>
      </w:pPr>
      <w:r>
        <w:rPr>
          <w:szCs w:val="28"/>
        </w:rPr>
        <w:t xml:space="preserve">На основі цієї інформації складемо технологічний маршрут для кожної деталі. Технологічний маршрут включає порядок проходження деталей через технологічне устаткування і час обробки деталі на одиниці технологічного устаткування. Порядок проходження деталей через технологічне устаткування був визначений згідно операціям, які необхідно провести з деталлю. Складемо необхідну матрицю маршрутів. Вона приведена в табл. 3. </w:t>
      </w:r>
    </w:p>
    <w:p>
      <w:pPr>
        <w:pStyle w:val="Normal"/>
        <w:shd w:val="clear" w:color="auto" w:fill="FFFFFF"/>
        <w:jc w:val="right"/>
        <w:rPr>
          <w:i/>
          <w:i/>
          <w:szCs w:val="28"/>
        </w:rPr>
      </w:pPr>
      <w:r>
        <w:rPr>
          <w:i/>
          <w:szCs w:val="28"/>
        </w:rPr>
        <w:t>Таблиця 3</w:t>
      </w:r>
    </w:p>
    <w:tbl>
      <w:tblPr>
        <w:tblW w:w="95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721"/>
        <w:gridCol w:w="569"/>
        <w:gridCol w:w="639"/>
        <w:gridCol w:w="638"/>
        <w:gridCol w:w="638"/>
        <w:gridCol w:w="639"/>
        <w:gridCol w:w="604"/>
        <w:gridCol w:w="708"/>
        <w:gridCol w:w="602"/>
        <w:gridCol w:w="638"/>
        <w:gridCol w:w="638"/>
        <w:gridCol w:w="639"/>
        <w:gridCol w:w="638"/>
        <w:gridCol w:w="635"/>
      </w:tblGrid>
      <w:tr>
        <w:trPr/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Д2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Д3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Д4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Д5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Д6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Д7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Д8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Д9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Д10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Д11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Д12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Д13</w:t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Д14</w:t>
            </w:r>
          </w:p>
        </w:tc>
      </w:tr>
      <w:tr>
        <w:trPr/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6"/>
                <w:szCs w:val="16"/>
                <w:lang w:val="en-US"/>
              </w:rPr>
              <w:t>4 (T1)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4(T1,C1,C2,P2)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4(T1)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3(T2)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3(T2,C3)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4(T1)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3(T2)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5(F2)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5(F2,T4)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4(T1)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4(T1)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4(T2)</w:t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</w:tr>
      <w:tr>
        <w:trPr/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2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3(T2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</w:t>
            </w:r>
            <w:r>
              <w:rPr>
                <w:sz w:val="18"/>
                <w:szCs w:val="18"/>
                <w:lang w:val="ru-RU"/>
              </w:rPr>
              <w:t>(C3,T2)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4(C1,C2,P2)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5(F1,F2)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3(C3)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2(F3)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4(C1,C2,T1)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5(F1,F2,T4)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5(F1,T4)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4(C1,C2)</w:t>
            </w:r>
          </w:p>
        </w:tc>
      </w:tr>
      <w:tr>
        <w:trPr/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3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</w:t>
            </w:r>
            <w:r>
              <w:rPr>
                <w:sz w:val="18"/>
                <w:szCs w:val="18"/>
                <w:lang w:val="ru-RU"/>
              </w:rPr>
              <w:t>(T3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4(C1,C2,P2)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5(F1,T4)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4(C1,C2,P2)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3(C3,T2)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4(C,C2,T2)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5(F1,F2,P1,T4)</w:t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5(F1,F2)</w:t>
            </w:r>
          </w:p>
        </w:tc>
      </w:tr>
      <w:tr>
        <w:trPr/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4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5(F1)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4(C1,C2,P2)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5(F1,F2)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4(C1,C2,P2)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4(C1,C2)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1(T3)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4(C1,C2)</w:t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5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4(C1,C2,P2)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5(F1,F2)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5(P1,F1,F2)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5(T4)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6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OLE_LINK1"/>
            <w:bookmarkStart w:id="1" w:name="OLE_LINK1"/>
            <w:bookmarkEnd w:id="1"/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firstLine="851"/>
        <w:rPr>
          <w:szCs w:val="28"/>
        </w:rPr>
      </w:pPr>
      <w:r>
        <w:rPr/>
      </w:r>
    </w:p>
    <w:p>
      <w:pPr>
        <w:pStyle w:val="Normal"/>
        <w:ind w:firstLine="851"/>
        <w:rPr/>
      </w:pPr>
      <w:r>
        <w:rPr>
          <w:szCs w:val="28"/>
        </w:rPr>
        <w:t xml:space="preserve">У табл. </w:t>
      </w:r>
      <w:r>
        <w:rPr>
          <w:szCs w:val="28"/>
          <w:lang w:val="ru-RU"/>
        </w:rPr>
        <w:t>4</w:t>
      </w:r>
      <w:r>
        <w:rPr>
          <w:szCs w:val="28"/>
        </w:rPr>
        <w:t xml:space="preserve"> представлені наступні ГВМ:</w:t>
      </w:r>
    </w:p>
    <w:p>
      <w:pPr>
        <w:pStyle w:val="Normal"/>
        <w:ind w:firstLine="851"/>
        <w:rPr/>
      </w:pPr>
      <w:r>
        <w:rPr>
          <w:i/>
          <w:szCs w:val="28"/>
        </w:rPr>
        <w:tab/>
        <w:tab/>
        <w:tab/>
        <w:t xml:space="preserve">Таблиця </w:t>
      </w:r>
      <w:r>
        <w:rPr>
          <w:i/>
          <w:szCs w:val="28"/>
        </w:rPr>
        <w:t>4</w:t>
      </w:r>
    </w:p>
    <w:tbl>
      <w:tblPr>
        <w:tblW w:w="4162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79"/>
        <w:gridCol w:w="2383"/>
      </w:tblGrid>
      <w:tr>
        <w:trPr/>
        <w:tc>
          <w:tcPr>
            <w:tcW w:w="1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ГВМ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Операції</w:t>
            </w:r>
          </w:p>
        </w:tc>
      </w:tr>
      <w:tr>
        <w:trPr/>
        <w:tc>
          <w:tcPr>
            <w:tcW w:w="1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ГВМ 1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Т3</w:t>
            </w:r>
          </w:p>
        </w:tc>
      </w:tr>
      <w:tr>
        <w:trPr/>
        <w:tc>
          <w:tcPr>
            <w:tcW w:w="1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ГВМ 2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Ф3</w:t>
            </w:r>
          </w:p>
        </w:tc>
      </w:tr>
      <w:tr>
        <w:trPr/>
        <w:tc>
          <w:tcPr>
            <w:tcW w:w="1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ГВМ 3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Т2 С3</w:t>
            </w:r>
          </w:p>
        </w:tc>
      </w:tr>
      <w:tr>
        <w:trPr/>
        <w:tc>
          <w:tcPr>
            <w:tcW w:w="1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ГВМ 4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 С2 T1 Р2</w:t>
            </w:r>
          </w:p>
        </w:tc>
      </w:tr>
      <w:tr>
        <w:trPr/>
        <w:tc>
          <w:tcPr>
            <w:tcW w:w="1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ГВМ 5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Т4 Ф1 Ф2 P1</w:t>
            </w:r>
          </w:p>
        </w:tc>
      </w:tr>
    </w:tbl>
    <w:p>
      <w:pPr>
        <w:pStyle w:val="Normal"/>
        <w:shd w:val="clear" w:color="auto" w:fill="FFFFFF"/>
        <w:ind w:firstLine="709"/>
        <w:rPr/>
      </w:pPr>
      <w:r>
        <w:rPr>
          <w:color w:val="000000"/>
          <w:szCs w:val="28"/>
        </w:rPr>
        <w:t xml:space="preserve">Час виконання кожної операції залежить від її складності. Встановимо складність виконання операції відповідно до </w:t>
      </w:r>
      <w:r>
        <w:rPr>
          <w:szCs w:val="28"/>
        </w:rPr>
        <w:t xml:space="preserve">порядку виконання операції в </w:t>
      </w:r>
      <w:r>
        <w:rPr>
          <w:color w:val="000000"/>
          <w:szCs w:val="28"/>
        </w:rPr>
        <w:t>матриці маршрутів.</w:t>
      </w:r>
    </w:p>
    <w:p>
      <w:pPr>
        <w:pStyle w:val="Normal"/>
        <w:shd w:val="clear" w:color="auto" w:fill="FFFFFF"/>
        <w:ind w:firstLine="709"/>
        <w:rPr>
          <w:szCs w:val="28"/>
        </w:rPr>
      </w:pPr>
      <w:r>
        <w:rPr>
          <w:color w:val="000000"/>
          <w:szCs w:val="28"/>
        </w:rPr>
        <w:t>У відповідності зі складністю обробки розраховується час кожної операції за формулою:</w:t>
      </w:r>
    </w:p>
    <w:p>
      <w:pPr>
        <w:pStyle w:val="Normal"/>
        <w:shd w:val="clear" w:color="auto" w:fill="FFFFFF"/>
        <w:jc w:val="center"/>
        <w:rPr>
          <w:szCs w:val="28"/>
        </w:rPr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сл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Kop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сл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об</m:t>
                    </m:r>
                  </m:sub>
                </m:sSub>
              </m:num>
              <m:den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Kсл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Kсл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Kop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eqArr>
      </m:oMath>
    </w:p>
    <w:p>
      <w:pPr>
        <w:pStyle w:val="Normal"/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 xml:space="preserve">де </w:t>
      </w:r>
    </w:p>
    <w:p>
      <w:pPr>
        <w:pStyle w:val="Normal"/>
        <w:shd w:val="clear" w:color="auto" w:fill="FFFFFF"/>
        <w:ind w:firstLine="851"/>
        <w:rPr/>
      </w:pPr>
      <w:r>
        <w:rPr>
          <w:i/>
          <w:color w:val="000000"/>
          <w:szCs w:val="28"/>
        </w:rPr>
        <w:t>n</w:t>
      </w:r>
      <w:r>
        <w:rPr>
          <w:color w:val="000000"/>
          <w:szCs w:val="28"/>
        </w:rPr>
        <w:t xml:space="preserve"> – загальна кількість деталеутанов</w:t>
      </w:r>
      <w:r>
        <w:rPr>
          <w:color w:val="000000"/>
          <w:szCs w:val="28"/>
        </w:rPr>
        <w:t>ок</w:t>
      </w:r>
    </w:p>
    <w:p>
      <w:pPr>
        <w:pStyle w:val="Normal"/>
        <w:shd w:val="clear" w:color="auto" w:fill="FFFFFF"/>
        <w:ind w:firstLine="851"/>
        <w:rPr>
          <w:color w:val="000000"/>
          <w:szCs w:val="28"/>
        </w:rPr>
      </w:pPr>
      <w:r>
        <w:rPr>
          <w:i/>
          <w:color w:val="000000"/>
          <w:szCs w:val="28"/>
        </w:rPr>
        <w:t>t</w:t>
      </w:r>
      <w:r>
        <w:rPr>
          <w:i/>
          <w:color w:val="000000"/>
          <w:szCs w:val="28"/>
          <w:vertAlign w:val="subscript"/>
        </w:rPr>
        <w:t>об</w:t>
      </w:r>
      <w:r>
        <w:rPr>
          <w:color w:val="000000"/>
          <w:szCs w:val="28"/>
        </w:rPr>
        <w:t xml:space="preserve"> – середній час обробки однієї деталеустановки</w:t>
      </w:r>
    </w:p>
    <w:p>
      <w:pPr>
        <w:pStyle w:val="Normal"/>
        <w:shd w:val="clear" w:color="auto" w:fill="FFFFFF"/>
        <w:ind w:firstLine="851"/>
        <w:rPr/>
      </w:pPr>
      <w:r>
        <w:rPr>
          <w:i/>
          <w:color w:val="000000"/>
          <w:szCs w:val="28"/>
        </w:rPr>
        <w:t>t</w:t>
      </w:r>
      <w:r>
        <w:rPr>
          <w:i/>
          <w:color w:val="000000"/>
          <w:szCs w:val="28"/>
          <w:vertAlign w:val="subscript"/>
        </w:rPr>
        <w:t>сл</w:t>
      </w:r>
      <w:r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– час обробки складної операції з </w:t>
      </w:r>
      <w:r>
        <w:rPr>
          <w:i/>
          <w:iCs/>
          <w:color w:val="000000"/>
          <w:szCs w:val="28"/>
        </w:rPr>
        <w:t>Ко</w:t>
      </w:r>
      <w:r>
        <w:rPr>
          <w:i/>
          <w:iCs/>
          <w:color w:val="000000"/>
          <w:szCs w:val="28"/>
        </w:rPr>
        <w:t>p</w:t>
      </w:r>
      <w:r>
        <w:rPr>
          <w:i/>
          <w:iCs/>
          <w:color w:val="000000"/>
          <w:szCs w:val="28"/>
          <w:vertAlign w:val="subscript"/>
        </w:rPr>
        <w:t>i</w:t>
      </w:r>
      <w:r>
        <w:rPr>
          <w:i/>
          <w:iCs/>
          <w:color w:val="000000"/>
          <w:szCs w:val="28"/>
        </w:rPr>
        <w:t> =</w:t>
      </w:r>
      <w:r>
        <w:rPr>
          <w:color w:val="000000"/>
          <w:szCs w:val="28"/>
        </w:rPr>
        <w:t> 1</w:t>
      </w:r>
    </w:p>
    <w:p>
      <w:pPr>
        <w:pStyle w:val="Normal"/>
        <w:shd w:val="clear" w:color="auto" w:fill="FFFFFF"/>
        <w:ind w:left="1440" w:hanging="589"/>
        <w:rPr/>
      </w:pPr>
      <w:r>
        <w:rPr>
          <w:i/>
          <w:iCs/>
          <w:color w:val="000000"/>
          <w:szCs w:val="28"/>
        </w:rPr>
        <w:t>Ксл</w:t>
      </w:r>
      <w:r>
        <w:rPr>
          <w:i/>
          <w:iCs/>
          <w:color w:val="000000"/>
          <w:szCs w:val="28"/>
          <w:vertAlign w:val="subscript"/>
        </w:rPr>
        <w:t>j</w:t>
      </w:r>
      <w:r>
        <w:rPr>
          <w:color w:val="000000"/>
          <w:szCs w:val="28"/>
        </w:rPr>
        <w:t xml:space="preserve"> – коефіцієнт складності j-ої деталі, </w:t>
      </w:r>
      <w:r>
        <w:rPr>
          <w:i/>
          <w:iCs/>
          <w:color w:val="000000"/>
          <w:szCs w:val="28"/>
        </w:rPr>
        <w:t>Ко</w:t>
      </w:r>
      <w:r>
        <w:rPr>
          <w:i/>
          <w:iCs/>
          <w:color w:val="000000"/>
          <w:szCs w:val="28"/>
        </w:rPr>
        <w:t>p</w:t>
      </w:r>
      <w:r>
        <w:rPr>
          <w:i/>
          <w:iCs/>
          <w:color w:val="000000"/>
          <w:szCs w:val="28"/>
          <w:vertAlign w:val="subscript"/>
        </w:rPr>
        <w:t xml:space="preserve">i </w:t>
      </w:r>
      <w:r>
        <w:rPr>
          <w:i/>
          <w:iCs/>
          <w:color w:val="000000"/>
          <w:szCs w:val="28"/>
        </w:rPr>
        <w:t>–</w:t>
      </w:r>
      <w:r>
        <w:rPr>
          <w:color w:val="000000"/>
          <w:szCs w:val="28"/>
        </w:rPr>
        <w:t xml:space="preserve">коефіцієнт складності </w:t>
      </w:r>
    </w:p>
    <w:p>
      <w:pPr>
        <w:pStyle w:val="Normal"/>
        <w:shd w:val="clear" w:color="auto" w:fill="FFFFFF"/>
        <w:ind w:left="1440" w:hanging="589"/>
        <w:rPr>
          <w:color w:val="000000"/>
          <w:szCs w:val="28"/>
        </w:rPr>
      </w:pPr>
      <w:r>
        <w:rPr>
          <w:color w:val="000000"/>
          <w:szCs w:val="28"/>
        </w:rPr>
        <w:t>і-ої операції, що входить в технологічний процес обробки j-ої деталі.</w:t>
      </w:r>
    </w:p>
    <w:p>
      <w:pPr>
        <w:pStyle w:val="Normal"/>
        <w:ind w:firstLine="851"/>
        <w:rPr/>
      </w:pPr>
      <w:r>
        <w:rPr>
          <w:szCs w:val="28"/>
        </w:rPr>
        <w:t xml:space="preserve">Матриця порядку виконання операції представлена в табл. </w:t>
      </w:r>
      <w:r>
        <w:rPr>
          <w:szCs w:val="28"/>
        </w:rPr>
        <w:t>5</w:t>
      </w:r>
      <w:r>
        <w:rPr>
          <w:szCs w:val="28"/>
        </w:rPr>
        <w:t>.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right"/>
        <w:rPr>
          <w:i/>
          <w:i/>
          <w:szCs w:val="28"/>
        </w:rPr>
      </w:pPr>
      <w:r>
        <w:rPr/>
      </w:r>
    </w:p>
    <w:p>
      <w:pPr>
        <w:pStyle w:val="Normal"/>
        <w:ind w:hanging="0"/>
        <w:jc w:val="right"/>
        <w:rPr>
          <w:i/>
          <w:i/>
          <w:szCs w:val="28"/>
        </w:rPr>
      </w:pPr>
      <w:r>
        <w:rPr/>
      </w:r>
    </w:p>
    <w:p>
      <w:pPr>
        <w:pStyle w:val="Normal"/>
        <w:ind w:hanging="0"/>
        <w:jc w:val="right"/>
        <w:rPr/>
      </w:pPr>
      <w:r>
        <w:rPr>
          <w:i/>
          <w:szCs w:val="28"/>
        </w:rPr>
        <w:t xml:space="preserve">Таблиця </w:t>
      </w:r>
      <w:r>
        <w:rPr>
          <w:i/>
          <w:szCs w:val="28"/>
        </w:rPr>
        <w:t>5</w:t>
      </w:r>
    </w:p>
    <w:tbl>
      <w:tblPr>
        <w:tblW w:w="8650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32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512"/>
        <w:gridCol w:w="7"/>
        <w:gridCol w:w="573"/>
        <w:gridCol w:w="579"/>
        <w:gridCol w:w="7"/>
        <w:gridCol w:w="571"/>
        <w:gridCol w:w="579"/>
        <w:gridCol w:w="583"/>
        <w:gridCol w:w="563"/>
        <w:gridCol w:w="12"/>
        <w:gridCol w:w="579"/>
        <w:gridCol w:w="566"/>
        <w:gridCol w:w="13"/>
        <w:gridCol w:w="578"/>
        <w:gridCol w:w="583"/>
        <w:gridCol w:w="583"/>
        <w:gridCol w:w="583"/>
        <w:gridCol w:w="583"/>
        <w:gridCol w:w="596"/>
      </w:tblGrid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Д2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ДЗ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Д5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Д6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Д7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Д8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Д9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Д10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Д13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Д14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291" w:hRule="atLeast"/>
        </w:trPr>
        <w:tc>
          <w:tcPr>
            <w:tcW w:w="519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F3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6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1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1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1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9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P1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6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1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1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91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9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6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7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7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91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1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ind w:firstLine="708"/>
        <w:rPr/>
      </w:pPr>
      <w:r>
        <w:rPr>
          <w:color w:val="000000"/>
          <w:szCs w:val="28"/>
        </w:rPr>
        <w:t xml:space="preserve">З таблиці 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 xml:space="preserve"> зіставимо таблицю </w:t>
      </w:r>
      <w:r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, в якій розраховано скільки разів на якій позиції зустрічається кожна з наданих </w:t>
      </w:r>
      <w:r>
        <w:rPr>
          <w:color w:val="000000"/>
          <w:szCs w:val="28"/>
          <w:lang w:val="ru-RU"/>
        </w:rPr>
        <w:t>операцій</w:t>
      </w:r>
      <w:r>
        <w:rPr>
          <w:color w:val="000000"/>
          <w:szCs w:val="28"/>
        </w:rPr>
        <w:t xml:space="preserve">. </w:t>
      </w:r>
    </w:p>
    <w:p>
      <w:pPr>
        <w:pStyle w:val="Normal"/>
        <w:ind w:firstLine="567"/>
        <w:jc w:val="right"/>
        <w:rPr/>
      </w:pPr>
      <w:r>
        <w:rPr>
          <w:color w:val="000000"/>
          <w:szCs w:val="28"/>
        </w:rPr>
        <w:tab/>
        <w:tab/>
        <w:tab/>
        <w:tab/>
      </w:r>
      <w:r>
        <w:rPr>
          <w:i/>
          <w:szCs w:val="28"/>
        </w:rPr>
        <w:t xml:space="preserve">Таблиця </w:t>
      </w:r>
      <w:r>
        <w:rPr>
          <w:i/>
          <w:szCs w:val="28"/>
        </w:rPr>
        <w:t>6</w:t>
      </w:r>
    </w:p>
    <w:tbl>
      <w:tblPr>
        <w:tblStyle w:val="afe"/>
        <w:tblW w:w="776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4"/>
        <w:gridCol w:w="522"/>
        <w:gridCol w:w="518"/>
        <w:gridCol w:w="530"/>
        <w:gridCol w:w="557"/>
        <w:gridCol w:w="561"/>
        <w:gridCol w:w="567"/>
        <w:gridCol w:w="566"/>
        <w:gridCol w:w="541"/>
        <w:gridCol w:w="6"/>
        <w:gridCol w:w="593"/>
        <w:gridCol w:w="544"/>
        <w:gridCol w:w="540"/>
        <w:gridCol w:w="551"/>
      </w:tblGrid>
      <w:tr>
        <w:trPr/>
        <w:tc>
          <w:tcPr>
            <w:tcW w:w="1164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Позиція</w:t>
            </w:r>
          </w:p>
        </w:tc>
        <w:tc>
          <w:tcPr>
            <w:tcW w:w="522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Т1</w:t>
            </w:r>
          </w:p>
        </w:tc>
        <w:tc>
          <w:tcPr>
            <w:tcW w:w="518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Т2</w:t>
            </w:r>
          </w:p>
        </w:tc>
        <w:tc>
          <w:tcPr>
            <w:tcW w:w="530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Т3</w:t>
            </w:r>
          </w:p>
        </w:tc>
        <w:tc>
          <w:tcPr>
            <w:tcW w:w="557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Т4</w:t>
            </w:r>
          </w:p>
        </w:tc>
        <w:tc>
          <w:tcPr>
            <w:tcW w:w="561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  <w:gridSpan w:val="2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54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5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55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6</w:t>
            </w:r>
          </w:p>
        </w:tc>
        <w:tc>
          <w:tcPr>
            <w:tcW w:w="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2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5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47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2</w:t>
            </w:r>
          </w:p>
        </w:tc>
      </w:tr>
      <w:tr>
        <w:trPr/>
        <w:tc>
          <w:tcPr>
            <w:tcW w:w="1164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5</w:t>
            </w:r>
          </w:p>
        </w:tc>
        <w:tc>
          <w:tcPr>
            <w:tcW w:w="522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30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7" w:type="dxa"/>
            <w:gridSpan w:val="2"/>
            <w:tcBorders>
              <w:top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5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6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9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4" w:type="dxa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7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1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5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6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3</w:t>
            </w:r>
          </w:p>
        </w:tc>
      </w:tr>
      <w:tr>
        <w:trPr/>
        <w:tc>
          <w:tcPr>
            <w:tcW w:w="11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lang w:val="ru-RU" w:eastAsia="ru-RU"/>
              </w:rPr>
              <w:t>8</w:t>
            </w:r>
          </w:p>
        </w:tc>
        <w:tc>
          <w:tcPr>
            <w:tcW w:w="52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18" w:type="dxa"/>
            <w:tcBorders>
              <w:top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30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557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561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67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47" w:type="dxa"/>
            <w:gridSpan w:val="2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</w:r>
          </w:p>
        </w:tc>
        <w:tc>
          <w:tcPr>
            <w:tcW w:w="593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Всього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7</w:t>
            </w:r>
          </w:p>
        </w:tc>
        <w:tc>
          <w:tcPr>
            <w:tcW w:w="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14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14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4</w:t>
            </w:r>
          </w:p>
        </w:tc>
        <w:tc>
          <w:tcPr>
            <w:tcW w:w="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</w:t>
            </w:r>
          </w:p>
        </w:tc>
        <w:tc>
          <w:tcPr>
            <w:tcW w:w="59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9</w:t>
            </w:r>
          </w:p>
        </w:tc>
        <w:tc>
          <w:tcPr>
            <w:tcW w:w="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7</w:t>
            </w:r>
          </w:p>
        </w:tc>
      </w:tr>
    </w:tbl>
    <w:p>
      <w:pPr>
        <w:pStyle w:val="Normal"/>
        <w:shd w:val="clear" w:color="auto" w:fill="FFFFFF"/>
        <w:ind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hd w:val="clear" w:color="auto" w:fill="FFFFFF"/>
        <w:ind w:firstLine="708"/>
        <w:rPr/>
      </w:pPr>
      <w:r>
        <w:rPr>
          <w:color w:val="000000"/>
          <w:szCs w:val="28"/>
        </w:rPr>
        <w:t xml:space="preserve">Час виконання кожної операції залежить від її складності. </w:t>
      </w:r>
      <w:r>
        <w:rPr/>
        <w:t>Встановимо складність виконання кожної операції.</w:t>
      </w:r>
      <w:r>
        <w:rPr>
          <w:lang w:val="ru-RU"/>
        </w:rPr>
        <w:t xml:space="preserve"> </w:t>
      </w:r>
      <w:r>
        <w:rPr/>
        <w:t>Операції Т1</w:t>
      </w:r>
      <w:r>
        <w:rPr>
          <w:lang w:val="ru-RU"/>
        </w:rPr>
        <w:t xml:space="preserve"> </w:t>
      </w:r>
      <w:r>
        <w:rPr/>
        <w:t xml:space="preserve"> найчастіше зустрічаються на першій позиції (</w:t>
      </w:r>
      <w:r>
        <w:rPr/>
        <w:t>6</w:t>
      </w:r>
      <w:r>
        <w:rPr/>
        <w:t xml:space="preserve"> разів), отже складність її виконання </w:t>
        <w:softHyphen/>
        <w:t>– 1.</w:t>
      </w:r>
      <w:r>
        <w:rPr>
          <w:lang w:val="ru-RU"/>
        </w:rPr>
        <w:t xml:space="preserve"> </w:t>
      </w:r>
      <w:r>
        <w:rPr/>
        <w:t xml:space="preserve">Операція </w:t>
      </w:r>
      <w:r>
        <w:rPr/>
        <w:t>T2</w:t>
      </w:r>
      <w:r>
        <w:rPr/>
        <w:t xml:space="preserve"> також часто  зустріча</w:t>
      </w:r>
      <w:r>
        <w:rPr/>
        <w:t>ється</w:t>
      </w:r>
      <w:r>
        <w:rPr/>
        <w:t xml:space="preserve"> на </w:t>
      </w:r>
      <w:r>
        <w:rPr/>
        <w:t>першій</w:t>
      </w:r>
      <w:r>
        <w:rPr/>
        <w:t xml:space="preserve"> позиції (</w:t>
      </w:r>
      <w:r>
        <w:rPr/>
        <w:t>4</w:t>
      </w:r>
      <w:r>
        <w:rPr/>
        <w:t xml:space="preserve"> раз</w:t>
      </w:r>
      <w:r>
        <w:rPr/>
        <w:t>и</w:t>
      </w:r>
      <w:r>
        <w:rPr/>
        <w:t>)</w:t>
      </w:r>
      <w:r>
        <w:rPr>
          <w:lang w:val="ru-RU"/>
        </w:rPr>
        <w:t>,</w:t>
      </w:r>
      <w:r>
        <w:rPr/>
        <w:t xml:space="preserve"> тому складність виконання – 0.9.</w:t>
      </w:r>
      <w:r>
        <w:rPr>
          <w:lang w:val="ru-RU"/>
        </w:rPr>
        <w:t xml:space="preserve"> </w:t>
      </w:r>
      <w:r>
        <w:rPr/>
        <w:t xml:space="preserve">Операції </w:t>
      </w:r>
      <w:r>
        <w:rPr>
          <w:lang w:val="ru-RU"/>
        </w:rPr>
        <w:t>С1,C2</w:t>
      </w:r>
      <w:r>
        <w:rPr/>
        <w:t xml:space="preserve"> застосовуються з однаковою частотою (</w:t>
      </w:r>
      <w:r>
        <w:rPr/>
        <w:t>14</w:t>
      </w:r>
      <w:r>
        <w:rPr/>
        <w:t xml:space="preserve"> раз</w:t>
      </w:r>
      <w:r>
        <w:rPr/>
        <w:t>ів</w:t>
      </w:r>
      <w:r>
        <w:rPr/>
        <w:t xml:space="preserve">), </w:t>
      </w:r>
      <w:r>
        <w:rPr/>
        <w:t>та вони виконуются частіше за операції</w:t>
      </w:r>
      <w:r>
        <w:rPr/>
        <w:t xml:space="preserve">, </w:t>
      </w:r>
      <w:r>
        <w:rPr/>
        <w:t>T1 T2</w:t>
      </w:r>
      <w:r>
        <w:rPr/>
        <w:t xml:space="preserve"> </w:t>
      </w:r>
      <w:r>
        <w:rPr/>
        <w:t>на тих самих позиціях</w:t>
      </w:r>
      <w:r>
        <w:rPr/>
        <w:t xml:space="preserve"> тому їх складність відповідно – 0.8 та 0.7, </w:t>
      </w:r>
      <w:r>
        <w:rPr/>
        <w:t>а опера Т3 Т4 — 0.6 та 0.5</w:t>
      </w:r>
      <w:r>
        <w:rPr/>
        <w:t>.</w:t>
      </w:r>
      <w:r>
        <w:rPr>
          <w:lang w:val="ru-RU"/>
        </w:rPr>
        <w:t xml:space="preserve"> </w:t>
      </w:r>
      <w:r>
        <w:rPr>
          <w:lang w:val="ru-RU"/>
        </w:rPr>
        <w:t>Операції Ф1,Ф2 виконуються приблизно з однаковою частотою на аналогічних позиціях, отже їхня складність — 0.4. Присвоїмо операції С3 складність 0.3 оскільки вона частіше зустрічаеться на 2-гій позиції, операції P2 P1 — 0.2 та 0.1 відповідно, так як операція Р2 частіше виконуеться</w:t>
      </w:r>
    </w:p>
    <w:p>
      <w:pPr>
        <w:pStyle w:val="Normal"/>
        <w:shd w:val="clear" w:color="auto" w:fill="FFFFFF"/>
        <w:ind w:firstLine="851"/>
        <w:jc w:val="left"/>
        <w:rPr/>
      </w:pPr>
      <w:r>
        <w:rPr>
          <w:i/>
        </w:rPr>
        <w:tab/>
        <w:tab/>
        <w:tab/>
        <w:tab/>
        <w:tab/>
        <w:tab/>
        <w:tab/>
        <w:t xml:space="preserve">Таблиця </w:t>
      </w:r>
      <w:r>
        <w:rPr>
          <w:i/>
        </w:rPr>
        <w:t>7</w:t>
      </w:r>
    </w:p>
    <w:tbl>
      <w:tblPr>
        <w:tblW w:w="4189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32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026"/>
        <w:gridCol w:w="28"/>
        <w:gridCol w:w="1893"/>
        <w:gridCol w:w="1242"/>
      </w:tblGrid>
      <w:tr>
        <w:trPr>
          <w:cantSplit w:val="true"/>
        </w:trPr>
        <w:tc>
          <w:tcPr>
            <w:tcW w:w="1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Операція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Складність</w:t>
            </w:r>
          </w:p>
        </w:tc>
      </w:tr>
      <w:tr>
        <w:trPr>
          <w:cantSplit w:val="true"/>
        </w:trPr>
        <w:tc>
          <w:tcPr>
            <w:tcW w:w="1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cantSplit w:val="true"/>
        </w:trPr>
        <w:tc>
          <w:tcPr>
            <w:tcW w:w="1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Т2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  <w:tr>
        <w:trPr>
          <w:cantSplit w:val="true"/>
        </w:trPr>
        <w:tc>
          <w:tcPr>
            <w:tcW w:w="1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bookmarkStart w:id="2" w:name="__DdeLink__3739_431480315"/>
            <w:bookmarkEnd w:id="2"/>
            <w:r>
              <w:rPr>
                <w:sz w:val="24"/>
                <w:szCs w:val="24"/>
              </w:rPr>
              <w:t>Свердлильна</w:t>
            </w:r>
          </w:p>
        </w:tc>
        <w:tc>
          <w:tcPr>
            <w:tcW w:w="1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>
        <w:trPr>
          <w:cantSplit w:val="true"/>
        </w:trPr>
        <w:tc>
          <w:tcPr>
            <w:tcW w:w="1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Свердлильна</w:t>
            </w:r>
          </w:p>
        </w:tc>
        <w:tc>
          <w:tcPr>
            <w:tcW w:w="1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>
        <w:trPr>
          <w:cantSplit w:val="true"/>
        </w:trPr>
        <w:tc>
          <w:tcPr>
            <w:tcW w:w="1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Т3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>
        <w:trPr>
          <w:cantSplit w:val="true"/>
        </w:trPr>
        <w:tc>
          <w:tcPr>
            <w:tcW w:w="1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Т4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>
        <w:trPr/>
        <w:tc>
          <w:tcPr>
            <w:tcW w:w="1026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Ф1,Ф2</w:t>
            </w:r>
          </w:p>
        </w:tc>
        <w:tc>
          <w:tcPr>
            <w:tcW w:w="1921" w:type="dxa"/>
            <w:gridSpan w:val="2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фрезерна</w:t>
            </w:r>
          </w:p>
        </w:tc>
        <w:tc>
          <w:tcPr>
            <w:tcW w:w="1242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>
        <w:trPr/>
        <w:tc>
          <w:tcPr>
            <w:tcW w:w="1026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921" w:type="dxa"/>
            <w:gridSpan w:val="2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Свердлильна</w:t>
            </w:r>
          </w:p>
        </w:tc>
        <w:tc>
          <w:tcPr>
            <w:tcW w:w="1242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>
        <w:trPr/>
        <w:tc>
          <w:tcPr>
            <w:tcW w:w="1026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Р2</w:t>
            </w:r>
          </w:p>
        </w:tc>
        <w:tc>
          <w:tcPr>
            <w:tcW w:w="1921" w:type="dxa"/>
            <w:gridSpan w:val="2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різьблення</w:t>
            </w:r>
          </w:p>
        </w:tc>
        <w:tc>
          <w:tcPr>
            <w:tcW w:w="1242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1026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Р1,Ф3</w:t>
            </w:r>
          </w:p>
        </w:tc>
        <w:tc>
          <w:tcPr>
            <w:tcW w:w="1921" w:type="dxa"/>
            <w:gridSpan w:val="2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різьблення</w:t>
            </w:r>
          </w:p>
        </w:tc>
        <w:tc>
          <w:tcPr>
            <w:tcW w:w="1242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>
      <w:pPr>
        <w:pStyle w:val="Normal"/>
        <w:shd w:val="clear" w:color="auto" w:fill="FFFFFF"/>
        <w:spacing w:before="0" w:after="200"/>
        <w:ind w:firstLine="709"/>
        <w:rPr/>
      </w:pPr>
      <w:r>
        <w:rPr>
          <w:rFonts w:eastAsia="Calibri" w:eastAsiaTheme="minorHAnsi"/>
          <w:color w:val="000000"/>
          <w:szCs w:val="28"/>
          <w:lang w:eastAsia="en-US"/>
        </w:rPr>
        <w:t xml:space="preserve">Для розрахунку часу </w:t>
      </w:r>
      <w:r>
        <w:rPr>
          <w:rFonts w:eastAsia="Calibri" w:eastAsiaTheme="minorHAnsi"/>
          <w:color w:val="000000"/>
          <w:szCs w:val="28"/>
          <w:lang w:val="ru-RU" w:eastAsia="en-US"/>
        </w:rPr>
        <w:t>на виконання операцій</w:t>
      </w:r>
      <w:r>
        <w:rPr>
          <w:rFonts w:eastAsia="Calibri" w:eastAsiaTheme="minorHAnsi"/>
          <w:color w:val="000000"/>
          <w:szCs w:val="28"/>
          <w:lang w:eastAsia="en-US"/>
        </w:rPr>
        <w:t xml:space="preserve"> складемо таблицю коефіцієнтів складності операцій для кожної деталі у наступному вигляді (табл.</w:t>
      </w:r>
      <w:r>
        <w:rPr>
          <w:rFonts w:eastAsia="Calibri" w:eastAsiaTheme="minorHAnsi"/>
          <w:color w:val="000000"/>
          <w:szCs w:val="28"/>
          <w:lang w:eastAsia="en-US"/>
        </w:rPr>
        <w:t>8</w:t>
      </w:r>
      <w:r>
        <w:rPr>
          <w:rFonts w:eastAsia="Calibri" w:eastAsiaTheme="minorHAnsi"/>
          <w:color w:val="000000"/>
          <w:szCs w:val="28"/>
          <w:lang w:eastAsia="en-US"/>
        </w:rPr>
        <w:t>).</w:t>
      </w:r>
    </w:p>
    <w:p>
      <w:pPr>
        <w:pStyle w:val="Normal"/>
        <w:shd w:val="clear" w:color="auto" w:fill="FFFFFF"/>
        <w:spacing w:before="0" w:after="200"/>
        <w:ind w:firstLine="709"/>
        <w:jc w:val="right"/>
        <w:rPr/>
      </w:pPr>
      <w:r>
        <w:rPr>
          <w:rFonts w:eastAsia="Calibri" w:eastAsiaTheme="minorHAnsi"/>
          <w:i/>
          <w:szCs w:val="28"/>
          <w:lang w:eastAsia="en-US"/>
        </w:rPr>
        <w:t xml:space="preserve">Таблиця </w:t>
      </w:r>
      <w:r>
        <w:rPr>
          <w:rFonts w:eastAsia="Calibri" w:eastAsiaTheme="minorHAnsi"/>
          <w:i/>
          <w:szCs w:val="28"/>
          <w:lang w:eastAsia="en-US"/>
        </w:rPr>
        <w:t>8</w:t>
      </w:r>
    </w:p>
    <w:tbl>
      <w:tblPr>
        <w:tblStyle w:val="afe"/>
        <w:tblW w:w="9620" w:type="dxa"/>
        <w:jc w:val="left"/>
        <w:tblInd w:w="2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"/>
        <w:gridCol w:w="621"/>
        <w:gridCol w:w="654"/>
        <w:gridCol w:w="590"/>
        <w:gridCol w:w="622"/>
        <w:gridCol w:w="622"/>
        <w:gridCol w:w="623"/>
        <w:gridCol w:w="622"/>
        <w:gridCol w:w="622"/>
        <w:gridCol w:w="622"/>
        <w:gridCol w:w="598"/>
        <w:gridCol w:w="584"/>
        <w:gridCol w:w="12"/>
        <w:gridCol w:w="654"/>
        <w:gridCol w:w="26"/>
        <w:gridCol w:w="721"/>
        <w:gridCol w:w="808"/>
      </w:tblGrid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Д1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Д2</w:t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ДЗ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Д5</w:t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Д6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Д7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Д8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Д9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Д10</w:t>
            </w:r>
          </w:p>
        </w:tc>
        <w:tc>
          <w:tcPr>
            <w:tcW w:w="584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Д11</w:t>
            </w:r>
          </w:p>
        </w:tc>
        <w:tc>
          <w:tcPr>
            <w:tcW w:w="6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Д12</w:t>
            </w:r>
          </w:p>
        </w:tc>
        <w:tc>
          <w:tcPr>
            <w:tcW w:w="747" w:type="dxa"/>
            <w:gridSpan w:val="2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Д13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Д14</w:t>
            </w:r>
          </w:p>
        </w:tc>
      </w:tr>
      <w:tr>
        <w:trPr>
          <w:trHeight w:val="42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0.9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0.6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0.6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0.6</w:t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0.6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0.6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0.6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0.5</w:t>
            </w:r>
          </w:p>
        </w:tc>
      </w:tr>
      <w:tr>
        <w:trPr>
          <w:trHeight w:val="372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0.8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0.7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0.3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0.3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0.3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0.3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lang w:val="ru-RU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0.4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F3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P1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P2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08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hd w:val="clear" w:color="auto" w:fill="FFFFFF"/>
        <w:ind w:firstLine="851"/>
        <w:rPr/>
      </w:pPr>
      <w:r>
        <w:rPr>
          <w:rFonts w:eastAsia="Symbol" w:cs="Symbol" w:ascii="Symbol" w:hAnsi="Symbol"/>
          <w:szCs w:val="28"/>
        </w:rPr>
        <w:t></w:t>
      </w:r>
      <w:r>
        <w:rPr>
          <w:szCs w:val="28"/>
        </w:rPr>
        <w:t xml:space="preserve"> </w:t>
      </w:r>
      <w:r>
        <w:rPr>
          <w:szCs w:val="28"/>
        </w:rPr>
        <w:t>Kсл</w:t>
      </w:r>
      <w:r>
        <w:rPr>
          <w:szCs w:val="28"/>
          <w:vertAlign w:val="subscript"/>
        </w:rPr>
        <w:t>j</w:t>
      </w:r>
      <w:r>
        <w:rPr>
          <w:szCs w:val="28"/>
        </w:rPr>
        <w:t xml:space="preserve"> = </w:t>
      </w:r>
      <w:r>
        <w:rPr>
          <w:szCs w:val="28"/>
          <w:lang w:val="ru-RU"/>
        </w:rPr>
        <w:t>33.5</w:t>
      </w:r>
    </w:p>
    <w:p>
      <w:pPr>
        <w:pStyle w:val="Normal"/>
        <w:shd w:val="clear" w:color="auto" w:fill="FFFFFF"/>
        <w:ind w:firstLine="851"/>
        <w:rPr/>
      </w:pPr>
      <w:r>
        <w:rPr>
          <w:szCs w:val="28"/>
        </w:rPr>
        <w:t>t</w:t>
      </w:r>
      <w:r>
        <w:rPr>
          <w:szCs w:val="28"/>
          <w:vertAlign w:val="subscript"/>
        </w:rPr>
        <w:t xml:space="preserve">об </w:t>
      </w:r>
      <w:r>
        <w:rPr>
          <w:szCs w:val="28"/>
        </w:rPr>
        <w:t>= 0</w:t>
      </w:r>
      <w:r>
        <w:rPr>
          <w:szCs w:val="28"/>
          <w:lang w:val="ru-RU"/>
        </w:rPr>
        <w:t>.</w:t>
      </w:r>
      <w:r>
        <w:rPr>
          <w:szCs w:val="28"/>
          <w:lang w:val="ru-RU"/>
        </w:rPr>
        <w:t>2</w:t>
      </w:r>
      <w:r>
        <w:rPr>
          <w:szCs w:val="28"/>
        </w:rPr>
        <w:t>(год)=0</w:t>
      </w:r>
      <w:r>
        <w:rPr>
          <w:szCs w:val="28"/>
          <w:lang w:val="ru-RU"/>
        </w:rPr>
        <w:t>.</w:t>
      </w:r>
      <w:r>
        <w:rPr>
          <w:szCs w:val="28"/>
          <w:lang w:val="ru-RU"/>
        </w:rPr>
        <w:t>2</w:t>
      </w:r>
      <w:r>
        <w:rPr>
          <w:szCs w:val="28"/>
        </w:rPr>
        <w:t>*60=</w:t>
      </w:r>
      <w:r>
        <w:rPr>
          <w:szCs w:val="28"/>
        </w:rPr>
        <w:t>12</w:t>
      </w:r>
      <w:r>
        <w:rPr>
          <w:szCs w:val="28"/>
          <w:lang w:val="ru-RU"/>
        </w:rPr>
        <w:t xml:space="preserve"> </w:t>
      </w:r>
      <w:r>
        <w:rPr>
          <w:szCs w:val="28"/>
        </w:rPr>
        <w:t>(хв)</w:t>
      </w:r>
    </w:p>
    <w:p>
      <w:pPr>
        <w:pStyle w:val="Normal"/>
        <w:shd w:val="clear" w:color="auto" w:fill="FFFFFF"/>
        <w:ind w:firstLine="851"/>
        <w:rPr/>
      </w:pPr>
      <w:r>
        <w:rPr>
          <w:szCs w:val="28"/>
        </w:rPr>
        <w:t xml:space="preserve">n = </w:t>
      </w:r>
      <w:r>
        <w:rPr>
          <w:szCs w:val="28"/>
          <w:lang w:val="ru-RU"/>
        </w:rPr>
        <w:t>86</w:t>
      </w:r>
    </w:p>
    <w:p>
      <w:pPr>
        <w:pStyle w:val="NoSpacing"/>
        <w:spacing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сл</w:t>
      </w:r>
      <w:r>
        <w:rPr>
          <w:rFonts w:ascii="Times New Roman" w:hAnsi="Times New Roman"/>
          <w:sz w:val="28"/>
          <w:szCs w:val="28"/>
        </w:rPr>
        <w:t>=n* t</w:t>
      </w:r>
      <w:r>
        <w:rPr>
          <w:rFonts w:ascii="Times New Roman" w:hAnsi="Times New Roman"/>
          <w:sz w:val="28"/>
          <w:szCs w:val="28"/>
          <w:vertAlign w:val="subscript"/>
        </w:rPr>
        <w:t>об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eastAsia="Symbol" w:cs="Symbol" w:ascii="Symbol" w:hAnsi="Symbol"/>
          <w:sz w:val="28"/>
          <w:szCs w:val="28"/>
        </w:rPr>
        <w:t></w:t>
      </w:r>
      <w:r>
        <w:rPr>
          <w:rFonts w:ascii="Times New Roman" w:hAnsi="Times New Roman"/>
          <w:i/>
          <w:sz w:val="28"/>
          <w:szCs w:val="28"/>
        </w:rPr>
        <w:t xml:space="preserve"> Kсл</w:t>
      </w:r>
      <w:r>
        <w:rPr>
          <w:rFonts w:ascii="Times New Roman" w:hAnsi="Times New Roman"/>
          <w:i/>
          <w:sz w:val="28"/>
          <w:szCs w:val="28"/>
          <w:vertAlign w:val="subscript"/>
        </w:rPr>
        <w:t>j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33.5</m:t>
            </m:r>
          </m:den>
        </m:f>
      </m:oMath>
      <w:r>
        <w:rPr>
          <w:rFonts w:eastAsia="" w:ascii="Times New Roman" w:hAnsi="Times New Roman" w:eastAsiaTheme="minorEastAsia"/>
          <w:sz w:val="28"/>
          <w:szCs w:val="28"/>
        </w:rPr>
        <w:t>=</w:t>
      </w:r>
      <w:r>
        <w:rPr>
          <w:rFonts w:eastAsia="" w:ascii="Times New Roman" w:hAnsi="Times New Roman" w:eastAsiaTheme="minorEastAsia"/>
          <w:sz w:val="28"/>
          <w:szCs w:val="28"/>
        </w:rPr>
        <w:t>30</w:t>
      </w:r>
      <w:r>
        <w:rPr>
          <w:rFonts w:eastAsia="" w:ascii="Times New Roman" w:hAnsi="Times New Roman" w:eastAsiaTheme="minorEastAsia"/>
          <w:sz w:val="28"/>
          <w:szCs w:val="28"/>
          <w:lang w:val="ru-RU"/>
        </w:rPr>
        <w:t>.</w:t>
      </w:r>
      <w:r>
        <w:rPr>
          <w:rFonts w:eastAsia="" w:ascii="Times New Roman" w:hAnsi="Times New Roman" w:eastAsiaTheme="minorEastAsia"/>
          <w:sz w:val="28"/>
          <w:szCs w:val="28"/>
          <w:lang w:val="ru-RU"/>
        </w:rPr>
        <w:t>8</w:t>
      </w:r>
      <w:r>
        <w:rPr>
          <w:rFonts w:eastAsia="" w:ascii="Times New Roman" w:hAnsi="Times New Roman" w:eastAsiaTheme="minorEastAsia"/>
          <w:sz w:val="28"/>
          <w:szCs w:val="28"/>
        </w:rPr>
        <w:t xml:space="preserve"> (хв)</w:t>
      </w:r>
    </w:p>
    <w:p>
      <w:pPr>
        <w:pStyle w:val="NoSpacing"/>
        <w:spacing w:lineRule="auto" w:line="360"/>
        <w:rPr/>
      </w:pPr>
      <w:r>
        <w:rPr>
          <w:rFonts w:eastAsia="" w:ascii="Times New Roman" w:hAnsi="Times New Roman" w:eastAsiaTheme="minorEastAsia"/>
          <w:sz w:val="28"/>
          <w:szCs w:val="28"/>
        </w:rPr>
        <w:t xml:space="preserve">Результати обчислень знаходяться в табл. </w:t>
      </w:r>
      <w:r>
        <w:rPr>
          <w:rFonts w:eastAsia="" w:ascii="Times New Roman" w:hAnsi="Times New Roman" w:eastAsiaTheme="minorEastAsia"/>
          <w:sz w:val="28"/>
          <w:szCs w:val="28"/>
        </w:rPr>
        <w:t>9</w:t>
      </w:r>
      <w:r>
        <w:rPr>
          <w:rFonts w:eastAsia="" w:ascii="Times New Roman" w:hAnsi="Times New Roman" w:eastAsiaTheme="minorEastAsia"/>
          <w:sz w:val="28"/>
          <w:szCs w:val="28"/>
        </w:rPr>
        <w:t>.</w:t>
      </w:r>
    </w:p>
    <w:p>
      <w:pPr>
        <w:pStyle w:val="NoSpacing"/>
        <w:spacing w:lineRule="auto" w:line="360"/>
        <w:jc w:val="left"/>
        <w:rPr/>
      </w:pPr>
      <w:r>
        <w:rPr>
          <w:rFonts w:eastAsia="" w:ascii="Times New Roman" w:hAnsi="Times New Roman" w:eastAsiaTheme="minorEastAsia"/>
          <w:i/>
          <w:sz w:val="28"/>
          <w:szCs w:val="28"/>
        </w:rPr>
        <w:tab/>
        <w:t xml:space="preserve">Таблиця </w:t>
      </w:r>
      <w:r>
        <w:rPr>
          <w:rFonts w:eastAsia="" w:ascii="Times New Roman" w:hAnsi="Times New Roman" w:eastAsiaTheme="minorEastAsia"/>
          <w:i/>
          <w:sz w:val="28"/>
          <w:szCs w:val="28"/>
        </w:rPr>
        <w:t>9</w:t>
      </w:r>
    </w:p>
    <w:tbl>
      <w:tblPr>
        <w:tblW w:w="1929" w:type="dxa"/>
        <w:jc w:val="left"/>
        <w:tblInd w:w="-5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32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198"/>
        <w:gridCol w:w="731"/>
      </w:tblGrid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Операція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Т1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30</w:t>
            </w: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.</w:t>
            </w: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8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Т2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2</w:t>
            </w: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7.7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С1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24.56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С2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21.56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Т3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18.48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Т4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15.4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Ф1,Ф2</w:t>
            </w:r>
          </w:p>
        </w:tc>
        <w:tc>
          <w:tcPr>
            <w:tcW w:w="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12.32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С3</w:t>
            </w:r>
          </w:p>
        </w:tc>
        <w:tc>
          <w:tcPr>
            <w:tcW w:w="7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9.24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Р2</w:t>
            </w:r>
          </w:p>
        </w:tc>
        <w:tc>
          <w:tcPr>
            <w:tcW w:w="7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bookmarkStart w:id="3" w:name="__DdeLink__3759_431480315"/>
            <w:bookmarkEnd w:id="3"/>
            <w:r>
              <w:rPr>
                <w:sz w:val="20"/>
                <w:szCs w:val="20"/>
              </w:rPr>
              <w:t>6.16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Р1,Ф3</w:t>
            </w:r>
          </w:p>
        </w:tc>
        <w:tc>
          <w:tcPr>
            <w:tcW w:w="7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2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3.08</w:t>
            </w:r>
          </w:p>
        </w:tc>
      </w:tr>
    </w:tbl>
    <w:p>
      <w:pPr>
        <w:pStyle w:val="Normal"/>
        <w:shd w:val="clear" w:color="auto" w:fill="FFFFFF"/>
        <w:ind w:firstLine="709"/>
        <w:rPr/>
      </w:pPr>
      <w:r>
        <w:rPr/>
        <w:t xml:space="preserve">На підставі отриманих значень складемо матрицю тривалості обробки деталей на ГВМ, що на табл. </w:t>
      </w:r>
      <w:r>
        <w:rPr/>
        <w:t>10</w:t>
      </w:r>
      <w:r>
        <w:rPr/>
        <w:t>:</w:t>
      </w:r>
    </w:p>
    <w:p>
      <w:pPr>
        <w:pStyle w:val="Normal"/>
        <w:shd w:val="clear" w:color="auto" w:fill="FFFFFF"/>
        <w:jc w:val="right"/>
        <w:rPr/>
      </w:pPr>
      <w:r>
        <w:rPr>
          <w:i/>
          <w:szCs w:val="28"/>
        </w:rPr>
        <w:t xml:space="preserve">Таблиця </w:t>
      </w:r>
      <w:r>
        <w:rPr>
          <w:i/>
          <w:szCs w:val="28"/>
        </w:rPr>
        <w:t>10</w:t>
      </w:r>
    </w:p>
    <w:tbl>
      <w:tblPr>
        <w:tblW w:w="10167" w:type="dxa"/>
        <w:jc w:val="left"/>
        <w:tblInd w:w="-4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4"/>
        <w:gridCol w:w="692"/>
        <w:gridCol w:w="692"/>
        <w:gridCol w:w="592"/>
        <w:gridCol w:w="592"/>
        <w:gridCol w:w="692"/>
        <w:gridCol w:w="692"/>
        <w:gridCol w:w="628"/>
        <w:gridCol w:w="692"/>
        <w:gridCol w:w="625"/>
        <w:gridCol w:w="633"/>
        <w:gridCol w:w="692"/>
        <w:gridCol w:w="692"/>
        <w:gridCol w:w="659"/>
        <w:gridCol w:w="800"/>
      </w:tblGrid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Д1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Д2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Д3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Д4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Д5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Д6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Д7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Д8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Д9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Д10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Д11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Д12</w:t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Д13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Д14</w:t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етап 1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30.8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82.12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30.8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27.7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18.48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37.1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30.8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27.7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12.3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7.7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30.8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30.8</w:t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27.7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15.4</w:t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етап 2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27.7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15.</w:t>
            </w: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37.1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18.4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52.1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24.6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9.24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18.48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3.08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76.8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40.</w:t>
            </w: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27.72</w:t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18.4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46</w:t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етап 3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18.48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</w:t>
            </w: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52.1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27.7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52.16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18.4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15.4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37.1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76.8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43.2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24.64</w:t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етап 4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12.32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lang w:val="en-US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52.1</w:t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24.6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15.4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52.1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18.4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18.48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етап 5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52.16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lang w:val="en-US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24.6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27.72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15.4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етап 6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Для складання розкладу транспортного обслуговування ГВМ необхідно знати час транспортування між ГВМ та між АС та ГВМ. Це розраховується з урахуванням того, що ГВМ знаходяться на однаковій відстані один від одного, та від АС, та з урахування структурно-компонувальної схеми ГВС. Час транспортування розраховується тільки для маршрутів наведених у структурно-технологічній схемі.</w:t>
      </w:r>
    </w:p>
    <w:p>
      <w:pPr>
        <w:pStyle w:val="Normal"/>
        <w:ind w:firstLine="709"/>
        <w:rPr/>
      </w:pPr>
      <w:r>
        <w:rPr/>
        <w:t>Основні параметри ділянки ГВС представлені в табл.</w:t>
      </w:r>
      <w:r>
        <w:rPr>
          <w:lang w:val="ru-RU"/>
        </w:rPr>
        <w:t xml:space="preserve"> 2, </w:t>
      </w:r>
      <w:r>
        <w:rPr/>
        <w:t>що наведена у розділі 1.1.</w:t>
      </w:r>
    </w:p>
    <w:p>
      <w:pPr>
        <w:pStyle w:val="Normal"/>
        <w:shd w:val="clear" w:color="auto" w:fill="FFFFFF"/>
        <w:ind w:firstLine="708"/>
        <w:rPr/>
      </w:pPr>
      <w:r>
        <w:rPr>
          <w:szCs w:val="28"/>
        </w:rPr>
        <w:t xml:space="preserve">Переміщення між АС та ГВМ, ГВМ та ГВМ наведені в табл. </w:t>
      </w:r>
      <w:r>
        <w:rPr>
          <w:szCs w:val="28"/>
        </w:rPr>
        <w:t>11</w:t>
      </w:r>
      <w:r>
        <w:rPr>
          <w:szCs w:val="28"/>
        </w:rPr>
        <w:t>.</w:t>
      </w:r>
    </w:p>
    <w:p>
      <w:pPr>
        <w:pStyle w:val="Normal"/>
        <w:shd w:val="clear" w:color="auto" w:fill="FFFFFF"/>
        <w:jc w:val="right"/>
        <w:rPr/>
      </w:pPr>
      <w:r>
        <w:rPr>
          <w:i/>
          <w:szCs w:val="28"/>
        </w:rPr>
        <w:t xml:space="preserve">Таблиця </w:t>
      </w:r>
      <w:r>
        <w:rPr>
          <w:i/>
          <w:szCs w:val="28"/>
        </w:rPr>
        <w:t>11</w:t>
      </w:r>
    </w:p>
    <w:tbl>
      <w:tblPr>
        <w:tblW w:w="8904" w:type="dxa"/>
        <w:jc w:val="left"/>
        <w:tblInd w:w="6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2"/>
        <w:gridCol w:w="1272"/>
        <w:gridCol w:w="1272"/>
        <w:gridCol w:w="1272"/>
        <w:gridCol w:w="1272"/>
        <w:gridCol w:w="1272"/>
        <w:gridCol w:w="1272"/>
      </w:tblGrid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>Послідовність дій ( час у хв.):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AC=&gt;ГВМ1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1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16.4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AC=&gt;ГВМ3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3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40.4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AC=&gt;ГВМ4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4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</w:t>
      </w:r>
      <w:r>
        <w:rPr/>
        <w:t>52.4</w:t>
      </w:r>
    </w:p>
    <w:p>
      <w:pPr>
        <w:pStyle w:val="Normal"/>
        <w:shd w:val="clear" w:color="auto" w:fill="FFFFFF"/>
        <w:ind w:firstLine="851"/>
        <w:rPr/>
      </w:pPr>
      <w:r>
        <w:rPr/>
        <w:t>AC=&gt;ГВМ</w:t>
      </w:r>
      <w:r>
        <w:rPr/>
        <w:t>5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5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64.4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ГВМ1=&gt;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5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 </w:t>
      </w:r>
      <w:r>
        <w:rPr/>
        <w:t>63.4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ГВМ4=&gt;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+ 2*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</w:t>
      </w:r>
      <w:r>
        <w:rPr/>
        <w:t>27.4</w:t>
      </w:r>
    </w:p>
    <w:p>
      <w:pPr>
        <w:pStyle w:val="Normal"/>
        <w:shd w:val="clear" w:color="auto" w:fill="FFFFFF"/>
        <w:ind w:firstLine="851"/>
        <w:rPr/>
      </w:pPr>
      <w:r>
        <w:rPr/>
        <w:t>ГВМ</w:t>
      </w:r>
      <w:r>
        <w:rPr/>
        <w:t>5</w:t>
      </w:r>
      <w:r>
        <w:rPr/>
        <w:t xml:space="preserve">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1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 </w:t>
      </w:r>
      <w:r>
        <w:rPr/>
        <w:t>15.4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ГВМ1=&gt;ГВМ4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+3*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43.4</w:t>
      </w:r>
    </w:p>
    <w:p>
      <w:pPr>
        <w:pStyle w:val="Normal"/>
        <w:shd w:val="clear" w:color="auto" w:fill="FFFFFF"/>
        <w:ind w:firstLine="851"/>
        <w:rPr/>
      </w:pPr>
      <w:r>
        <w:rPr/>
        <w:t>ГВМ1=&gt;ГВМ</w:t>
      </w:r>
      <w:r>
        <w:rPr/>
        <w:t>5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</w:t>
      </w:r>
      <w:r>
        <w:rPr>
          <w:i/>
        </w:rPr>
        <w:t>4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55.4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ГВМ2=&gt;ГВМ1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</w:t>
      </w:r>
      <w:r>
        <w:rPr>
          <w:i/>
        </w:rPr>
        <w:t>5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56.4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ГВМ2=&gt;ГВМ3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+1*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19.4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>ГВМ3=&gt;ГВМ</w:t>
      </w:r>
      <w:r>
        <w:rPr/>
        <w:t>1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</w:t>
      </w:r>
      <w:r>
        <w:rPr>
          <w:i/>
        </w:rPr>
        <w:t>4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 </w:t>
      </w:r>
      <w:r>
        <w:rPr/>
        <w:t>55.4</w:t>
      </w:r>
    </w:p>
    <w:p>
      <w:pPr>
        <w:pStyle w:val="Normal"/>
        <w:shd w:val="clear" w:color="auto" w:fill="FFFFFF"/>
        <w:ind w:firstLine="851"/>
        <w:rPr/>
      </w:pPr>
      <w:r>
        <w:rPr/>
        <w:t>ГВМ3=&gt;ГВМ</w:t>
      </w:r>
      <w:r>
        <w:rPr/>
        <w:t>5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</w:t>
      </w:r>
      <w:r>
        <w:rPr>
          <w:i/>
        </w:rPr>
        <w:t>2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31.4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ГВМ4=&gt;ГВМ1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</w:t>
      </w:r>
      <w:r>
        <w:rPr>
          <w:i/>
        </w:rPr>
        <w:t>3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43.4</w:t>
      </w:r>
    </w:p>
    <w:p>
      <w:pPr>
        <w:pStyle w:val="Normal"/>
        <w:shd w:val="clear" w:color="auto" w:fill="FFFFFF"/>
        <w:ind w:firstLine="851"/>
        <w:rPr/>
      </w:pPr>
      <w:r>
        <w:rPr/>
        <w:t>ГВМ4=&gt;ГВМ</w:t>
      </w:r>
      <w:r>
        <w:rPr/>
        <w:t>3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</w:t>
      </w:r>
      <w:r>
        <w:rPr>
          <w:i/>
        </w:rPr>
        <w:t>5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bookmarkStart w:id="4" w:name="__DdeLink__3811_431480315"/>
      <w:bookmarkEnd w:id="4"/>
      <w:r>
        <w:rPr/>
        <w:t>56.4</w:t>
      </w:r>
    </w:p>
    <w:p>
      <w:pPr>
        <w:pStyle w:val="Normal"/>
        <w:shd w:val="clear" w:color="auto" w:fill="FFFFFF"/>
        <w:ind w:firstLine="851"/>
        <w:rPr/>
      </w:pPr>
      <w:r>
        <w:rPr/>
        <w:t>ГВМ4=&gt;ГВМ</w:t>
      </w:r>
      <w:r>
        <w:rPr/>
        <w:t>5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</w:t>
      </w:r>
      <w:r>
        <w:rPr>
          <w:i/>
        </w:rPr>
        <w:t>1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</w:t>
      </w:r>
      <w:r>
        <w:rPr/>
        <w:t>19.4</w:t>
      </w:r>
    </w:p>
    <w:p>
      <w:pPr>
        <w:pStyle w:val="Normal"/>
        <w:shd w:val="clear" w:color="auto" w:fill="FFFFFF"/>
        <w:ind w:firstLine="708"/>
        <w:rPr/>
      </w:pPr>
      <w:r>
        <w:rPr/>
      </w:r>
    </w:p>
    <w:p>
      <w:pPr>
        <w:pStyle w:val="Normal"/>
        <w:shd w:val="clear" w:color="auto" w:fill="FFFFFF"/>
        <w:ind w:firstLine="708"/>
        <w:rPr/>
      </w:pPr>
      <w:r>
        <w:rPr/>
        <w:t xml:space="preserve">  </w:t>
      </w:r>
      <w:r>
        <w:rPr/>
        <w:t xml:space="preserve">ГВМ5=&gt;ГВМ2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+2*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31.4</w:t>
      </w:r>
    </w:p>
    <w:p>
      <w:pPr>
        <w:pStyle w:val="Normal"/>
        <w:shd w:val="clear" w:color="auto" w:fill="FFFFFF"/>
        <w:ind w:firstLine="708"/>
        <w:rPr/>
      </w:pPr>
      <w:r>
        <w:rPr/>
        <w:t xml:space="preserve">  </w:t>
      </w:r>
      <w:r>
        <w:rPr/>
        <w:t>ГВМ5=&gt;ГВМ</w:t>
      </w:r>
      <w:r>
        <w:rPr/>
        <w:t>4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+2*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31.4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zCs w:val="28"/>
        </w:rPr>
        <w:t>Підраховані дані представлені у табл. 1</w:t>
      </w:r>
      <w:r>
        <w:rPr>
          <w:szCs w:val="28"/>
        </w:rPr>
        <w:t>3</w:t>
      </w:r>
      <w:r>
        <w:rPr>
          <w:szCs w:val="28"/>
        </w:rPr>
        <w:t>.</w:t>
      </w:r>
    </w:p>
    <w:p>
      <w:pPr>
        <w:pStyle w:val="Normal"/>
        <w:shd w:val="clear" w:color="auto" w:fill="FFFFFF"/>
        <w:jc w:val="right"/>
        <w:rPr/>
      </w:pPr>
      <w:r>
        <w:rPr>
          <w:i/>
          <w:szCs w:val="28"/>
        </w:rPr>
        <w:t>Таблиця 1</w:t>
      </w:r>
      <w:r>
        <w:rPr>
          <w:i/>
          <w:szCs w:val="28"/>
        </w:rPr>
        <w:t>3</w:t>
      </w:r>
    </w:p>
    <w:tbl>
      <w:tblPr>
        <w:tblW w:w="9086" w:type="dxa"/>
        <w:jc w:val="left"/>
        <w:tblInd w:w="6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8"/>
        <w:gridCol w:w="1298"/>
        <w:gridCol w:w="1298"/>
        <w:gridCol w:w="1298"/>
        <w:gridCol w:w="1298"/>
        <w:gridCol w:w="1298"/>
        <w:gridCol w:w="1298"/>
      </w:tblGrid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63.4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63.4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27.4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15.4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16.4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56.4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55.4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43.4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43.4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>
                <w:lang w:val="en-US"/>
              </w:rPr>
              <w:t>40.4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>
                <w:lang w:val="en-US"/>
              </w:rPr>
            </w:pPr>
            <w:r>
              <w:rPr>
                <w:lang w:val="en-US"/>
              </w:rPr>
              <w:t>15.4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56.4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52.4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56.4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64.4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55.4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31.4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15.4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entury Gothic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hAnsi="Century Gothic" w:cs="Century Gothic" w:hint="default"/>
        <w:sz w:val="28"/>
        <w:szCs w:val="28"/>
        <w:color w:val="00000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  <w:color w:val="000000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entury Gothic" w:hAnsi="Century Gothic" w:cs="Century Gothic" w:hint="default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iPriority="0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25e0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uk-UA" w:eastAsia="ru-RU" w:bidi="ar-SA"/>
    </w:rPr>
  </w:style>
  <w:style w:type="paragraph" w:styleId="Heading1">
    <w:name w:val="Heading 1"/>
    <w:basedOn w:val="Normal"/>
    <w:link w:val="10"/>
    <w:uiPriority w:val="9"/>
    <w:qFormat/>
    <w:rsid w:val="009b25e0"/>
    <w:pPr>
      <w:keepNext/>
      <w:jc w:val="center"/>
      <w:outlineLvl w:val="0"/>
    </w:pPr>
    <w:rPr>
      <w:rFonts w:ascii="Arial" w:hAnsi="Arial"/>
      <w:b/>
      <w:i/>
      <w:sz w:val="36"/>
    </w:rPr>
  </w:style>
  <w:style w:type="paragraph" w:styleId="Heading2">
    <w:name w:val="Heading 2"/>
    <w:basedOn w:val="Normal"/>
    <w:link w:val="20"/>
    <w:uiPriority w:val="9"/>
    <w:qFormat/>
    <w:rsid w:val="009b25e0"/>
    <w:pPr>
      <w:keepNext/>
      <w:jc w:val="center"/>
      <w:outlineLvl w:val="1"/>
    </w:pPr>
    <w:rPr>
      <w:rFonts w:ascii="Arial" w:hAnsi="Arial"/>
      <w:b/>
      <w:i/>
      <w:sz w:val="36"/>
    </w:rPr>
  </w:style>
  <w:style w:type="paragraph" w:styleId="Heading3">
    <w:name w:val="Heading 3"/>
    <w:basedOn w:val="Normal"/>
    <w:link w:val="30"/>
    <w:uiPriority w:val="9"/>
    <w:qFormat/>
    <w:rsid w:val="009b25e0"/>
    <w:pPr>
      <w:keepNext/>
      <w:jc w:val="center"/>
      <w:outlineLvl w:val="2"/>
    </w:pPr>
    <w:rPr>
      <w:rFonts w:ascii="Arial" w:hAnsi="Arial"/>
      <w:b/>
      <w:bCs/>
      <w:i/>
    </w:rPr>
  </w:style>
  <w:style w:type="paragraph" w:styleId="Heading4">
    <w:name w:val="Heading 4"/>
    <w:basedOn w:val="Normal"/>
    <w:link w:val="40"/>
    <w:qFormat/>
    <w:rsid w:val="009b25e0"/>
    <w:pPr>
      <w:keepNext/>
      <w:jc w:val="center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link w:val="50"/>
    <w:qFormat/>
    <w:rsid w:val="009b25e0"/>
    <w:pPr>
      <w:keepNext/>
      <w:outlineLvl w:val="4"/>
    </w:pPr>
    <w:rPr>
      <w:sz w:val="32"/>
    </w:rPr>
  </w:style>
  <w:style w:type="paragraph" w:styleId="Heading6">
    <w:name w:val="Heading 6"/>
    <w:basedOn w:val="Normal"/>
    <w:link w:val="60"/>
    <w:qFormat/>
    <w:rsid w:val="009b25e0"/>
    <w:pPr>
      <w:keepNext/>
      <w:jc w:val="right"/>
      <w:outlineLvl w:val="5"/>
    </w:pPr>
    <w:rPr/>
  </w:style>
  <w:style w:type="paragraph" w:styleId="Heading7">
    <w:name w:val="Heading 7"/>
    <w:basedOn w:val="Normal"/>
    <w:link w:val="70"/>
    <w:qFormat/>
    <w:rsid w:val="009b25e0"/>
    <w:pPr>
      <w:keepNext/>
      <w:outlineLvl w:val="6"/>
    </w:pPr>
    <w:rPr/>
  </w:style>
  <w:style w:type="paragraph" w:styleId="Heading8">
    <w:name w:val="Heading 8"/>
    <w:basedOn w:val="Normal"/>
    <w:link w:val="80"/>
    <w:qFormat/>
    <w:rsid w:val="009b25e0"/>
    <w:pPr>
      <w:keepNext/>
      <w:jc w:val="center"/>
      <w:outlineLvl w:val="7"/>
    </w:pPr>
    <w:rPr>
      <w:b/>
      <w:sz w:val="32"/>
    </w:rPr>
  </w:style>
  <w:style w:type="paragraph" w:styleId="Heading9">
    <w:name w:val="Heading 9"/>
    <w:basedOn w:val="Normal"/>
    <w:link w:val="90"/>
    <w:qFormat/>
    <w:rsid w:val="009b25e0"/>
    <w:pPr>
      <w:keepNext/>
      <w:numPr>
        <w:ilvl w:val="8"/>
        <w:numId w:val="1"/>
      </w:numPr>
      <w:tabs>
        <w:tab w:val="right" w:pos="8640" w:leader="none"/>
      </w:tabs>
      <w:outlineLvl w:val="8"/>
      <w:outlineLvl w:val="8"/>
    </w:pPr>
    <w:rPr>
      <w:rFonts w:ascii="Garamond" w:hAnsi="Garamond"/>
      <w:spacing w:val="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b25e0"/>
    <w:rPr>
      <w:rFonts w:ascii="Arial" w:hAnsi="Arial" w:eastAsia="Times New Roman" w:cs="Times New Roman"/>
      <w:b/>
      <w:i/>
      <w:sz w:val="36"/>
      <w:szCs w:val="20"/>
      <w:lang w:val="uk-UA"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b25e0"/>
    <w:rPr>
      <w:rFonts w:ascii="Arial" w:hAnsi="Arial" w:eastAsia="Times New Roman" w:cs="Times New Roman"/>
      <w:b/>
      <w:i/>
      <w:sz w:val="36"/>
      <w:szCs w:val="20"/>
      <w:lang w:val="uk-UA"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9b25e0"/>
    <w:rPr>
      <w:rFonts w:ascii="Arial" w:hAnsi="Arial" w:eastAsia="Times New Roman" w:cs="Times New Roman"/>
      <w:b/>
      <w:bCs/>
      <w:i/>
      <w:sz w:val="28"/>
      <w:szCs w:val="20"/>
      <w:lang w:val="uk-UA" w:eastAsia="ru-RU"/>
    </w:rPr>
  </w:style>
  <w:style w:type="character" w:styleId="4" w:customStyle="1">
    <w:name w:val="Заголовок 4 Знак"/>
    <w:basedOn w:val="DefaultParagraphFont"/>
    <w:link w:val="4"/>
    <w:qFormat/>
    <w:rsid w:val="009b25e0"/>
    <w:rPr>
      <w:rFonts w:ascii="Arial" w:hAnsi="Arial" w:eastAsia="Times New Roman" w:cs="Times New Roman"/>
      <w:bCs/>
      <w:i/>
      <w:sz w:val="28"/>
      <w:szCs w:val="20"/>
      <w:lang w:val="uk-UA" w:eastAsia="ru-RU"/>
    </w:rPr>
  </w:style>
  <w:style w:type="character" w:styleId="5" w:customStyle="1">
    <w:name w:val="Заголовок 5 Знак"/>
    <w:basedOn w:val="DefaultParagraphFont"/>
    <w:link w:val="5"/>
    <w:qFormat/>
    <w:rsid w:val="009b25e0"/>
    <w:rPr>
      <w:rFonts w:ascii="Times New Roman" w:hAnsi="Times New Roman" w:eastAsia="Times New Roman" w:cs="Times New Roman"/>
      <w:sz w:val="32"/>
      <w:szCs w:val="20"/>
      <w:lang w:val="uk-UA" w:eastAsia="ru-RU"/>
    </w:rPr>
  </w:style>
  <w:style w:type="character" w:styleId="6" w:customStyle="1">
    <w:name w:val="Заголовок 6 Знак"/>
    <w:basedOn w:val="DefaultParagraphFont"/>
    <w:link w:val="6"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7" w:customStyle="1">
    <w:name w:val="Заголовок 7 Знак"/>
    <w:basedOn w:val="DefaultParagraphFont"/>
    <w:link w:val="7"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8" w:customStyle="1">
    <w:name w:val="Заголовок 8 Знак"/>
    <w:basedOn w:val="DefaultParagraphFont"/>
    <w:link w:val="8"/>
    <w:qFormat/>
    <w:rsid w:val="009b25e0"/>
    <w:rPr>
      <w:rFonts w:ascii="Times New Roman" w:hAnsi="Times New Roman" w:eastAsia="Times New Roman" w:cs="Times New Roman"/>
      <w:b/>
      <w:sz w:val="32"/>
      <w:szCs w:val="20"/>
      <w:lang w:val="uk-UA" w:eastAsia="ru-RU"/>
    </w:rPr>
  </w:style>
  <w:style w:type="character" w:styleId="9" w:customStyle="1">
    <w:name w:val="Заголовок 9 Знак"/>
    <w:basedOn w:val="DefaultParagraphFont"/>
    <w:link w:val="9"/>
    <w:qFormat/>
    <w:rsid w:val="009b25e0"/>
    <w:rPr>
      <w:rFonts w:ascii="Garamond" w:hAnsi="Garamond" w:eastAsia="Times New Roman" w:cs="Times New Roman"/>
      <w:spacing w:val="0"/>
      <w:sz w:val="28"/>
      <w:szCs w:val="20"/>
      <w:lang w:eastAsia="ru-RU"/>
    </w:rPr>
  </w:style>
  <w:style w:type="character" w:styleId="Style5" w:customStyle="1">
    <w:name w:val="Название Знак"/>
    <w:basedOn w:val="DefaultParagraphFont"/>
    <w:link w:val="a4"/>
    <w:qFormat/>
    <w:rsid w:val="009b25e0"/>
    <w:rPr>
      <w:rFonts w:ascii="Times New Roman" w:hAnsi="Times New Roman" w:eastAsia="Times New Roman" w:cs="Times New Roman"/>
      <w:sz w:val="36"/>
      <w:szCs w:val="20"/>
      <w:lang w:val="uk-UA" w:eastAsia="ru-RU"/>
    </w:rPr>
  </w:style>
  <w:style w:type="character" w:styleId="Style6" w:customStyle="1">
    <w:name w:val="Подзаголовок Знак"/>
    <w:basedOn w:val="DefaultParagraphFont"/>
    <w:link w:val="a6"/>
    <w:qFormat/>
    <w:rsid w:val="009b25e0"/>
    <w:rPr>
      <w:rFonts w:ascii="Times New Roman" w:hAnsi="Times New Roman" w:eastAsia="Times New Roman" w:cs="Times New Roman"/>
      <w:sz w:val="36"/>
      <w:szCs w:val="20"/>
      <w:lang w:val="uk-UA" w:eastAsia="ru-RU"/>
    </w:rPr>
  </w:style>
  <w:style w:type="character" w:styleId="Style7" w:customStyle="1">
    <w:name w:val="Основной текст Знак"/>
    <w:basedOn w:val="DefaultParagraphFont"/>
    <w:link w:val="a0"/>
    <w:semiHidden/>
    <w:qFormat/>
    <w:rsid w:val="009b25e0"/>
    <w:rPr>
      <w:rFonts w:ascii="Times New Roman" w:hAnsi="Times New Roman" w:eastAsia="Times New Roman" w:cs="Times New Roman"/>
      <w:sz w:val="36"/>
      <w:szCs w:val="20"/>
      <w:lang w:val="uk-UA" w:eastAsia="ru-RU"/>
    </w:rPr>
  </w:style>
  <w:style w:type="character" w:styleId="Style8" w:customStyle="1">
    <w:name w:val="Верхний колонтитул Знак"/>
    <w:basedOn w:val="DefaultParagraphFont"/>
    <w:link w:val="a9"/>
    <w:uiPriority w:val="99"/>
    <w:qFormat/>
    <w:rsid w:val="009b25e0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21" w:customStyle="1">
    <w:name w:val="Основной текст 2 Знак"/>
    <w:basedOn w:val="DefaultParagraphFont"/>
    <w:link w:val="21"/>
    <w:uiPriority w:val="99"/>
    <w:qFormat/>
    <w:rsid w:val="009b25e0"/>
    <w:rPr>
      <w:rFonts w:ascii="Times New Roman" w:hAnsi="Times New Roman" w:eastAsia="Times New Roman" w:cs="Times New Roman"/>
      <w:b/>
      <w:bCs/>
      <w:sz w:val="144"/>
      <w:szCs w:val="20"/>
      <w:lang w:val="uk-UA" w:eastAsia="ru-RU"/>
    </w:rPr>
  </w:style>
  <w:style w:type="character" w:styleId="Style9" w:customStyle="1">
    <w:name w:val="Основной текст с отступом Знак"/>
    <w:basedOn w:val="DefaultParagraphFont"/>
    <w:link w:val="ab"/>
    <w:semiHidden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Style10" w:customStyle="1">
    <w:name w:val="Нижний колонтитул Знак"/>
    <w:basedOn w:val="DefaultParagraphFont"/>
    <w:link w:val="ae"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22" w:customStyle="1">
    <w:name w:val="Основной текст с отступом 2 Знак"/>
    <w:basedOn w:val="DefaultParagraphFont"/>
    <w:link w:val="23"/>
    <w:semiHidden/>
    <w:qFormat/>
    <w:rsid w:val="009b25e0"/>
    <w:rPr>
      <w:rFonts w:ascii="Times New Roman" w:hAnsi="Times New Roman" w:eastAsia="Times New Roman" w:cs="Times New Roman"/>
      <w:b/>
      <w:bCs/>
      <w:sz w:val="32"/>
      <w:szCs w:val="20"/>
      <w:lang w:val="uk-UA" w:eastAsia="ru-RU"/>
    </w:rPr>
  </w:style>
  <w:style w:type="character" w:styleId="31" w:customStyle="1">
    <w:name w:val="Основной текст с отступом 3 Знак"/>
    <w:basedOn w:val="DefaultParagraphFont"/>
    <w:link w:val="31"/>
    <w:semiHidden/>
    <w:qFormat/>
    <w:rsid w:val="009b25e0"/>
    <w:rPr>
      <w:rFonts w:ascii="Times New Roman" w:hAnsi="Times New Roman" w:eastAsia="Times New Roman" w:cs="Times New Roman"/>
      <w:sz w:val="32"/>
      <w:szCs w:val="20"/>
      <w:lang w:val="uk-UA" w:eastAsia="ru-RU"/>
    </w:rPr>
  </w:style>
  <w:style w:type="character" w:styleId="32" w:customStyle="1">
    <w:name w:val="Основной текст 3 Знак"/>
    <w:basedOn w:val="DefaultParagraphFont"/>
    <w:link w:val="33"/>
    <w:semiHidden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Style11" w:customStyle="1">
    <w:name w:val="Формула"/>
    <w:basedOn w:val="DefaultParagraphFont"/>
    <w:semiHidden/>
    <w:qFormat/>
    <w:rsid w:val="009b25e0"/>
    <w:rPr>
      <w:rFonts w:ascii="Times New Roman" w:hAnsi="Times New Roman"/>
      <w:i/>
      <w:lang w:val="en-US"/>
    </w:rPr>
  </w:style>
  <w:style w:type="character" w:styleId="Emphasis">
    <w:name w:val="Emphasis"/>
    <w:basedOn w:val="DefaultParagraphFont"/>
    <w:qFormat/>
    <w:rsid w:val="009b25e0"/>
    <w:rPr>
      <w:i/>
    </w:rPr>
  </w:style>
  <w:style w:type="character" w:styleId="Pagenumber">
    <w:name w:val="page number"/>
    <w:basedOn w:val="DefaultParagraphFont"/>
    <w:semiHidden/>
    <w:qFormat/>
    <w:rsid w:val="009b25e0"/>
    <w:rPr/>
  </w:style>
  <w:style w:type="character" w:styleId="Style12" w:customStyle="1">
    <w:name w:val="Схема документа Знак"/>
    <w:basedOn w:val="DefaultParagraphFont"/>
    <w:link w:val="af8"/>
    <w:semiHidden/>
    <w:qFormat/>
    <w:rsid w:val="009b25e0"/>
    <w:rPr>
      <w:rFonts w:ascii="Tahoma" w:hAnsi="Tahoma" w:eastAsia="Times New Roman" w:cs="Tahoma"/>
      <w:sz w:val="20"/>
      <w:szCs w:val="20"/>
      <w:shd w:fill="000080" w:val="clear"/>
      <w:lang w:val="uk-UA" w:eastAsia="ru-RU"/>
    </w:rPr>
  </w:style>
  <w:style w:type="character" w:styleId="InternetLink">
    <w:name w:val="Internet Link"/>
    <w:basedOn w:val="DefaultParagraphFont"/>
    <w:uiPriority w:val="99"/>
    <w:rsid w:val="009b25e0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fb"/>
    <w:uiPriority w:val="99"/>
    <w:qFormat/>
    <w:rsid w:val="009b25e0"/>
    <w:rPr>
      <w:rFonts w:ascii="Tahoma" w:hAnsi="Tahoma" w:eastAsia="Times New Roman" w:cs="Tahoma"/>
      <w:sz w:val="16"/>
      <w:szCs w:val="16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b25e0"/>
    <w:rPr>
      <w:color w:val="808080"/>
    </w:rPr>
  </w:style>
  <w:style w:type="character" w:styleId="Shorttext" w:customStyle="1">
    <w:name w:val="short_text"/>
    <w:basedOn w:val="DefaultParagraphFont"/>
    <w:qFormat/>
    <w:rsid w:val="009b25e0"/>
    <w:rPr/>
  </w:style>
  <w:style w:type="character" w:styleId="Applestylespan" w:customStyle="1">
    <w:name w:val="apple-style-span"/>
    <w:basedOn w:val="DefaultParagraphFont"/>
    <w:qFormat/>
    <w:rsid w:val="009b25e0"/>
    <w:rPr/>
  </w:style>
  <w:style w:type="character" w:styleId="FollowedHyperlink">
    <w:name w:val="FollowedHyperlink"/>
    <w:basedOn w:val="DefaultParagraphFont"/>
    <w:uiPriority w:val="99"/>
    <w:unhideWhenUsed/>
    <w:qFormat/>
    <w:rsid w:val="009b25e0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/>
      <w:color w:val="282C13"/>
    </w:rPr>
  </w:style>
  <w:style w:type="character" w:styleId="ListLabel3">
    <w:name w:val="ListLabel 3"/>
    <w:qFormat/>
    <w:rPr>
      <w:rFonts w:eastAsia="Times New Roman"/>
      <w:color w:val="000000"/>
      <w:sz w:val="28"/>
      <w:szCs w:val="28"/>
    </w:rPr>
  </w:style>
  <w:style w:type="character" w:styleId="ListLabel4">
    <w:name w:val="ListLabel 4"/>
    <w:qFormat/>
    <w:rPr>
      <w:rFonts w:cs="Wingdings"/>
      <w:color w:val="000000"/>
    </w:rPr>
  </w:style>
  <w:style w:type="character" w:styleId="ListLabel5">
    <w:name w:val="ListLabel 5"/>
    <w:qFormat/>
    <w:rPr>
      <w:rFonts w:eastAsia="Times New Roman"/>
      <w:color w:val="00000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a8"/>
    <w:semiHidden/>
    <w:rsid w:val="009b25e0"/>
    <w:pPr/>
    <w:rPr>
      <w:sz w:val="36"/>
    </w:rPr>
  </w:style>
  <w:style w:type="paragraph" w:styleId="List">
    <w:name w:val="List"/>
    <w:basedOn w:val="TextBody"/>
    <w:semiHidden/>
    <w:rsid w:val="009b25e0"/>
    <w:pPr>
      <w:tabs>
        <w:tab w:val="left" w:pos="720" w:leader="none"/>
        <w:tab w:val="right" w:pos="8640" w:leader="none"/>
      </w:tabs>
      <w:spacing w:before="0" w:after="80"/>
      <w:ind w:left="720" w:hanging="360"/>
    </w:pPr>
    <w:rPr>
      <w:rFonts w:ascii="Garamond" w:hAnsi="Garamond"/>
      <w:spacing w:val="0"/>
      <w:sz w:val="28"/>
      <w:lang w:val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5"/>
    <w:qFormat/>
    <w:rsid w:val="009b25e0"/>
    <w:pPr>
      <w:jc w:val="center"/>
    </w:pPr>
    <w:rPr>
      <w:sz w:val="36"/>
    </w:rPr>
  </w:style>
  <w:style w:type="paragraph" w:styleId="Subtitle">
    <w:name w:val="Subtitle"/>
    <w:basedOn w:val="Normal"/>
    <w:link w:val="a7"/>
    <w:qFormat/>
    <w:rsid w:val="009b25e0"/>
    <w:pPr/>
    <w:rPr>
      <w:sz w:val="36"/>
    </w:rPr>
  </w:style>
  <w:style w:type="paragraph" w:styleId="Normal1" w:customStyle="1">
    <w:name w:val="Normal1"/>
    <w:qFormat/>
    <w:rsid w:val="009b25e0"/>
    <w:pPr>
      <w:widowControl w:val="false"/>
      <w:bidi w:val="0"/>
      <w:spacing w:lineRule="auto" w:line="240" w:before="140" w:after="0"/>
      <w:jc w:val="righ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Header">
    <w:name w:val="Header"/>
    <w:basedOn w:val="Normal"/>
    <w:link w:val="aa"/>
    <w:uiPriority w:val="99"/>
    <w:rsid w:val="009b25e0"/>
    <w:pPr>
      <w:tabs>
        <w:tab w:val="center" w:pos="4677" w:leader="none"/>
        <w:tab w:val="right" w:pos="9355" w:leader="none"/>
      </w:tabs>
    </w:pPr>
    <w:rPr>
      <w:sz w:val="20"/>
    </w:rPr>
  </w:style>
  <w:style w:type="paragraph" w:styleId="FR1" w:customStyle="1">
    <w:name w:val="FR1"/>
    <w:semiHidden/>
    <w:qFormat/>
    <w:rsid w:val="009b25e0"/>
    <w:pPr>
      <w:widowControl w:val="false"/>
      <w:bidi w:val="0"/>
      <w:spacing w:lineRule="auto" w:line="240" w:before="0" w:after="0"/>
      <w:ind w:firstLine="320"/>
      <w:jc w:val="both"/>
    </w:pPr>
    <w:rPr>
      <w:rFonts w:ascii="Times New Roman" w:hAnsi="Times New Roman" w:eastAsia="Times New Roman" w:cs="Times New Roman"/>
      <w:color w:val="auto"/>
      <w:sz w:val="16"/>
      <w:szCs w:val="20"/>
      <w:lang w:val="ru-RU" w:eastAsia="ru-RU" w:bidi="ar-SA"/>
    </w:rPr>
  </w:style>
  <w:style w:type="paragraph" w:styleId="BodyText2">
    <w:name w:val="Body Text 2"/>
    <w:basedOn w:val="Normal"/>
    <w:link w:val="22"/>
    <w:uiPriority w:val="99"/>
    <w:qFormat/>
    <w:rsid w:val="009b25e0"/>
    <w:pPr/>
    <w:rPr>
      <w:b/>
      <w:bCs/>
      <w:sz w:val="144"/>
    </w:rPr>
  </w:style>
  <w:style w:type="paragraph" w:styleId="TextBodyIndent">
    <w:name w:val="Text Body Indent"/>
    <w:basedOn w:val="Normal"/>
    <w:link w:val="ac"/>
    <w:semiHidden/>
    <w:rsid w:val="009b25e0"/>
    <w:pPr>
      <w:ind w:firstLine="720"/>
    </w:pPr>
    <w:rPr/>
  </w:style>
  <w:style w:type="paragraph" w:styleId="Caption1">
    <w:name w:val="caption"/>
    <w:basedOn w:val="Normal"/>
    <w:qFormat/>
    <w:rsid w:val="009b25e0"/>
    <w:pPr/>
    <w:rPr/>
  </w:style>
  <w:style w:type="paragraph" w:styleId="Footer">
    <w:name w:val="Footer"/>
    <w:basedOn w:val="Normal"/>
    <w:link w:val="af"/>
    <w:rsid w:val="009b25e0"/>
    <w:pPr>
      <w:tabs>
        <w:tab w:val="center" w:pos="4677" w:leader="none"/>
        <w:tab w:val="right" w:pos="9355" w:leader="none"/>
      </w:tabs>
    </w:pPr>
    <w:rPr/>
  </w:style>
  <w:style w:type="paragraph" w:styleId="BodyTextIndent2">
    <w:name w:val="Body Text Indent 2"/>
    <w:basedOn w:val="Normal"/>
    <w:link w:val="24"/>
    <w:semiHidden/>
    <w:qFormat/>
    <w:rsid w:val="009b25e0"/>
    <w:pPr>
      <w:ind w:firstLine="720"/>
    </w:pPr>
    <w:rPr>
      <w:b/>
      <w:bCs/>
      <w:sz w:val="32"/>
    </w:rPr>
  </w:style>
  <w:style w:type="paragraph" w:styleId="BodyTextIndent3">
    <w:name w:val="Body Text Indent 3"/>
    <w:basedOn w:val="Normal"/>
    <w:link w:val="32"/>
    <w:semiHidden/>
    <w:qFormat/>
    <w:rsid w:val="009b25e0"/>
    <w:pPr>
      <w:ind w:firstLine="720"/>
    </w:pPr>
    <w:rPr>
      <w:sz w:val="32"/>
    </w:rPr>
  </w:style>
  <w:style w:type="paragraph" w:styleId="BodyText3">
    <w:name w:val="Body Text 3"/>
    <w:basedOn w:val="Normal"/>
    <w:link w:val="34"/>
    <w:semiHidden/>
    <w:qFormat/>
    <w:rsid w:val="009b25e0"/>
    <w:pPr/>
    <w:rPr/>
  </w:style>
  <w:style w:type="paragraph" w:styleId="Style14" w:customStyle="1">
    <w:name w:val="Заглавие"/>
    <w:basedOn w:val="Heading1"/>
    <w:semiHidden/>
    <w:qFormat/>
    <w:rsid w:val="009b25e0"/>
    <w:pPr>
      <w:tabs>
        <w:tab w:val="right" w:pos="8640" w:leader="none"/>
      </w:tabs>
      <w:spacing w:before="280" w:after="0"/>
    </w:pPr>
    <w:rPr>
      <w:rFonts w:ascii="Garamond" w:hAnsi="Garamond"/>
      <w:b w:val="false"/>
      <w:caps/>
      <w:spacing w:val="0"/>
      <w:sz w:val="28"/>
      <w:lang w:val="en-US"/>
    </w:rPr>
  </w:style>
  <w:style w:type="paragraph" w:styleId="Style15" w:customStyle="1">
    <w:name w:val="таблица"/>
    <w:basedOn w:val="Normal"/>
    <w:semiHidden/>
    <w:qFormat/>
    <w:rsid w:val="009b25e0"/>
    <w:pPr>
      <w:tabs>
        <w:tab w:val="right" w:pos="8640" w:leader="none"/>
      </w:tabs>
    </w:pPr>
    <w:rPr>
      <w:rFonts w:ascii="Arial" w:hAnsi="Arial"/>
      <w:spacing w:val="0"/>
      <w:sz w:val="20"/>
      <w:lang w:val="ru-RU"/>
    </w:rPr>
  </w:style>
  <w:style w:type="paragraph" w:styleId="List2">
    <w:name w:val="List 2"/>
    <w:basedOn w:val="List"/>
    <w:semiHidden/>
    <w:rsid w:val="009b25e0"/>
    <w:pPr>
      <w:tabs>
        <w:tab w:val="left" w:pos="1080" w:leader="none"/>
      </w:tabs>
      <w:ind w:left="1080" w:hanging="360"/>
    </w:pPr>
    <w:rPr>
      <w:lang w:val="ru-RU"/>
    </w:rPr>
  </w:style>
  <w:style w:type="paragraph" w:styleId="Style16" w:customStyle="1">
    <w:name w:val="граф"/>
    <w:basedOn w:val="Normal"/>
    <w:semiHidden/>
    <w:qFormat/>
    <w:rsid w:val="009b25e0"/>
    <w:pPr>
      <w:jc w:val="center"/>
    </w:pPr>
    <w:rPr>
      <w:i/>
      <w:lang w:val="ru-RU"/>
    </w:rPr>
  </w:style>
  <w:style w:type="paragraph" w:styleId="TOCBase" w:customStyle="1">
    <w:name w:val="TOC Base"/>
    <w:basedOn w:val="Normal"/>
    <w:semiHidden/>
    <w:qFormat/>
    <w:rsid w:val="009b25e0"/>
    <w:pPr>
      <w:tabs>
        <w:tab w:val="right" w:pos="8640" w:leader="dot"/>
      </w:tabs>
      <w:ind w:firstLine="720"/>
    </w:pPr>
    <w:rPr>
      <w:rFonts w:ascii="Garamond" w:hAnsi="Garamond"/>
      <w:spacing w:val="0"/>
      <w:lang w:val="en-US"/>
    </w:rPr>
  </w:style>
  <w:style w:type="paragraph" w:styleId="Style17" w:customStyle="1">
    <w:name w:val="необычный"/>
    <w:basedOn w:val="Normal"/>
    <w:semiHidden/>
    <w:qFormat/>
    <w:rsid w:val="009b25e0"/>
    <w:pPr/>
    <w:rPr>
      <w:sz w:val="32"/>
      <w:lang w:val="ru-RU"/>
    </w:rPr>
  </w:style>
  <w:style w:type="paragraph" w:styleId="List3">
    <w:name w:val="List 3"/>
    <w:basedOn w:val="List"/>
    <w:semiHidden/>
    <w:rsid w:val="009b25e0"/>
    <w:pPr>
      <w:tabs>
        <w:tab w:val="left" w:pos="1440" w:leader="none"/>
      </w:tabs>
      <w:ind w:left="1440" w:hanging="360"/>
    </w:pPr>
    <w:rPr>
      <w:lang w:val="ru-RU"/>
    </w:rPr>
  </w:style>
  <w:style w:type="paragraph" w:styleId="BodyText1" w:customStyle="1">
    <w:name w:val="Body Text1"/>
    <w:basedOn w:val="Normal1"/>
    <w:semiHidden/>
    <w:qFormat/>
    <w:rsid w:val="009b25e0"/>
    <w:pPr>
      <w:widowControl/>
      <w:spacing w:lineRule="auto" w:line="360" w:before="0" w:after="0"/>
      <w:jc w:val="left"/>
    </w:pPr>
    <w:rPr>
      <w:spacing w:val="24"/>
      <w:sz w:val="28"/>
    </w:rPr>
  </w:style>
  <w:style w:type="paragraph" w:styleId="DocumentMap">
    <w:name w:val="Document Map"/>
    <w:basedOn w:val="Normal"/>
    <w:link w:val="af9"/>
    <w:semiHidden/>
    <w:qFormat/>
    <w:rsid w:val="009b25e0"/>
    <w:pPr>
      <w:shd w:val="clear" w:color="auto" w:fill="000080"/>
    </w:pPr>
    <w:rPr>
      <w:rFonts w:ascii="Tahoma" w:hAnsi="Tahoma" w:cs="Tahoma"/>
      <w:sz w:val="20"/>
    </w:rPr>
  </w:style>
  <w:style w:type="paragraph" w:styleId="Contents1">
    <w:name w:val="Contents 1"/>
    <w:basedOn w:val="Normal"/>
    <w:autoRedefine/>
    <w:uiPriority w:val="39"/>
    <w:qFormat/>
    <w:rsid w:val="009b25e0"/>
    <w:pPr/>
    <w:rPr/>
  </w:style>
  <w:style w:type="paragraph" w:styleId="Contents2">
    <w:name w:val="Contents 2"/>
    <w:basedOn w:val="Normal"/>
    <w:autoRedefine/>
    <w:uiPriority w:val="39"/>
    <w:qFormat/>
    <w:rsid w:val="009b25e0"/>
    <w:pPr>
      <w:tabs>
        <w:tab w:val="right" w:pos="9627" w:leader="none"/>
      </w:tabs>
      <w:ind w:left="280" w:hanging="0"/>
    </w:pPr>
    <w:rPr>
      <w:lang w:val="ru-RU"/>
    </w:rPr>
  </w:style>
  <w:style w:type="paragraph" w:styleId="Contents3">
    <w:name w:val="Contents 3"/>
    <w:basedOn w:val="Normal"/>
    <w:autoRedefine/>
    <w:uiPriority w:val="39"/>
    <w:qFormat/>
    <w:rsid w:val="009b25e0"/>
    <w:pPr>
      <w:ind w:left="560" w:hanging="0"/>
    </w:pPr>
    <w:rPr/>
  </w:style>
  <w:style w:type="paragraph" w:styleId="Contents4">
    <w:name w:val="Contents 4"/>
    <w:basedOn w:val="Normal"/>
    <w:autoRedefine/>
    <w:semiHidden/>
    <w:rsid w:val="009b25e0"/>
    <w:pPr>
      <w:tabs>
        <w:tab w:val="right" w:pos="9627" w:leader="dot"/>
      </w:tabs>
      <w:ind w:left="840" w:hanging="0"/>
    </w:pPr>
    <w:rPr>
      <w:sz w:val="22"/>
      <w:szCs w:val="24"/>
    </w:rPr>
  </w:style>
  <w:style w:type="paragraph" w:styleId="BalloonText">
    <w:name w:val="Balloon Text"/>
    <w:basedOn w:val="Normal"/>
    <w:link w:val="afc"/>
    <w:uiPriority w:val="99"/>
    <w:qFormat/>
    <w:rsid w:val="009b25e0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8" w:customStyle="1">
    <w:name w:val="Чертежный"/>
    <w:qFormat/>
    <w:rsid w:val="009b25e0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sz w:val="28"/>
      <w:szCs w:val="20"/>
      <w:lang w:val="uk-UA" w:eastAsia="ru-RU" w:bidi="ar-SA"/>
    </w:rPr>
  </w:style>
  <w:style w:type="paragraph" w:styleId="NormalWeb">
    <w:name w:val="Normal (Web)"/>
    <w:basedOn w:val="Normal"/>
    <w:unhideWhenUsed/>
    <w:qFormat/>
    <w:rsid w:val="009b25e0"/>
    <w:pPr>
      <w:spacing w:lineRule="auto" w:line="240" w:beforeAutospacing="1" w:afterAutospacing="1"/>
      <w:jc w:val="left"/>
    </w:pPr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9b25e0"/>
    <w:pPr>
      <w:spacing w:before="0" w:after="0"/>
      <w:ind w:left="720" w:hanging="0"/>
      <w:contextualSpacing/>
    </w:pPr>
    <w:rPr/>
  </w:style>
  <w:style w:type="paragraph" w:styleId="Style19" w:customStyle="1">
    <w:name w:val="Реферат"/>
    <w:basedOn w:val="Normal"/>
    <w:qFormat/>
    <w:rsid w:val="009b25e0"/>
    <w:pPr>
      <w:ind w:firstLine="708"/>
    </w:pPr>
    <w:rPr>
      <w:szCs w:val="24"/>
    </w:rPr>
  </w:style>
  <w:style w:type="paragraph" w:styleId="211" w:customStyle="1">
    <w:name w:val="Основной текст 21"/>
    <w:basedOn w:val="Normal"/>
    <w:qFormat/>
    <w:rsid w:val="009b25e0"/>
    <w:pPr>
      <w:widowControl w:val="false"/>
      <w:overflowPunct w:val="true"/>
      <w:ind w:firstLine="709"/>
      <w:textAlignment w:val="baseline"/>
    </w:pPr>
    <w:rPr>
      <w:sz w:val="24"/>
      <w:szCs w:val="24"/>
      <w:lang w:val="ru-RU" w:eastAsia="zh-CN"/>
    </w:rPr>
  </w:style>
  <w:style w:type="paragraph" w:styleId="NoSpacing">
    <w:name w:val="No Spacing"/>
    <w:uiPriority w:val="1"/>
    <w:qFormat/>
    <w:rsid w:val="009b25e0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8"/>
      <w:szCs w:val="22"/>
      <w:lang w:val="uk-UA" w:eastAsia="en-US" w:bidi="ar-SA"/>
    </w:rPr>
  </w:style>
  <w:style w:type="paragraph" w:styleId="Style20" w:customStyle="1">
    <w:name w:val="Таблиця"/>
    <w:basedOn w:val="Normal"/>
    <w:qFormat/>
    <w:rsid w:val="009b25e0"/>
    <w:pPr>
      <w:spacing w:lineRule="auto" w:line="240"/>
    </w:pPr>
    <w:rPr>
      <w:szCs w:val="24"/>
    </w:rPr>
  </w:style>
  <w:style w:type="paragraph" w:styleId="Style21" w:customStyle="1">
    <w:name w:val="перелік"/>
    <w:basedOn w:val="Normal"/>
    <w:qFormat/>
    <w:rsid w:val="009b25e0"/>
    <w:pPr>
      <w:ind w:left="1068" w:hanging="360"/>
    </w:pPr>
    <w:rPr>
      <w:szCs w:val="24"/>
    </w:rPr>
  </w:style>
  <w:style w:type="paragraph" w:styleId="Xl63" w:customStyle="1">
    <w:name w:val="xl63"/>
    <w:basedOn w:val="Normal"/>
    <w:qFormat/>
    <w:rsid w:val="009b25e0"/>
    <w:pPr>
      <w:spacing w:lineRule="auto" w:line="240" w:beforeAutospacing="1" w:afterAutospacing="1"/>
      <w:jc w:val="center"/>
      <w:textAlignment w:val="center"/>
    </w:pPr>
    <w:rPr>
      <w:sz w:val="16"/>
      <w:szCs w:val="16"/>
      <w:lang w:val="ru-RU"/>
    </w:rPr>
  </w:style>
  <w:style w:type="paragraph" w:styleId="Xl64" w:customStyle="1">
    <w:name w:val="xl64"/>
    <w:basedOn w:val="Normal"/>
    <w:qFormat/>
    <w:rsid w:val="009b25e0"/>
    <w:pPr>
      <w:spacing w:lineRule="auto" w:line="240" w:beforeAutospacing="1" w:afterAutospacing="1"/>
      <w:jc w:val="center"/>
      <w:textAlignment w:val="center"/>
    </w:pPr>
    <w:rPr>
      <w:sz w:val="24"/>
      <w:szCs w:val="24"/>
      <w:lang w:val="ru-RU"/>
    </w:rPr>
  </w:style>
  <w:style w:type="paragraph" w:styleId="Xl65" w:customStyle="1">
    <w:name w:val="xl65"/>
    <w:basedOn w:val="Normal"/>
    <w:qFormat/>
    <w:rsid w:val="009b25e0"/>
    <w:pPr>
      <w:spacing w:lineRule="auto" w:line="240" w:beforeAutospacing="1" w:afterAutospacing="1"/>
      <w:jc w:val="left"/>
    </w:pPr>
    <w:rPr>
      <w:sz w:val="16"/>
      <w:szCs w:val="16"/>
      <w:lang w:val="ru-RU"/>
    </w:rPr>
  </w:style>
  <w:style w:type="paragraph" w:styleId="ContentsHeading">
    <w:name w:val="Contents Heading"/>
    <w:basedOn w:val="Heading1"/>
    <w:uiPriority w:val="39"/>
    <w:unhideWhenUsed/>
    <w:qFormat/>
    <w:rsid w:val="009b25e0"/>
    <w:pPr>
      <w:keepLines/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i w:val="false"/>
      <w:color w:val="2E74B5" w:themeColor="accent1" w:themeShade="bf"/>
      <w:sz w:val="28"/>
      <w:szCs w:val="28"/>
      <w:lang w:val="ru-RU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Table Web 2"/>
    <w:basedOn w:val="a2"/>
    <w:semiHidden/>
    <w:rsid w:val="009b25e0"/>
    <w:pPr>
      <w:spacing w:after="0" w:line="240" w:lineRule="auto"/>
      <w:jc w:val="center"/>
    </w:pPr>
    <w:rPr>
      <w:lang w:val="ru-RU" w:eastAsia="ru-RU"/>
      <w:sz w:val="20"/>
      <w:szCs w:val="20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F3F3F3"/>
      <w:vAlign w:val="center"/>
    </w:tcPr>
    <w:tblStylePr w:type="firstRow">
      <w:rPr>
        <w:b/>
        <w:bCs/>
        <w:color w:val="auto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afe">
    <w:name w:val="Table Grid"/>
    <w:basedOn w:val="a2"/>
    <w:uiPriority w:val="59"/>
    <w:rsid w:val="009b25e0"/>
    <w:pPr>
      <w:spacing w:after="0" w:line="240" w:lineRule="auto"/>
    </w:pPr>
    <w:rPr>
      <w:lang w:val="ru-RU"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Application>LibreOffice/5.0.3.2$Linux_X86_64 LibreOffice_project/00m0$Build-2</Application>
  <Paragraphs>672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2016-03-13T19:09:00Z</dcterms:created>
  <dc:creator>Mykola Bodnar</dc:creator>
  <dc:language>en-US</dc:language>
  <cp:lastModifiedBy>Ivan </cp:lastModifiedBy>
  <dcterms:modified xsi:type="dcterms:W3CDTF">2016-04-10T20:59:22Z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