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b/>
          <w:i w:val="0"/>
          <w:color w:val="1F3A5F"/>
          <w:sz w:val="40"/>
        </w:rPr>
        <w:t>Google Business Profile Strategy — Jeremy Poole Johnson</w:t>
      </w:r>
    </w:p>
    <w:p>
      <w:r>
        <w:rPr>
          <w:rFonts w:ascii="Calibri" w:hAnsi="Calibri"/>
          <w:b/>
          <w:i w:val="0"/>
        </w:rPr>
        <w:t>Why this document exists:</w:t>
      </w:r>
      <w:r>
        <w:rPr>
          <w:rFonts w:ascii="Calibri" w:hAnsi="Calibri"/>
          <w:b w:val="0"/>
          <w:i w:val="0"/>
        </w:rPr>
        <w:t xml:space="preserve"> GBP is the highest-ROI channel in the entire plan, and it's the one that works </w:t>
      </w:r>
      <w:r>
        <w:rPr>
          <w:rFonts w:ascii="Calibri" w:hAnsi="Calibri"/>
          <w:b w:val="0"/>
          <w:i/>
        </w:rPr>
        <w:t>before</w:t>
      </w:r>
      <w:r>
        <w:rPr>
          <w:rFonts w:ascii="Calibri" w:hAnsi="Calibri"/>
          <w:b w:val="0"/>
          <w:i w:val="0"/>
        </w:rPr>
        <w:t xml:space="preserve"> the website exists. Ten real reviews will out-earn every other piece of SEO work combined.</w:t>
      </w:r>
    </w:p>
    <w:p>
      <w:r>
        <w:rPr>
          <w:rFonts w:ascii="Calibri" w:hAnsi="Calibri"/>
          <w:b/>
          <w:i w:val="0"/>
        </w:rPr>
        <w:t>It can go live this week.</w:t>
      </w:r>
      <w:r>
        <w:rPr>
          <w:rFonts w:ascii="Calibri" w:hAnsi="Calibri"/>
          <w:b w:val="0"/>
          <w:i w:val="0"/>
        </w:rPr>
        <w:t xml:space="preserve"> It does not wait for the site.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 w:val="0"/>
          <w:sz w:val="21"/>
        </w:rPr>
        <w:t xml:space="preserve">See also: </w:t>
      </w:r>
      <w:r>
        <w:rPr>
          <w:rFonts w:ascii="Calibri" w:hAnsi="Calibri"/>
          <w:b/>
          <w:i w:val="0"/>
          <w:color w:val="2E6DA4"/>
          <w:sz w:val="21"/>
        </w:rPr>
        <w:t>STRATEGY.md</w:t>
      </w:r>
      <w:r>
        <w:rPr>
          <w:rFonts w:ascii="Calibri" w:hAnsi="Calibri"/>
          <w:b w:val="0"/>
          <w:i w:val="0"/>
          <w:sz w:val="21"/>
        </w:rPr>
        <w:t xml:space="preserve"> · </w:t>
      </w:r>
      <w:r>
        <w:rPr>
          <w:rFonts w:ascii="Calibri" w:hAnsi="Calibri"/>
          <w:b/>
          <w:i w:val="0"/>
          <w:color w:val="2E6DA4"/>
          <w:sz w:val="21"/>
        </w:rPr>
        <w:t>VIDEO-BRIEF.md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2"/>
      </w:pPr>
      <w:r>
        <w:rPr>
          <w:rFonts w:ascii="Georgia" w:hAnsi="Georgia"/>
          <w:b/>
          <w:i w:val="0"/>
          <w:color w:val="1F3A5F"/>
          <w:sz w:val="30"/>
        </w:rPr>
        <w:t>The decision that gates everything: listing type</w:t>
      </w:r>
    </w:p>
    <w:p>
      <w:r>
        <w:rPr>
          <w:rFonts w:ascii="Calibri" w:hAnsi="Calibri"/>
          <w:b w:val="0"/>
          <w:i w:val="0"/>
        </w:rPr>
        <w:t>This depends on the delivery model, which is still unconfirmed with Jeremy. Two paths, and they behave differently: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Path A — Students come to his studio (address-based listing)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The address </w:t>
      </w:r>
      <w:r>
        <w:rPr>
          <w:rFonts w:ascii="Calibri" w:hAnsi="Calibri"/>
          <w:b/>
          <w:i w:val="0"/>
        </w:rPr>
        <w:t>must be displayed publicly.</w:t>
      </w:r>
      <w:r>
        <w:rPr>
          <w:rFonts w:ascii="Calibri" w:hAnsi="Calibri"/>
          <w:b w:val="0"/>
          <w:i w:val="0"/>
        </w:rPr>
        <w:t xml:space="preserve"> Google's rules: if customers come to you, you show where.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</w:rPr>
        <w:t>Stronger ranking.</w:t>
      </w:r>
      <w:r>
        <w:rPr>
          <w:rFonts w:ascii="Calibri" w:hAnsi="Calibri"/>
          <w:b w:val="0"/>
          <w:i w:val="0"/>
        </w:rPr>
        <w:t xml:space="preserve"> Proximity to the searcher is a major factor, and an address anchors him properly in the map pack.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Downside: his home address is on the internet.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Path B — He travels to students (Service Area Business)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Address can be </w:t>
      </w:r>
      <w:r>
        <w:rPr>
          <w:rFonts w:ascii="Calibri" w:hAnsi="Calibri"/>
          <w:b/>
          <w:i w:val="0"/>
        </w:rPr>
        <w:t>hidden</w:t>
      </w:r>
      <w:r>
        <w:rPr>
          <w:rFonts w:ascii="Calibri" w:hAnsi="Calibri"/>
          <w:b w:val="0"/>
          <w:i w:val="0"/>
        </w:rPr>
        <w:t>; he defines a service radius or list of suburbs instead.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</w:rPr>
        <w:t>Weaker ranking</w:t>
      </w:r>
      <w:r>
        <w:rPr>
          <w:rFonts w:ascii="Calibri" w:hAnsi="Calibri"/>
          <w:b w:val="0"/>
          <w:i w:val="0"/>
        </w:rPr>
        <w:t xml:space="preserve"> — Google anchors SABs less precisely.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Correct choice only if he genuinely travels to them.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/>
          <w:i w:val="0"/>
          <w:sz w:val="21"/>
        </w:rPr>
        <w:t>Don't fudge this.</w:t>
      </w:r>
      <w:r>
        <w:rPr>
          <w:rFonts w:ascii="Calibri" w:hAnsi="Calibri"/>
          <w:b w:val="0"/>
          <w:i w:val="0"/>
          <w:sz w:val="21"/>
        </w:rPr>
        <w:t xml:space="preserve"> Setting up as an SAB to hide the address while actually teaching from home is a policy violation, and home-based businesses already get suspended more than most. Suspension appeals are slow and miserable.</w:t>
      </w:r>
    </w:p>
    <w:p>
      <w:r>
        <w:rPr>
          <w:rFonts w:ascii="Calibri" w:hAnsi="Calibri"/>
          <w:b/>
          <w:i w:val="0"/>
        </w:rPr>
        <w:t>If it's a home studio and he's uncomfortable publishing the address:</w:t>
      </w:r>
      <w:r>
        <w:rPr>
          <w:rFonts w:ascii="Calibri" w:hAnsi="Calibri"/>
          <w:b w:val="0"/>
          <w:i w:val="0"/>
        </w:rPr>
        <w:t xml:space="preserve"> the honest options are (a) accept it — thousands of home teachers do, (b) genuinely operate as travel-to-student, or (c) rent a room somewhere. There is no clever fourth option, and pretending otherwise is how listings get killed.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Online lessons</w:t>
      </w:r>
    </w:p>
    <w:p>
      <w:r>
        <w:rPr>
          <w:rFonts w:ascii="Calibri" w:hAnsi="Calibri"/>
          <w:b w:val="0"/>
          <w:i w:val="0"/>
        </w:rPr>
        <w:t xml:space="preserve">Online-only is </w:t>
      </w:r>
      <w:r>
        <w:rPr>
          <w:rFonts w:ascii="Calibri" w:hAnsi="Calibri"/>
          <w:b/>
          <w:i w:val="0"/>
        </w:rPr>
        <w:t>not eligible</w:t>
      </w:r>
      <w:r>
        <w:rPr>
          <w:rFonts w:ascii="Calibri" w:hAnsi="Calibri"/>
          <w:b w:val="0"/>
          <w:i w:val="0"/>
        </w:rPr>
        <w:t xml:space="preserve"> for a GBP listing at all. This reinforces the strategy call: online is a convenience for local students, not a separate market.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2"/>
      </w:pPr>
      <w:r>
        <w:rPr>
          <w:rFonts w:ascii="Georgia" w:hAnsi="Georgia"/>
          <w:b/>
          <w:i w:val="0"/>
          <w:color w:val="1F3A5F"/>
          <w:sz w:val="30"/>
        </w:rPr>
        <w:t>Setup checklist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1. Business name — do not keyword-stuff</w:t>
      </w:r>
    </w:p>
    <w:p>
      <w:r>
        <w:rPr>
          <w:rFonts w:ascii="Calibri" w:hAnsi="Calibri"/>
          <w:b w:val="0"/>
          <w:i w:val="0"/>
        </w:rPr>
        <w:t xml:space="preserve">Use his real trading name. </w:t>
      </w:r>
      <w:r>
        <w:rPr>
          <w:rFonts w:ascii="Consolas" w:hAnsi="Consolas"/>
          <w:b w:val="0"/>
          <w:i w:val="0"/>
          <w:color w:val="B03060"/>
          <w:sz w:val="19"/>
        </w:rPr>
        <w:t>Jeremy Poole Johnson</w:t>
      </w:r>
      <w:r>
        <w:rPr>
          <w:rFonts w:ascii="Calibri" w:hAnsi="Calibri"/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color w:val="B03060"/>
          <w:sz w:val="19"/>
        </w:rPr>
        <w:t>Jeremy Poole Johnson Piano Studio</w:t>
      </w:r>
      <w:r>
        <w:rPr>
          <w:rFonts w:ascii="Calibri" w:hAnsi="Calibri"/>
          <w:b w:val="0"/>
          <w:i w:val="0"/>
        </w:rPr>
        <w:t>.</w:t>
      </w:r>
    </w:p>
    <w:p>
      <w:r>
        <w:rPr>
          <w:rFonts w:ascii="Calibri" w:hAnsi="Calibri"/>
          <w:b/>
          <w:i w:val="0"/>
        </w:rPr>
        <w:t>Not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B03060"/>
          <w:sz w:val="19"/>
        </w:rPr>
        <w:t>Jeremy Poole Johnson Jazz Piano Lessons [City]</w:t>
      </w:r>
      <w:r>
        <w:rPr>
          <w:rFonts w:ascii="Calibri" w:hAnsi="Calibri"/>
          <w:b w:val="0"/>
          <w:i w:val="0"/>
        </w:rPr>
        <w:t>. That's a direct policy violation, competitors actively report it, and the penalty is suspension. The category and services fields are where keywords legitimately live.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2. Categories — the single biggest on-profile ranking lever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</w:rPr>
        <w:t>Primary:</w:t>
      </w:r>
      <w:r>
        <w:rPr>
          <w:rFonts w:ascii="Calibri" w:hAnsi="Calibri"/>
          <w:b w:val="0"/>
          <w:i w:val="0"/>
        </w:rPr>
        <w:t xml:space="preserve"> the most specific one available — likely </w:t>
      </w:r>
      <w:r>
        <w:rPr>
          <w:rFonts w:ascii="Calibri" w:hAnsi="Calibri"/>
          <w:b/>
          <w:i w:val="0"/>
        </w:rPr>
        <w:t>"Piano Instructor"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</w:rPr>
        <w:t>Secondary:</w:t>
      </w:r>
      <w:r>
        <w:rPr>
          <w:rFonts w:ascii="Calibri" w:hAnsi="Calibri"/>
          <w:b w:val="0"/>
          <w:i w:val="0"/>
        </w:rPr>
        <w:t xml:space="preserve"> "Music Instructor", "Music School", "Musician" as applicable</w:t>
      </w:r>
    </w:p>
    <w:p>
      <w:r>
        <w:rPr>
          <w:rFonts w:ascii="Calibri" w:hAnsi="Calibri"/>
          <w:b w:val="0"/>
          <w:i w:val="0"/>
        </w:rPr>
        <w:t xml:space="preserve">Check what's actually in the category picker rather than assuming; Google's list shifts. </w:t>
      </w:r>
      <w:r>
        <w:rPr>
          <w:rFonts w:ascii="Calibri" w:hAnsi="Calibri"/>
          <w:b/>
          <w:i w:val="0"/>
        </w:rPr>
        <w:t>The primary category does most of the work</w:t>
      </w:r>
      <w:r>
        <w:rPr>
          <w:rFonts w:ascii="Calibri" w:hAnsi="Calibri"/>
          <w:b w:val="0"/>
          <w:i w:val="0"/>
        </w:rPr>
        <w:t xml:space="preserve"> — pick the most specific match, not the broadest.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3. Verification</w:t>
      </w:r>
    </w:p>
    <w:p>
      <w:r>
        <w:rPr>
          <w:rFonts w:ascii="Calibri" w:hAnsi="Calibri"/>
          <w:b w:val="0"/>
          <w:i w:val="0"/>
        </w:rPr>
        <w:t xml:space="preserve">Usually </w:t>
      </w:r>
      <w:r>
        <w:rPr>
          <w:rFonts w:ascii="Calibri" w:hAnsi="Calibri"/>
          <w:b/>
          <w:i w:val="0"/>
        </w:rPr>
        <w:t>video verification</w:t>
      </w:r>
      <w:r>
        <w:rPr>
          <w:rFonts w:ascii="Calibri" w:hAnsi="Calibri"/>
          <w:b w:val="0"/>
          <w:i w:val="0"/>
        </w:rPr>
        <w:t xml:space="preserve"> now. He'll need to show, in one unbroken recording: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The location — street, house number, the room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</w:rPr>
        <w:t>Tools of the trade</w:t>
      </w:r>
      <w:r>
        <w:rPr>
          <w:rFonts w:ascii="Calibri" w:hAnsi="Calibri"/>
          <w:b w:val="0"/>
          <w:i w:val="0"/>
        </w:rPr>
        <w:t xml:space="preserve"> — the piano, sheet music, the teaching setup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Proof he manages the place — mail with his name, keys, letting himself in</w:t>
      </w:r>
    </w:p>
    <w:p>
      <w:r>
        <w:rPr>
          <w:rFonts w:ascii="Calibri" w:hAnsi="Calibri"/>
          <w:b w:val="0"/>
          <w:i w:val="0"/>
        </w:rPr>
        <w:t>This trips people up constantly. Plan the walk-through before hitting record. If it fails, appeals are possible but slow — so do it properly once.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 xml:space="preserve">4. Hours — set to his </w:t>
      </w:r>
      <w:r>
        <w:rPr>
          <w:rFonts w:ascii="Georgia" w:hAnsi="Georgia"/>
          <w:b/>
          <w:i/>
          <w:color w:val="2E6DA4"/>
          <w:sz w:val="25"/>
        </w:rPr>
        <w:t>actual</w:t>
      </w:r>
      <w:r>
        <w:rPr>
          <w:rFonts w:ascii="Georgia" w:hAnsi="Georgia"/>
          <w:b/>
          <w:i w:val="0"/>
          <w:color w:val="2E6DA4"/>
          <w:sz w:val="25"/>
        </w:rPr>
        <w:t xml:space="preserve"> after-hours availability</w:t>
      </w:r>
    </w:p>
    <w:p>
      <w:r>
        <w:rPr>
          <w:rFonts w:ascii="Calibri" w:hAnsi="Calibri"/>
          <w:b w:val="0"/>
          <w:i w:val="0"/>
        </w:rPr>
        <w:t>This is a genuine differentiator. Someone searching at 8pm sees a piano teacher who's open.</w:t>
      </w:r>
    </w:p>
    <w:p>
      <w:r>
        <w:rPr>
          <w:rFonts w:ascii="Calibri" w:hAnsi="Calibri"/>
          <w:b/>
          <w:i w:val="0"/>
        </w:rPr>
        <w:t>Only list hours he can really do.</w:t>
      </w:r>
      <w:r>
        <w:rPr>
          <w:rFonts w:ascii="Calibri" w:hAnsi="Calibri"/>
          <w:b w:val="0"/>
          <w:i w:val="0"/>
        </w:rPr>
        <w:t xml:space="preserve"> Listing aspirational hours produces disappointed callers and no-shows on slots he needs.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5. Services — free, underused keyword real estate</w:t>
      </w:r>
    </w:p>
    <w:p>
      <w:r>
        <w:rPr>
          <w:rFonts w:ascii="Calibri" w:hAnsi="Calibri"/>
          <w:b w:val="0"/>
          <w:i w:val="0"/>
        </w:rPr>
        <w:t>GBP lets him list services with descriptions and prices. Almost no local teacher fills this in. He should list, each with a price: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</w:rPr>
              <w:t>Service</w:t>
            </w:r>
          </w:p>
        </w:tc>
        <w:tc>
          <w:tcPr>
            <w:tcW w:type="dxa" w:w="4680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</w:rPr>
              <w:t>Note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First Lesson (45 min)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The paid trial — half rate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Adult Beginner Piano Lessons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The lead segment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Jazz Piano &amp; Improvisation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The wedge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Piano Lessons for Children &amp; Teens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Secondary segment</w:t>
            </w:r>
          </w:p>
        </w:tc>
      </w:tr>
    </w:tbl>
    <w:p/>
    <w:p>
      <w:r>
        <w:rPr>
          <w:rFonts w:ascii="Calibri" w:hAnsi="Calibri"/>
          <w:b w:val="0"/>
          <w:i w:val="0"/>
        </w:rPr>
        <w:t>This reinforces the published-pricing strategy and puts his target keywords on the profile legitimately.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6. Booking link</w:t>
      </w:r>
    </w:p>
    <w:p>
      <w:r>
        <w:rPr>
          <w:rFonts w:ascii="Calibri" w:hAnsi="Calibri"/>
          <w:b w:val="0"/>
          <w:i w:val="0"/>
        </w:rPr>
        <w:t xml:space="preserve">GBP supports an appointment URL. </w:t>
      </w:r>
      <w:r>
        <w:rPr>
          <w:rFonts w:ascii="Calibri" w:hAnsi="Calibri"/>
          <w:b/>
          <w:i w:val="0"/>
        </w:rPr>
        <w:t>Point it straight at the Cal.com booking page</w:t>
      </w:r>
      <w:r>
        <w:rPr>
          <w:rFonts w:ascii="Calibri" w:hAnsi="Calibri"/>
          <w:b w:val="0"/>
          <w:i w:val="0"/>
        </w:rPr>
        <w:t xml:space="preserve"> — not the homepage. Removes a click from the highest-intent action on the profile.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7. Messaging — turn it on</w:t>
      </w:r>
    </w:p>
    <w:p>
      <w:r>
        <w:rPr>
          <w:rFonts w:ascii="Calibri" w:hAnsi="Calibri"/>
          <w:b w:val="0"/>
          <w:i w:val="0"/>
        </w:rPr>
        <w:t>Same logic as preferring SMS over email: a shy adult will tap "message" who would never compose an email.</w:t>
      </w:r>
    </w:p>
    <w:p>
      <w:r>
        <w:rPr>
          <w:rFonts w:ascii="Calibri" w:hAnsi="Calibri"/>
          <w:b/>
          <w:i w:val="0"/>
        </w:rPr>
        <w:t>Only if he'll respond quickly</w:t>
      </w:r>
      <w:r>
        <w:rPr>
          <w:rFonts w:ascii="Calibri" w:hAnsi="Calibri"/>
          <w:b w:val="0"/>
          <w:i w:val="0"/>
        </w:rPr>
        <w:t xml:space="preserve"> — Google displays response time, and a slow one is worse than none.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8. Description</w:t>
      </w:r>
    </w:p>
    <w:p>
      <w:r>
        <w:rPr>
          <w:rFonts w:ascii="Calibri" w:hAnsi="Calibri"/>
          <w:b w:val="0"/>
          <w:i w:val="0"/>
        </w:rPr>
        <w:t>750 characters. Lead with the adult-returner positioning, not the CV. Mention jazz, adults, beginners, and the suburb naturally.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9. NAP consistency</w:t>
      </w:r>
    </w:p>
    <w:p>
      <w:r>
        <w:rPr>
          <w:rFonts w:ascii="Calibri" w:hAnsi="Calibri"/>
          <w:b w:val="0"/>
          <w:i w:val="0"/>
        </w:rPr>
        <w:t xml:space="preserve">Name, address and phone </w:t>
      </w:r>
      <w:r>
        <w:rPr>
          <w:rFonts w:ascii="Calibri" w:hAnsi="Calibri"/>
          <w:b/>
          <w:i w:val="0"/>
        </w:rPr>
        <w:t>identical</w:t>
      </w:r>
      <w:r>
        <w:rPr>
          <w:rFonts w:ascii="Calibri" w:hAnsi="Calibri"/>
          <w:b w:val="0"/>
          <w:i w:val="0"/>
        </w:rPr>
        <w:t xml:space="preserve"> across the website, GBP, and any directory listing. Basic, boring, and it matters.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2"/>
      </w:pPr>
      <w:r>
        <w:rPr>
          <w:rFonts w:ascii="Georgia" w:hAnsi="Georgia"/>
          <w:b/>
          <w:i w:val="0"/>
          <w:color w:val="1F3A5F"/>
          <w:sz w:val="30"/>
        </w:rPr>
        <w:t>Reviews — this is the whole game</w:t>
      </w:r>
    </w:p>
    <w:p>
      <w:r>
        <w:rPr>
          <w:rFonts w:ascii="Calibri" w:hAnsi="Calibri"/>
          <w:b w:val="0"/>
          <w:i w:val="0"/>
        </w:rPr>
        <w:t>Everything else on this page is setup. Reviews are the engine.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The thresholds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</w:rPr>
              <w:t>Count</w:t>
            </w:r>
          </w:p>
        </w:tc>
        <w:tc>
          <w:tcPr>
            <w:tcW w:type="dxa" w:w="4680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</w:rPr>
              <w:t>Effect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0–5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Effectively invisible in the map pack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~10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The point where things start working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25+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Strong for a local service business in this category</w:t>
            </w:r>
          </w:p>
        </w:tc>
      </w:tr>
    </w:tbl>
    <w:p/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Velocity beats volume</w:t>
      </w:r>
    </w:p>
    <w:p>
      <w:r>
        <w:rPr>
          <w:rFonts w:ascii="Calibri" w:hAnsi="Calibri"/>
          <w:b/>
          <w:i w:val="0"/>
        </w:rPr>
        <w:t>Two reviews a month forever beats twenty in one week and then nothing.</w:t>
      </w:r>
      <w:r>
        <w:rPr>
          <w:rFonts w:ascii="Calibri" w:hAnsi="Calibri"/>
          <w:b w:val="0"/>
          <w:i w:val="0"/>
        </w:rPr>
        <w:t xml:space="preserve"> Google reads recency and steady flow. A burst looks manufactured and the effect decays.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The ask — timing is everything</w:t>
      </w:r>
    </w:p>
    <w:p>
      <w:r>
        <w:rPr>
          <w:rFonts w:ascii="Calibri" w:hAnsi="Calibri"/>
          <w:b w:val="0"/>
          <w:i w:val="0"/>
        </w:rPr>
        <w:t xml:space="preserve">Not a generic email blast. The moment is </w:t>
      </w:r>
      <w:r>
        <w:rPr>
          <w:rFonts w:ascii="Calibri" w:hAnsi="Calibri"/>
          <w:b/>
          <w:i w:val="0"/>
        </w:rPr>
        <w:t>right after a breakthrough</w:t>
      </w:r>
      <w:r>
        <w:rPr>
          <w:rFonts w:ascii="Calibri" w:hAnsi="Calibri"/>
          <w:b w:val="0"/>
          <w:i w:val="0"/>
        </w:rPr>
        <w:t xml:space="preserve"> — they've just played a whole tune for the first time, they're delighted, they're standing there with their coat on.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 w:val="0"/>
          <w:sz w:val="21"/>
        </w:rPr>
        <w:t>"That was genuinely great today. Would you mind leaving me a Google review? Takes two minutes — I'll text you the link now."</w:t>
      </w:r>
    </w:p>
    <w:p>
      <w:r>
        <w:rPr>
          <w:rFonts w:ascii="Calibri" w:hAnsi="Calibri"/>
          <w:b w:val="0"/>
          <w:i w:val="0"/>
        </w:rPr>
        <w:t xml:space="preserve">Then </w:t>
      </w:r>
      <w:r>
        <w:rPr>
          <w:rFonts w:ascii="Calibri" w:hAnsi="Calibri"/>
          <w:b/>
          <w:i w:val="0"/>
        </w:rPr>
        <w:t>send the short review link by SMS before they've left.</w:t>
      </w:r>
      <w:r>
        <w:rPr>
          <w:rFonts w:ascii="Calibri" w:hAnsi="Calibri"/>
          <w:b w:val="0"/>
          <w:i w:val="0"/>
        </w:rPr>
        <w:t xml:space="preserve"> Email asks get ignored; SMS asks get done in the car.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 xml:space="preserve">Getting useful review </w:t>
      </w:r>
      <w:r>
        <w:rPr>
          <w:rFonts w:ascii="Georgia" w:hAnsi="Georgia"/>
          <w:b/>
          <w:i/>
          <w:color w:val="2E6DA4"/>
          <w:sz w:val="25"/>
        </w:rPr>
        <w:t>content</w:t>
      </w:r>
    </w:p>
    <w:p>
      <w:r>
        <w:rPr>
          <w:rFonts w:ascii="Calibri" w:hAnsi="Calibri"/>
          <w:b w:val="0"/>
          <w:i w:val="0"/>
        </w:rPr>
        <w:t>He can't dictate what people write, but he can legitimately prompt: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 w:val="0"/>
          <w:sz w:val="21"/>
        </w:rPr>
        <w:t>"If you write one — it really helps if you mention what you were nervous about beforehand and what you're playing now."</w:t>
      </w:r>
    </w:p>
    <w:p>
      <w:r>
        <w:rPr>
          <w:rFonts w:ascii="Calibri" w:hAnsi="Calibri"/>
          <w:b w:val="0"/>
          <w:i w:val="0"/>
        </w:rPr>
        <w:t xml:space="preserve">That produces reviews mentioning </w:t>
      </w:r>
      <w:r>
        <w:rPr>
          <w:rFonts w:ascii="Calibri" w:hAnsi="Calibri"/>
          <w:b w:val="0"/>
          <w:i/>
        </w:rPr>
        <w:t>adult beginner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alibri" w:hAnsi="Calibri"/>
          <w:b w:val="0"/>
          <w:i/>
        </w:rPr>
        <w:t>nervous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alibri" w:hAnsi="Calibri"/>
          <w:b w:val="0"/>
          <w:i/>
        </w:rPr>
        <w:t>hadn't played in years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alibri" w:hAnsi="Calibri"/>
          <w:b w:val="0"/>
          <w:i/>
        </w:rPr>
        <w:t>jazz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alibri" w:hAnsi="Calibri"/>
          <w:b w:val="0"/>
          <w:i/>
        </w:rPr>
        <w:t>patient</w:t>
      </w:r>
      <w:r>
        <w:rPr>
          <w:rFonts w:ascii="Calibri" w:hAnsi="Calibri"/>
          <w:b w:val="0"/>
          <w:i w:val="0"/>
        </w:rPr>
        <w:t xml:space="preserve"> — which is exactly what the next anxious 45-year-old needs to read, and it helps him surface for those terms.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Seeding the first ten</w:t>
      </w:r>
    </w:p>
    <w:p>
      <w:r>
        <w:rPr>
          <w:rFonts w:ascii="Calibri" w:hAnsi="Calibri"/>
          <w:b w:val="0"/>
          <w:i w:val="0"/>
        </w:rPr>
        <w:t xml:space="preserve">From </w:t>
      </w:r>
      <w:r>
        <w:rPr>
          <w:rFonts w:ascii="Calibri" w:hAnsi="Calibri"/>
          <w:b/>
          <w:i w:val="0"/>
        </w:rPr>
        <w:t>existing and former private students.</w:t>
      </w:r>
      <w:r>
        <w:rPr>
          <w:rFonts w:ascii="Calibri" w:hAnsi="Calibri"/>
          <w:b w:val="0"/>
          <w:i w:val="0"/>
        </w:rPr>
        <w:t xml:space="preserve"> Past students from years back count and are usually happy to help.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 w:val="0"/>
          <w:sz w:val="21"/>
        </w:rPr>
        <w:t xml:space="preserve">⚠️ </w:t>
      </w:r>
      <w:r>
        <w:rPr>
          <w:rFonts w:ascii="Calibri" w:hAnsi="Calibri"/>
          <w:b/>
          <w:i w:val="0"/>
          <w:sz w:val="21"/>
        </w:rPr>
        <w:t>Not current music school students.</w:t>
      </w:r>
      <w:r>
        <w:rPr>
          <w:rFonts w:ascii="Calibri" w:hAnsi="Calibri"/>
          <w:b w:val="0"/>
          <w:i w:val="0"/>
          <w:sz w:val="21"/>
        </w:rPr>
        <w:t xml:space="preserve"> That's the non-solicitation risk flagged in STRATEGY.md, and a public review trail is exactly how an employer would notice.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Reply to every single review</w:t>
      </w:r>
    </w:p>
    <w:p>
      <w:r>
        <w:rPr>
          <w:rFonts w:ascii="Calibri" w:hAnsi="Calibri"/>
          <w:b w:val="0"/>
          <w:i w:val="0"/>
        </w:rPr>
        <w:t>Ranking signal, and it reads well to anyone browsing. Warm and specific, not "Thanks for the 5 stars!" Reply to negative ones calmly and factually — a well-handled bad review builds more trust than an unbroken wall of fives.</w:t>
      </w:r>
    </w:p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What he must never do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❌ </w:t>
      </w:r>
      <w:r>
        <w:rPr>
          <w:rFonts w:ascii="Calibri" w:hAnsi="Calibri"/>
          <w:b/>
          <w:i w:val="0"/>
        </w:rPr>
        <w:t>Incentivise reviews</w:t>
      </w:r>
      <w:r>
        <w:rPr>
          <w:rFonts w:ascii="Calibri" w:hAnsi="Calibri"/>
          <w:b w:val="0"/>
          <w:i w:val="0"/>
        </w:rPr>
        <w:t xml:space="preserve"> — discounts, free lessons, anything. Against Google policy and, in many jurisdictions, consumer law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❌ </w:t>
      </w:r>
      <w:r>
        <w:rPr>
          <w:rFonts w:ascii="Calibri" w:hAnsi="Calibri"/>
          <w:b/>
          <w:i w:val="0"/>
        </w:rPr>
        <w:t>Gate them</w:t>
      </w:r>
      <w:r>
        <w:rPr>
          <w:rFonts w:ascii="Calibri" w:hAnsi="Calibri"/>
          <w:b w:val="0"/>
          <w:i w:val="0"/>
        </w:rPr>
        <w:t xml:space="preserve"> — asking only the happy ones is a policy violation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❌ </w:t>
      </w:r>
      <w:r>
        <w:rPr>
          <w:rFonts w:ascii="Calibri" w:hAnsi="Calibri"/>
          <w:b/>
          <w:i w:val="0"/>
        </w:rPr>
        <w:t>Buy them</w:t>
      </w:r>
      <w:r>
        <w:rPr>
          <w:rFonts w:ascii="Calibri" w:hAnsi="Calibri"/>
          <w:b w:val="0"/>
          <w:i w:val="0"/>
        </w:rPr>
        <w:t xml:space="preserve"> or have friends who aren't students write them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❌ Review-swap with other teachers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2"/>
      </w:pPr>
      <w:r>
        <w:rPr>
          <w:rFonts w:ascii="Georgia" w:hAnsi="Georgia"/>
          <w:b/>
          <w:i w:val="0"/>
          <w:color w:val="1F3A5F"/>
          <w:sz w:val="30"/>
        </w:rPr>
        <w:t>Photos &amp; video</w:t>
      </w:r>
    </w:p>
    <w:p>
      <w:r>
        <w:rPr>
          <w:rFonts w:ascii="Calibri" w:hAnsi="Calibri"/>
          <w:b w:val="0"/>
          <w:i w:val="0"/>
        </w:rPr>
        <w:t xml:space="preserve">Profiles with more photos get materially more engagement, and </w:t>
      </w:r>
      <w:r>
        <w:rPr>
          <w:rFonts w:ascii="Calibri" w:hAnsi="Calibri"/>
          <w:b/>
          <w:i w:val="0"/>
        </w:rPr>
        <w:t>recency matters</w:t>
      </w:r>
      <w:r>
        <w:rPr>
          <w:rFonts w:ascii="Calibri" w:hAnsi="Calibri"/>
          <w:b w:val="0"/>
          <w:i w:val="0"/>
        </w:rPr>
        <w:t xml:space="preserve"> — add a few every month rather than dumping thirty once.</w:t>
      </w:r>
    </w:p>
    <w:p>
      <w:r>
        <w:rPr>
          <w:rFonts w:ascii="Calibri" w:hAnsi="Calibri"/>
          <w:b/>
          <w:i w:val="0"/>
        </w:rPr>
        <w:t>What to upload: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</w:rPr>
        <w:t>The actual room they'd sit in.</w:t>
      </w:r>
      <w:r>
        <w:rPr>
          <w:rFonts w:ascii="Calibri" w:hAnsi="Calibri"/>
          <w:b w:val="0"/>
          <w:i w:val="0"/>
        </w:rPr>
        <w:t xml:space="preserve"> This does the same anxiety-reducing job as the welcome video — they can see it's a nice space with a real piano, not intimidating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Him at the piano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Him teaching (with permission)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The exterior / street view if students come to him — genuinely helps them find the door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The piano itself, close up</w:t>
      </w:r>
    </w:p>
    <w:p>
      <w:r>
        <w:rPr>
          <w:rFonts w:ascii="Calibri" w:hAnsi="Calibri"/>
          <w:b/>
          <w:i w:val="0"/>
        </w:rPr>
        <w:t>Video:</w:t>
      </w:r>
      <w:r>
        <w:rPr>
          <w:rFonts w:ascii="Calibri" w:hAnsi="Calibri"/>
          <w:b w:val="0"/>
          <w:i w:val="0"/>
        </w:rPr>
        <w:t xml:space="preserve"> GBP accepts short clips (~30s). </w:t>
      </w:r>
      <w:r>
        <w:rPr>
          <w:rFonts w:ascii="Calibri" w:hAnsi="Calibri"/>
          <w:b/>
          <w:i w:val="0"/>
        </w:rPr>
        <w:t>Upload a cutdown of the welcome video.</w:t>
      </w:r>
      <w:r>
        <w:rPr>
          <w:rFonts w:ascii="Calibri" w:hAnsi="Calibri"/>
          <w:b w:val="0"/>
          <w:i w:val="0"/>
        </w:rPr>
        <w:t xml:space="preserve"> Practically no local competitor does this, and it's the single warmest thing on the profile.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/>
          <w:i w:val="0"/>
          <w:sz w:val="21"/>
        </w:rPr>
        <w:t>Skip geotagging photos.</w:t>
      </w:r>
      <w:r>
        <w:rPr>
          <w:rFonts w:ascii="Calibri" w:hAnsi="Calibri"/>
          <w:b w:val="0"/>
          <w:i w:val="0"/>
          <w:sz w:val="21"/>
        </w:rPr>
        <w:t xml:space="preserve"> Google strips EXIF. It's a persistent myth and a waste of an afternoon.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2"/>
      </w:pPr>
      <w:r>
        <w:rPr>
          <w:rFonts w:ascii="Georgia" w:hAnsi="Georgia"/>
          <w:b/>
          <w:i w:val="0"/>
          <w:color w:val="1F3A5F"/>
          <w:sz w:val="30"/>
        </w:rPr>
        <w:t>Q&amp;A — free FAQ, almost nobody uses it</w:t>
      </w:r>
    </w:p>
    <w:p>
      <w:r>
        <w:rPr>
          <w:rFonts w:ascii="Calibri" w:hAnsi="Calibri"/>
          <w:b/>
          <w:i w:val="0"/>
        </w:rPr>
        <w:t>He can ask *and answer* his own questions.</w:t>
      </w:r>
      <w:r>
        <w:rPr>
          <w:rFonts w:ascii="Calibri" w:hAnsi="Calibri"/>
          <w:b w:val="0"/>
          <w:i w:val="0"/>
        </w:rPr>
        <w:t xml:space="preserve"> This is explicitly allowed and it's one of the most underused features on the platform.</w:t>
      </w:r>
    </w:p>
    <w:p>
      <w:r>
        <w:rPr>
          <w:rFonts w:ascii="Calibri" w:hAnsi="Calibri"/>
          <w:b w:val="0"/>
          <w:i w:val="0"/>
        </w:rPr>
        <w:t>Seed these, then answer each properly:</w:t>
      </w:r>
    </w:p>
    <w:p>
      <w:pPr>
        <w:pStyle w:val="ListBullet"/>
        <w:spacing w:after="60"/>
      </w:pPr>
      <w:r>
        <w:rPr>
          <w:rFonts w:ascii="Calibri" w:hAnsi="Calibri"/>
          <w:b w:val="0"/>
          <w:i/>
        </w:rPr>
        <w:t>"Do you teach adults who haven't played since childhood?"</w:t>
      </w:r>
    </w:p>
    <w:p>
      <w:pPr>
        <w:pStyle w:val="ListBullet"/>
        <w:spacing w:after="60"/>
      </w:pPr>
      <w:r>
        <w:rPr>
          <w:rFonts w:ascii="Calibri" w:hAnsi="Calibri"/>
          <w:b w:val="0"/>
          <w:i/>
        </w:rPr>
        <w:t>"Do I need to be able to read music?"</w:t>
      </w:r>
    </w:p>
    <w:p>
      <w:pPr>
        <w:pStyle w:val="ListBullet"/>
        <w:spacing w:after="60"/>
      </w:pPr>
      <w:r>
        <w:rPr>
          <w:rFonts w:ascii="Calibri" w:hAnsi="Calibri"/>
          <w:b w:val="0"/>
          <w:i/>
        </w:rPr>
        <w:t>"Do you teach complete beginners?"</w:t>
      </w:r>
    </w:p>
    <w:p>
      <w:pPr>
        <w:pStyle w:val="ListBullet"/>
        <w:spacing w:after="60"/>
      </w:pPr>
      <w:r>
        <w:rPr>
          <w:rFonts w:ascii="Calibri" w:hAnsi="Calibri"/>
          <w:b w:val="0"/>
          <w:i/>
        </w:rPr>
        <w:t>"What are your rates?"</w:t>
      </w:r>
    </w:p>
    <w:p>
      <w:pPr>
        <w:pStyle w:val="ListBullet"/>
        <w:spacing w:after="60"/>
      </w:pPr>
      <w:r>
        <w:rPr>
          <w:rFonts w:ascii="Calibri" w:hAnsi="Calibri"/>
          <w:b w:val="0"/>
          <w:i/>
        </w:rPr>
        <w:t>"When are lessons available?"</w:t>
      </w:r>
    </w:p>
    <w:p>
      <w:pPr>
        <w:pStyle w:val="ListBullet"/>
        <w:spacing w:after="60"/>
      </w:pPr>
      <w:r>
        <w:rPr>
          <w:rFonts w:ascii="Calibri" w:hAnsi="Calibri"/>
          <w:b w:val="0"/>
          <w:i/>
        </w:rPr>
        <w:t>"Do you teach jazz and improvisation?"</w:t>
      </w:r>
    </w:p>
    <w:p>
      <w:r>
        <w:rPr>
          <w:rFonts w:ascii="Calibri" w:hAnsi="Calibri"/>
          <w:b w:val="0"/>
          <w:i w:val="0"/>
        </w:rPr>
        <w:t>These appear directly in the knowledge panel and do real conversion work before anyone reaches the website.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2"/>
      </w:pPr>
      <w:r>
        <w:rPr>
          <w:rFonts w:ascii="Georgia" w:hAnsi="Georgia"/>
          <w:b/>
          <w:i w:val="0"/>
          <w:color w:val="1F3A5F"/>
          <w:sz w:val="30"/>
        </w:rPr>
        <w:t>Google Posts</w:t>
      </w:r>
    </w:p>
    <w:p>
      <w:r>
        <w:rPr>
          <w:rFonts w:ascii="Calibri" w:hAnsi="Calibri"/>
          <w:b w:val="0"/>
          <w:i w:val="0"/>
        </w:rPr>
        <w:t>Roughly monthly. Low direct ranking value, but they show activity and appear in the panel.</w:t>
      </w:r>
    </w:p>
    <w:p>
      <w:r>
        <w:rPr>
          <w:rFonts w:ascii="Calibri" w:hAnsi="Calibri"/>
          <w:b w:val="0"/>
          <w:i w:val="0"/>
        </w:rPr>
        <w:t xml:space="preserve">Best use is </w:t>
      </w:r>
      <w:r>
        <w:rPr>
          <w:rFonts w:ascii="Calibri" w:hAnsi="Calibri"/>
          <w:b/>
          <w:i w:val="0"/>
        </w:rPr>
        <w:t>availability</w:t>
      </w:r>
      <w:r>
        <w:rPr>
          <w:rFonts w:ascii="Calibri" w:hAnsi="Calibri"/>
          <w:b w:val="0"/>
          <w:i w:val="0"/>
        </w:rPr>
        <w:t>, which creates genuine urgency: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/>
          <w:sz w:val="21"/>
        </w:rPr>
        <w:t>"Two Tuesday evening slots open from March."</w:t>
      </w:r>
    </w:p>
    <w:p>
      <w:r>
        <w:rPr>
          <w:rFonts w:ascii="Calibri" w:hAnsi="Calibri"/>
          <w:b w:val="0"/>
          <w:i w:val="0"/>
        </w:rPr>
        <w:t>Posts expire after about a week, so don't over-invest — one a month is fine. Don't let this become a chore that crowds out review-collection, which matters far more.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2"/>
      </w:pPr>
      <w:r>
        <w:rPr>
          <w:rFonts w:ascii="Georgia" w:hAnsi="Georgia"/>
          <w:b/>
          <w:i w:val="0"/>
          <w:color w:val="1F3A5F"/>
          <w:sz w:val="30"/>
        </w:rPr>
        <w:t>Measurement</w:t>
      </w:r>
    </w:p>
    <w:p>
      <w:r>
        <w:rPr>
          <w:rFonts w:ascii="Calibri" w:hAnsi="Calibri"/>
          <w:b w:val="0"/>
          <w:i w:val="0"/>
        </w:rPr>
        <w:t>GBP Performance gives him the numbers that matter: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</w:rPr>
              <w:t>Metric</w:t>
            </w:r>
          </w:p>
        </w:tc>
        <w:tc>
          <w:tcPr>
            <w:tcW w:type="dxa" w:w="4680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</w:rPr>
              <w:t>What it tells him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Direct searches</w:t>
            </w:r>
            <w:r>
              <w:rPr>
                <w:rFonts w:ascii="Calibri" w:hAnsi="Calibri"/>
                <w:b w:val="0"/>
                <w:i w:val="0"/>
              </w:rPr>
              <w:t xml:space="preserve"> (his name)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Word of mouth is working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Discovery searches</w:t>
            </w:r>
            <w:r>
              <w:rPr>
                <w:rFonts w:ascii="Calibri" w:hAnsi="Calibri"/>
                <w:b w:val="0"/>
                <w:i w:val="0"/>
              </w:rPr>
              <w:t xml:space="preserve"> (category)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SEO/GBP is working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Calls, website clicks, booking clicks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Actual intent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Direction requests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Local pull</w:t>
            </w:r>
          </w:p>
        </w:tc>
      </w:tr>
    </w:tbl>
    <w:p/>
    <w:p>
      <w:r>
        <w:rPr>
          <w:rFonts w:ascii="Calibri" w:hAnsi="Calibri"/>
          <w:b w:val="0"/>
          <w:i w:val="0"/>
        </w:rPr>
        <w:t xml:space="preserve">Watching </w:t>
      </w:r>
      <w:r>
        <w:rPr>
          <w:rFonts w:ascii="Calibri" w:hAnsi="Calibri"/>
          <w:b/>
          <w:i w:val="0"/>
        </w:rPr>
        <w:t>direct vs discovery</w:t>
      </w:r>
      <w:r>
        <w:rPr>
          <w:rFonts w:ascii="Calibri" w:hAnsi="Calibri"/>
          <w:b w:val="0"/>
          <w:i w:val="0"/>
        </w:rPr>
        <w:t xml:space="preserve"> over time is the clearest read on which channel is actually feeding him — and it's the thing the website's own analytics cannot tell him.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2"/>
      </w:pPr>
      <w:r>
        <w:rPr>
          <w:rFonts w:ascii="Georgia" w:hAnsi="Georgia"/>
          <w:b/>
          <w:i w:val="0"/>
          <w:color w:val="1F3A5F"/>
          <w:sz w:val="30"/>
        </w:rPr>
        <w:t>Realistic timeline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</w:rPr>
              <w:t>When</w:t>
            </w:r>
          </w:p>
        </w:tc>
        <w:tc>
          <w:tcPr>
            <w:tcW w:type="dxa" w:w="4680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</w:rPr>
              <w:t>What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Week 1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Create, verify, categories, hours, services, photos, description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Weeks 2–6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Seed the first 5–10 reviews from existing/former private students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Months 2–3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Listing starts appearing for category searches. Q&amp;A seeded, photos added monthly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Months 3–6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Map pack presence within a few km. Review flow becomes routine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Ongoing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1–2 new reviews a month, forever</w:t>
            </w:r>
          </w:p>
        </w:tc>
      </w:tr>
    </w:tbl>
    <w:p/>
    <w:p>
      <w:r>
        <w:rPr>
          <w:rFonts w:ascii="Calibri" w:hAnsi="Calibri"/>
          <w:b/>
          <w:i w:val="0"/>
        </w:rPr>
        <w:t>A new listing takes weeks to months to rank.</w:t>
      </w:r>
      <w:r>
        <w:rPr>
          <w:rFonts w:ascii="Calibri" w:hAnsi="Calibri"/>
          <w:b w:val="0"/>
          <w:i w:val="0"/>
        </w:rPr>
        <w:t xml:space="preserve"> Reviews accelerate this more than anything else available.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2"/>
      </w:pPr>
      <w:r>
        <w:rPr>
          <w:rFonts w:ascii="Georgia" w:hAnsi="Georgia"/>
          <w:b/>
          <w:i w:val="0"/>
          <w:color w:val="1F3A5F"/>
          <w:sz w:val="30"/>
        </w:rPr>
        <w:t>The limitation worth understanding</w:t>
      </w:r>
    </w:p>
    <w:p>
      <w:r>
        <w:rPr>
          <w:rFonts w:ascii="Calibri" w:hAnsi="Calibri"/>
          <w:b w:val="0"/>
          <w:i w:val="0"/>
        </w:rPr>
        <w:t xml:space="preserve">GBP ranks heavily on </w:t>
      </w:r>
      <w:r>
        <w:rPr>
          <w:rFonts w:ascii="Calibri" w:hAnsi="Calibri"/>
          <w:b/>
          <w:i w:val="0"/>
        </w:rPr>
        <w:t>proximity to the searcher.</w:t>
      </w:r>
      <w:r>
        <w:rPr>
          <w:rFonts w:ascii="Calibri" w:hAnsi="Calibri"/>
          <w:b w:val="0"/>
          <w:i w:val="0"/>
        </w:rPr>
        <w:t xml:space="preserve"> He'll do well within a few kilometres and poorly beyond it, and there is no legitimate way around that.</w:t>
      </w:r>
    </w:p>
    <w:p>
      <w:r>
        <w:rPr>
          <w:rFonts w:ascii="Calibri" w:hAnsi="Calibri"/>
          <w:b w:val="0"/>
          <w:i w:val="0"/>
        </w:rPr>
        <w:t xml:space="preserve">That's precisely why the website's organic pages still matter — they reach the people outside the map-pack radius who are willing to travel for a specialist jazz teacher. </w:t>
      </w:r>
      <w:r>
        <w:rPr>
          <w:rFonts w:ascii="Calibri" w:hAnsi="Calibri"/>
          <w:b/>
          <w:i w:val="0"/>
        </w:rPr>
        <w:t>The two channels cover different ground; neither replaces the other.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2"/>
      </w:pPr>
      <w:r>
        <w:rPr>
          <w:rFonts w:ascii="Georgia" w:hAnsi="Georgia"/>
          <w:b/>
          <w:i w:val="0"/>
          <w:color w:val="1F3A5F"/>
          <w:sz w:val="30"/>
        </w:rPr>
        <w:t>Suspension risks — avoid all of these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Keyword-stuffing the business name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A virtual office, mailbox, or a co-working address he doesn't operate from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SAB setup while customers actually visit him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Listing hours he isn't available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Any incentivised or fake reviews</w:t>
      </w:r>
    </w:p>
    <w:p>
      <w:r>
        <w:rPr>
          <w:rFonts w:ascii="Calibri" w:hAnsi="Calibri"/>
          <w:b w:val="0"/>
          <w:i w:val="0"/>
        </w:rPr>
        <w:t>Keep the verification evidence — mail, photos, the video — in case he ever needs to appeal.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2"/>
      </w:pPr>
      <w:r>
        <w:rPr>
          <w:rFonts w:ascii="Georgia" w:hAnsi="Georgia"/>
          <w:b/>
          <w:i w:val="0"/>
          <w:color w:val="1F3A5F"/>
          <w:sz w:val="30"/>
        </w:rPr>
        <w:t>Priority order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</w:rPr>
        <w:t>Get it verified</w:t>
      </w:r>
      <w:r>
        <w:rPr>
          <w:rFonts w:ascii="Calibri" w:hAnsi="Calibri"/>
          <w:b w:val="0"/>
          <w:i w:val="0"/>
        </w:rPr>
        <w:t xml:space="preserve"> — nothing else happens until this is done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</w:rPr>
        <w:t>Reviews, relentlessly</w:t>
      </w:r>
      <w:r>
        <w:rPr>
          <w:rFonts w:ascii="Calibri" w:hAnsi="Calibri"/>
          <w:b w:val="0"/>
          <w:i w:val="0"/>
        </w:rPr>
        <w:t xml:space="preserve"> — the whole ballgame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>Categories and services filled properly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>Photos and the welcome-video cutdown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>Q&amp;A seeded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>Booking link pointed at Cal.com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>Posts — nice to have, don't let it displace #2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Georgia" w:hAnsi="Georgia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Georgia" w:hAnsi="Georgia"/>
      <w:b/>
      <w:bCs/>
      <w:color w:val="2E6DA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Georgia" w:hAnsi="Georgia"/>
      <w:b/>
      <w:bCs/>
      <w:i/>
      <w:iCs/>
      <w:color w:val="555F6B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