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exact"/>
        <w:textAlignment w:val="auto"/>
        <w:rPr>
          <w:rFonts w:hint="default" w:eastAsiaTheme="minorEastAsia"/>
          <w:lang w:val="en-US" w:eastAsia="zh-CN"/>
        </w:rPr>
      </w:pPr>
    </w:p>
    <w:tbl>
      <w:tblPr>
        <w:tblStyle w:val="3"/>
        <w:tblW w:w="8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94"/>
        <w:gridCol w:w="4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20" w:hRule="atLeast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40" w:lineRule="exact"/>
              <w:textAlignment w:val="auto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525252"/>
                <w:sz w:val="40"/>
                <w:szCs w:val="40"/>
              </w:rPr>
              <w:t>杨新雨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4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男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4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4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18200112735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4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450523395@qq.com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spacing w:before="0" w:after="0" w:line="20" w:lineRule="exact"/>
      </w:pPr>
    </w:p>
    <w:p>
      <w:pPr>
        <w:spacing w:before="0" w:after="0" w:line="140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414655"/>
            <wp:effectExtent l="0" t="0" r="0" b="0"/>
            <wp:wrapNone/>
            <wp:docPr id="1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3016"/>
          <w:tab w:val="left" w:pos="4490"/>
        </w:tabs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Java开发工程师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2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意向岗位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成都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1637665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意向城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意向城市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社招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2573655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求职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求职类型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5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6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7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2015.6-2018.6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电子科技大学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计算机技术 | 硕士研究生</w:t>
      </w:r>
    </w:p>
    <w:p>
      <w:pPr>
        <w:spacing w:before="0" w:after="0" w:line="8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2011.8-2015.6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电子科技大学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计算机科学与技术 | 本科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工作经历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8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工作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2018.7-至今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招银网络科技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Java开发工程师</w:t>
      </w:r>
    </w:p>
    <w:p>
      <w:pPr>
        <w:spacing w:before="0" w:after="0" w:line="40" w:lineRule="exact"/>
        <w:jc w:val="left"/>
      </w:pPr>
    </w:p>
    <w:p>
      <w:pPr>
        <w:spacing w:before="0" w:after="0" w:line="340" w:lineRule="exac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智能</w:t>
      </w:r>
      <w:r>
        <w:rPr>
          <w:rFonts w:ascii="微软雅黑" w:hAnsi="微软雅黑" w:eastAsia="微软雅黑" w:cs="微软雅黑"/>
          <w:color w:val="666666"/>
          <w:sz w:val="20"/>
        </w:rPr>
        <w:t>客服坐席系统、业务监控系统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负载均衡服务、95555语音导航业务数据分析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1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项目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2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3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hint="default"/>
          <w:sz w:val="21"/>
          <w:lang w:val="en-US"/>
        </w:rPr>
      </w:pPr>
    </w:p>
    <w:p>
      <w:pPr>
        <w:spacing w:before="0" w:after="0" w:line="8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3</w:t>
      </w:r>
      <w:r>
        <w:rPr>
          <w:rFonts w:ascii="微软雅黑" w:hAnsi="微软雅黑" w:eastAsia="微软雅黑" w:cs="微软雅黑"/>
          <w:b/>
          <w:sz w:val="22"/>
        </w:rPr>
        <w:t>-202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5</w:t>
      </w:r>
      <w:bookmarkStart w:id="0" w:name="_GoBack"/>
      <w:bookmarkEnd w:id="0"/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TTS负载均衡服务</w:t>
      </w:r>
    </w:p>
    <w:p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项目经理/后台开发</w:t>
      </w:r>
    </w:p>
    <w:p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52525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525252"/>
          <w:sz w:val="20"/>
          <w:szCs w:val="20"/>
          <w:lang w:val="en-US" w:eastAsia="zh-CN"/>
        </w:rPr>
        <w:t>基于eureka实现分布式负载均衡 ，为下游TTS服务提供带有单实例负载上限控制的用户请求路由服务。</w:t>
      </w:r>
    </w:p>
    <w:p>
      <w:pPr>
        <w:spacing w:before="0" w:after="0" w:line="4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2020.10-2021.1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客服业务数据监控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后台开发</w:t>
      </w:r>
    </w:p>
    <w:p>
      <w:pPr>
        <w:spacing w:before="0" w:after="0" w:line="40" w:lineRule="exact"/>
        <w:jc w:val="left"/>
      </w:pPr>
    </w:p>
    <w:p>
      <w:pPr>
        <w:spacing w:before="0" w:after="0" w:line="34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接收处理银行坐席人员的会话日志，根据业务规则分析当前会话量、进线会话数、进线客户数、交互轮数等业务指标。</w:t>
      </w: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2020.3-2020.5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全链路追踪监控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后台开发</w:t>
      </w:r>
    </w:p>
    <w:p>
      <w:pPr>
        <w:spacing w:before="0" w:after="0" w:line="40" w:lineRule="exact"/>
        <w:jc w:val="left"/>
      </w:pPr>
    </w:p>
    <w:p>
      <w:pPr>
        <w:spacing w:before="0" w:after="0" w:line="34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工作内容主要包括：项目可行性预研、架构设计、skywalking开源系统修改、链路日志处理。 第一期基于skywalking、dapper实现了系统调用链路还原、接口调用时间监控。</w:t>
      </w:r>
    </w:p>
    <w:p>
      <w:pPr>
        <w:spacing w:before="0" w:after="0" w:line="8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2019.3-2020.2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智能</w:t>
      </w:r>
      <w:r>
        <w:rPr>
          <w:rFonts w:ascii="微软雅黑" w:hAnsi="微软雅黑" w:eastAsia="微软雅黑" w:cs="微软雅黑"/>
          <w:b/>
          <w:sz w:val="22"/>
        </w:rPr>
        <w:t>客服坐席系统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项目经理/后台开发</w:t>
      </w:r>
    </w:p>
    <w:p>
      <w:pPr>
        <w:spacing w:before="0" w:after="0" w:line="40" w:lineRule="exact"/>
        <w:jc w:val="left"/>
      </w:pPr>
    </w:p>
    <w:p>
      <w:pPr>
        <w:spacing w:before="0" w:after="0" w:line="34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依托于上游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智能应答</w:t>
      </w:r>
      <w:r>
        <w:rPr>
          <w:rFonts w:ascii="微软雅黑" w:hAnsi="微软雅黑" w:eastAsia="微软雅黑" w:cs="微软雅黑"/>
          <w:color w:val="666666"/>
          <w:sz w:val="20"/>
        </w:rPr>
        <w:t>中台系统， 整合行内IM工具、行员及外包用户体系，实现用户提问到对应坐席人员的消息转发。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相关技能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4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相关技能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5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6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hint="default"/>
          <w:sz w:val="21"/>
          <w:lang w:val="en-US"/>
        </w:rPr>
      </w:pPr>
    </w:p>
    <w:p>
      <w:pPr>
        <w:spacing w:before="0" w:after="0" w:line="34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熟悉java后端开发，熟悉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spring boot,spring cloud eureka,</w:t>
      </w:r>
      <w:r>
        <w:rPr>
          <w:rFonts w:ascii="微软雅黑" w:hAnsi="微软雅黑" w:eastAsia="微软雅黑" w:cs="微软雅黑"/>
          <w:color w:val="666666"/>
          <w:sz w:val="20"/>
        </w:rPr>
        <w:t>redis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,</w:t>
      </w:r>
      <w:r>
        <w:rPr>
          <w:rFonts w:ascii="微软雅黑" w:hAnsi="微软雅黑" w:eastAsia="微软雅黑" w:cs="微软雅黑"/>
          <w:color w:val="666666"/>
          <w:sz w:val="20"/>
        </w:rPr>
        <w:t>kafka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分布式理论及应用开发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了解</w:t>
      </w:r>
      <w:r>
        <w:rPr>
          <w:rFonts w:ascii="微软雅黑" w:hAnsi="微软雅黑" w:eastAsia="微软雅黑" w:cs="微软雅黑"/>
          <w:color w:val="666666"/>
          <w:sz w:val="20"/>
        </w:rPr>
        <w:t>流式应用开发及flink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应用</w:t>
      </w:r>
      <w:r>
        <w:rPr>
          <w:rFonts w:ascii="微软雅黑" w:hAnsi="微软雅黑" w:eastAsia="微软雅黑" w:cs="微软雅黑"/>
          <w:color w:val="666666"/>
          <w:sz w:val="20"/>
        </w:rPr>
        <w:t>开发。</w:t>
      </w: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6FE8"/>
    <w:rsid w:val="02566356"/>
    <w:rsid w:val="03DA25DA"/>
    <w:rsid w:val="042F4BC3"/>
    <w:rsid w:val="04485AD3"/>
    <w:rsid w:val="085A4D13"/>
    <w:rsid w:val="090B7892"/>
    <w:rsid w:val="0B4F12B8"/>
    <w:rsid w:val="0DB24693"/>
    <w:rsid w:val="0DDA4FAF"/>
    <w:rsid w:val="0DF7735D"/>
    <w:rsid w:val="0E1C1B97"/>
    <w:rsid w:val="12FB5622"/>
    <w:rsid w:val="1323209D"/>
    <w:rsid w:val="135A59F5"/>
    <w:rsid w:val="15C7218B"/>
    <w:rsid w:val="17996745"/>
    <w:rsid w:val="193D6CD9"/>
    <w:rsid w:val="19452AB4"/>
    <w:rsid w:val="19C21AD1"/>
    <w:rsid w:val="1A117334"/>
    <w:rsid w:val="1C5044F5"/>
    <w:rsid w:val="1D2177BA"/>
    <w:rsid w:val="20AD01D8"/>
    <w:rsid w:val="23360160"/>
    <w:rsid w:val="252428B8"/>
    <w:rsid w:val="25BE46DF"/>
    <w:rsid w:val="268A7543"/>
    <w:rsid w:val="27DB4DBC"/>
    <w:rsid w:val="28427FB7"/>
    <w:rsid w:val="2A1F4EB2"/>
    <w:rsid w:val="2A8C2D00"/>
    <w:rsid w:val="2ABF0329"/>
    <w:rsid w:val="2B895F92"/>
    <w:rsid w:val="2BEF29DB"/>
    <w:rsid w:val="2C65218A"/>
    <w:rsid w:val="2D745D26"/>
    <w:rsid w:val="31945A0D"/>
    <w:rsid w:val="31AF3A97"/>
    <w:rsid w:val="31BC17E8"/>
    <w:rsid w:val="32360E96"/>
    <w:rsid w:val="33C9380F"/>
    <w:rsid w:val="34611CDE"/>
    <w:rsid w:val="350662DC"/>
    <w:rsid w:val="36D13929"/>
    <w:rsid w:val="378A5C0A"/>
    <w:rsid w:val="39C05263"/>
    <w:rsid w:val="3A697DF5"/>
    <w:rsid w:val="3A9F02CB"/>
    <w:rsid w:val="3DC37450"/>
    <w:rsid w:val="3DF71847"/>
    <w:rsid w:val="3EF04660"/>
    <w:rsid w:val="3FF4391C"/>
    <w:rsid w:val="415478A3"/>
    <w:rsid w:val="416858C7"/>
    <w:rsid w:val="428E5476"/>
    <w:rsid w:val="433E3844"/>
    <w:rsid w:val="44093356"/>
    <w:rsid w:val="46D5268C"/>
    <w:rsid w:val="4AB7636B"/>
    <w:rsid w:val="4AF05E4B"/>
    <w:rsid w:val="4B3B6780"/>
    <w:rsid w:val="4C785294"/>
    <w:rsid w:val="51034D0C"/>
    <w:rsid w:val="51332492"/>
    <w:rsid w:val="51EB4FAD"/>
    <w:rsid w:val="52AB7968"/>
    <w:rsid w:val="52CA36E1"/>
    <w:rsid w:val="535A5CA5"/>
    <w:rsid w:val="53A24721"/>
    <w:rsid w:val="542146AB"/>
    <w:rsid w:val="54BA7AB9"/>
    <w:rsid w:val="56365C10"/>
    <w:rsid w:val="567877B5"/>
    <w:rsid w:val="56F255C3"/>
    <w:rsid w:val="57C520B1"/>
    <w:rsid w:val="589A0D45"/>
    <w:rsid w:val="5959267D"/>
    <w:rsid w:val="5AC052BC"/>
    <w:rsid w:val="5B8504F9"/>
    <w:rsid w:val="5C423FA9"/>
    <w:rsid w:val="5CB34BE4"/>
    <w:rsid w:val="5D3F7990"/>
    <w:rsid w:val="5DC81D70"/>
    <w:rsid w:val="5F4D7FD7"/>
    <w:rsid w:val="617D5333"/>
    <w:rsid w:val="639F7BAF"/>
    <w:rsid w:val="64346474"/>
    <w:rsid w:val="68A87DD8"/>
    <w:rsid w:val="6B135099"/>
    <w:rsid w:val="6BEF1E74"/>
    <w:rsid w:val="6EDF21B1"/>
    <w:rsid w:val="6F273426"/>
    <w:rsid w:val="718A0FDF"/>
    <w:rsid w:val="71B07525"/>
    <w:rsid w:val="71E44150"/>
    <w:rsid w:val="72A46D68"/>
    <w:rsid w:val="747C1B85"/>
    <w:rsid w:val="74963B55"/>
    <w:rsid w:val="7742082D"/>
    <w:rsid w:val="7C5D428C"/>
    <w:rsid w:val="7CC344AD"/>
    <w:rsid w:val="7E6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645</Characters>
  <Lines>0</Lines>
  <Paragraphs>0</Paragraphs>
  <TotalTime>136</TotalTime>
  <ScaleCrop>false</ScaleCrop>
  <LinksUpToDate>false</LinksUpToDate>
  <CharactersWithSpaces>695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45052</cp:lastModifiedBy>
  <dcterms:modified xsi:type="dcterms:W3CDTF">2021-10-14T13:43:07Z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50C945901BE247B699FEDA1DC4B370B1</vt:lpwstr>
  </property>
</Properties>
</file>