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tif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ADD97" w14:textId="77777777" w:rsidR="00A535FA" w:rsidRPr="00A535FA" w:rsidRDefault="00A535FA" w:rsidP="00A535FA">
      <w:pPr>
        <w:jc w:val="center"/>
        <w:rPr>
          <w:b/>
          <w:sz w:val="28"/>
          <w:szCs w:val="28"/>
        </w:rPr>
      </w:pPr>
      <w:r w:rsidRPr="00A535FA">
        <w:rPr>
          <w:b/>
          <w:sz w:val="28"/>
          <w:szCs w:val="28"/>
        </w:rPr>
        <w:t>SMLOUVA</w:t>
      </w:r>
    </w:p>
    <w:p w14:paraId="2DB3EDBB" w14:textId="77777777" w:rsidR="00A535FA" w:rsidRPr="00A535FA" w:rsidRDefault="00A535FA" w:rsidP="00A535FA">
      <w:pPr>
        <w:jc w:val="center"/>
        <w:rPr>
          <w:b/>
          <w:sz w:val="28"/>
          <w:szCs w:val="28"/>
        </w:rPr>
      </w:pPr>
      <w:r w:rsidRPr="00A535FA">
        <w:rPr>
          <w:b/>
          <w:sz w:val="28"/>
          <w:szCs w:val="28"/>
        </w:rPr>
        <w:t>O POSKYTOVÁNÍ PRÁVNÍCH SLUŽEB</w:t>
      </w:r>
    </w:p>
    <w:p w14:paraId="6AB3ECC8" w14:textId="77777777" w:rsidR="00A535FA" w:rsidRDefault="00A535FA" w:rsidP="00284BF0">
      <w:pPr>
        <w:jc w:val="center"/>
      </w:pPr>
      <w:r>
        <w:t>Níže uvedeného dne, měsíce a roku byla mezi těmito smluvními stranami:</w:t>
      </w:r>
    </w:p>
    <w:p w14:paraId="138FAA4C" w14:textId="77777777" w:rsidR="00A535FA" w:rsidRDefault="00A535FA" w:rsidP="00A535FA"/>
    <w:p w14:paraId="7BA359BF" w14:textId="77777777" w:rsidR="0079096C" w:rsidRPr="0079096C" w:rsidRDefault="00A535FA" w:rsidP="0079096C">
      <w:pPr>
        <w:rPr>
          <w:b/>
        </w:rPr>
      </w:pPr>
      <w:r>
        <w:t>klient:</w:t>
      </w:r>
      <w:r>
        <w:tab/>
      </w:r>
      <w:r>
        <w:tab/>
      </w:r>
      <w:r>
        <w:tab/>
      </w:r>
      <w:r w:rsidR="0079096C" w:rsidRPr="0079096C">
        <w:rPr>
          <w:b/>
        </w:rPr>
        <w:t>Nemocnice Kadaň, s.r.o.</w:t>
      </w:r>
    </w:p>
    <w:p w14:paraId="44B6E2D5" w14:textId="622598BE" w:rsidR="0079096C" w:rsidRPr="0079096C" w:rsidRDefault="0079096C" w:rsidP="0079096C">
      <w:pPr>
        <w:rPr>
          <w:bCs/>
        </w:rPr>
      </w:pPr>
      <w:r>
        <w:rPr>
          <w:bCs/>
        </w:rPr>
        <w:t>s</w:t>
      </w:r>
      <w:r w:rsidRPr="0079096C">
        <w:rPr>
          <w:bCs/>
        </w:rPr>
        <w:t>e sídlem:</w:t>
      </w:r>
      <w:r>
        <w:rPr>
          <w:bCs/>
        </w:rPr>
        <w:tab/>
      </w:r>
      <w:r>
        <w:rPr>
          <w:bCs/>
        </w:rPr>
        <w:tab/>
      </w:r>
      <w:proofErr w:type="spellStart"/>
      <w:r w:rsidRPr="0079096C">
        <w:rPr>
          <w:bCs/>
        </w:rPr>
        <w:t>Golovinova</w:t>
      </w:r>
      <w:proofErr w:type="spellEnd"/>
      <w:r w:rsidRPr="0079096C">
        <w:rPr>
          <w:bCs/>
        </w:rPr>
        <w:t xml:space="preserve"> 1559, 432 01 Kadaň</w:t>
      </w:r>
    </w:p>
    <w:p w14:paraId="3728D554" w14:textId="5FF555EF" w:rsidR="0079096C" w:rsidRPr="0079096C" w:rsidRDefault="0079096C" w:rsidP="0079096C">
      <w:pPr>
        <w:rPr>
          <w:bCs/>
        </w:rPr>
      </w:pPr>
      <w:r w:rsidRPr="0079096C">
        <w:rPr>
          <w:bCs/>
        </w:rPr>
        <w:t>IČO: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79096C">
        <w:rPr>
          <w:bCs/>
        </w:rPr>
        <w:t>25479300</w:t>
      </w:r>
    </w:p>
    <w:p w14:paraId="348CCA16" w14:textId="0B95C750" w:rsidR="0079096C" w:rsidRPr="0079096C" w:rsidRDefault="0079096C" w:rsidP="0079096C">
      <w:pPr>
        <w:rPr>
          <w:bCs/>
        </w:rPr>
      </w:pPr>
      <w:r w:rsidRPr="0079096C">
        <w:rPr>
          <w:bCs/>
        </w:rPr>
        <w:t>DIČ: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CZ</w:t>
      </w:r>
      <w:r w:rsidRPr="0079096C">
        <w:rPr>
          <w:bCs/>
        </w:rPr>
        <w:t>25479300</w:t>
      </w:r>
    </w:p>
    <w:p w14:paraId="18318E47" w14:textId="410E8234" w:rsidR="0079096C" w:rsidRPr="0079096C" w:rsidRDefault="0079096C" w:rsidP="0079096C">
      <w:pPr>
        <w:rPr>
          <w:bCs/>
        </w:rPr>
      </w:pPr>
      <w:r w:rsidRPr="0079096C">
        <w:rPr>
          <w:bCs/>
        </w:rPr>
        <w:t>Bankovní spojení:</w:t>
      </w:r>
      <w:r>
        <w:rPr>
          <w:bCs/>
        </w:rPr>
        <w:tab/>
      </w:r>
      <w:proofErr w:type="spellStart"/>
      <w:r w:rsidRPr="0079096C">
        <w:rPr>
          <w:bCs/>
        </w:rPr>
        <w:t>UniCredit</w:t>
      </w:r>
      <w:proofErr w:type="spellEnd"/>
      <w:r w:rsidRPr="0079096C">
        <w:rPr>
          <w:bCs/>
        </w:rPr>
        <w:t xml:space="preserve"> Bank Czech Republic and Slovakia a.s.</w:t>
      </w:r>
    </w:p>
    <w:p w14:paraId="402BFCEE" w14:textId="670DF7CB" w:rsidR="0079096C" w:rsidRPr="0079096C" w:rsidRDefault="0079096C" w:rsidP="0079096C">
      <w:pPr>
        <w:rPr>
          <w:bCs/>
        </w:rPr>
      </w:pPr>
      <w:r w:rsidRPr="0079096C">
        <w:rPr>
          <w:bCs/>
        </w:rPr>
        <w:t xml:space="preserve">č. </w:t>
      </w:r>
      <w:proofErr w:type="spellStart"/>
      <w:r w:rsidRPr="0079096C">
        <w:rPr>
          <w:bCs/>
        </w:rPr>
        <w:t>ú.</w:t>
      </w:r>
      <w:proofErr w:type="spellEnd"/>
      <w:r w:rsidRPr="0079096C">
        <w:rPr>
          <w:bCs/>
        </w:rPr>
        <w:t>: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79096C">
        <w:rPr>
          <w:bCs/>
        </w:rPr>
        <w:t>155977 / 2700</w:t>
      </w:r>
    </w:p>
    <w:p w14:paraId="6B6D1ADE" w14:textId="352E2D64" w:rsidR="00A535FA" w:rsidRPr="0079096C" w:rsidRDefault="0079096C" w:rsidP="0079096C">
      <w:pPr>
        <w:rPr>
          <w:bCs/>
        </w:rPr>
      </w:pPr>
      <w:r w:rsidRPr="0079096C">
        <w:rPr>
          <w:bCs/>
        </w:rPr>
        <w:t>zastoupen</w:t>
      </w:r>
      <w:r>
        <w:rPr>
          <w:bCs/>
        </w:rPr>
        <w:t>ý</w:t>
      </w:r>
      <w:r w:rsidRPr="0079096C">
        <w:rPr>
          <w:bCs/>
        </w:rPr>
        <w:t>:</w:t>
      </w:r>
      <w:r>
        <w:rPr>
          <w:bCs/>
        </w:rPr>
        <w:tab/>
      </w:r>
      <w:r>
        <w:rPr>
          <w:bCs/>
        </w:rPr>
        <w:tab/>
      </w:r>
      <w:r w:rsidRPr="0079096C">
        <w:rPr>
          <w:bCs/>
        </w:rPr>
        <w:t>Mgr. Martinem Krušinou, MBA, jednatelem</w:t>
      </w:r>
    </w:p>
    <w:p w14:paraId="53AC9C07" w14:textId="77777777" w:rsidR="00A535FA" w:rsidRDefault="00A535FA" w:rsidP="00A535FA">
      <w:r>
        <w:t>(dále jen „klient")</w:t>
      </w:r>
    </w:p>
    <w:p w14:paraId="1FEA893E" w14:textId="77777777" w:rsidR="00A535FA" w:rsidRDefault="00A535FA" w:rsidP="00A535FA">
      <w:r>
        <w:t>- a –</w:t>
      </w:r>
    </w:p>
    <w:p w14:paraId="039FDB0E" w14:textId="77777777" w:rsidR="00A535FA" w:rsidRDefault="00A535FA" w:rsidP="00A535FA">
      <w:r>
        <w:t>Advokát:</w:t>
      </w:r>
      <w:r w:rsidR="00734AC7">
        <w:tab/>
      </w:r>
      <w:r w:rsidR="00734AC7">
        <w:tab/>
        <w:t>JUDr. Petr Šustek, Ph.D., advokát</w:t>
      </w:r>
    </w:p>
    <w:p w14:paraId="26A35F29" w14:textId="77777777" w:rsidR="00A535FA" w:rsidRDefault="00A535FA" w:rsidP="00A535FA">
      <w:r>
        <w:t>se sídlem:</w:t>
      </w:r>
      <w:r w:rsidR="00734AC7">
        <w:tab/>
      </w:r>
      <w:r w:rsidR="00734AC7">
        <w:tab/>
        <w:t>Veleslavínova 59/3, 110 00 Praha 1</w:t>
      </w:r>
    </w:p>
    <w:p w14:paraId="64866EC6" w14:textId="77777777" w:rsidR="00A535FA" w:rsidRPr="00734AC7" w:rsidRDefault="00A535FA" w:rsidP="00A535FA">
      <w:pPr>
        <w:rPr>
          <w:rFonts w:ascii="Calibri" w:hAnsi="Calibri"/>
        </w:rPr>
      </w:pPr>
      <w:r>
        <w:t>IČ:</w:t>
      </w:r>
      <w:r w:rsidR="00734AC7">
        <w:tab/>
      </w:r>
      <w:r w:rsidR="00734AC7">
        <w:tab/>
      </w:r>
      <w:r w:rsidR="00734AC7">
        <w:tab/>
      </w:r>
      <w:r w:rsidR="00734AC7" w:rsidRPr="00734AC7">
        <w:rPr>
          <w:rFonts w:ascii="Calibri" w:hAnsi="Calibri"/>
        </w:rPr>
        <w:t>71447351</w:t>
      </w:r>
    </w:p>
    <w:p w14:paraId="14549BB1" w14:textId="77777777" w:rsidR="00A535FA" w:rsidRPr="00734AC7" w:rsidRDefault="00A535FA" w:rsidP="00A535FA">
      <w:pPr>
        <w:rPr>
          <w:rFonts w:ascii="Calibri" w:hAnsi="Calibri"/>
        </w:rPr>
      </w:pPr>
      <w:r>
        <w:t>DIČ:</w:t>
      </w:r>
      <w:r w:rsidR="00734AC7">
        <w:tab/>
      </w:r>
      <w:r w:rsidR="00734AC7">
        <w:tab/>
      </w:r>
      <w:r w:rsidR="00734AC7">
        <w:tab/>
      </w:r>
      <w:r w:rsidR="00734AC7" w:rsidRPr="00734AC7">
        <w:rPr>
          <w:rFonts w:ascii="Calibri" w:hAnsi="Calibri"/>
        </w:rPr>
        <w:t>CZ8010315236</w:t>
      </w:r>
    </w:p>
    <w:p w14:paraId="0CE58F26" w14:textId="77777777" w:rsidR="00A535FA" w:rsidRDefault="00A535FA" w:rsidP="00A535FA">
      <w:r>
        <w:t>osvědčení ČAK</w:t>
      </w:r>
      <w:r w:rsidR="00734AC7">
        <w:t xml:space="preserve"> </w:t>
      </w:r>
      <w:r>
        <w:t>č.:</w:t>
      </w:r>
    </w:p>
    <w:p w14:paraId="78E204D3" w14:textId="77777777" w:rsidR="00A535FA" w:rsidRDefault="00A535FA" w:rsidP="00A535FA">
      <w:r>
        <w:t>(dále jen „advokát")</w:t>
      </w:r>
    </w:p>
    <w:p w14:paraId="11E000BA" w14:textId="77777777" w:rsidR="00A535FA" w:rsidRDefault="00A535FA" w:rsidP="00A535FA">
      <w:r>
        <w:t>v souladu s ustanoveními zákona č. 85/1996 Sb. o advokacii, v účinném znění, uzavřena tato</w:t>
      </w:r>
    </w:p>
    <w:p w14:paraId="59888C9A" w14:textId="77777777" w:rsidR="00A535FA" w:rsidRPr="00A535FA" w:rsidRDefault="00284BF0" w:rsidP="00A535FA">
      <w:pPr>
        <w:jc w:val="center"/>
        <w:rPr>
          <w:b/>
        </w:rPr>
      </w:pPr>
      <w:r>
        <w:rPr>
          <w:b/>
        </w:rPr>
        <w:t>SMLOUVA O POSKYTOVÁNÍ PRÁVNÍCH</w:t>
      </w:r>
      <w:r w:rsidR="00A535FA" w:rsidRPr="00A535FA">
        <w:rPr>
          <w:b/>
        </w:rPr>
        <w:t xml:space="preserve"> SLUŽEB</w:t>
      </w:r>
    </w:p>
    <w:p w14:paraId="6686D027" w14:textId="77777777" w:rsidR="00A535FA" w:rsidRPr="00A535FA" w:rsidRDefault="00A535FA" w:rsidP="00A535FA">
      <w:pPr>
        <w:jc w:val="center"/>
        <w:rPr>
          <w:b/>
        </w:rPr>
      </w:pPr>
      <w:r w:rsidRPr="00A535FA">
        <w:rPr>
          <w:b/>
        </w:rPr>
        <w:t>Čl. 1.</w:t>
      </w:r>
    </w:p>
    <w:p w14:paraId="5CEC4AB2" w14:textId="77777777" w:rsidR="00A535FA" w:rsidRPr="00A535FA" w:rsidRDefault="00A535FA" w:rsidP="00A535FA">
      <w:pPr>
        <w:jc w:val="center"/>
        <w:rPr>
          <w:b/>
        </w:rPr>
      </w:pPr>
      <w:r w:rsidRPr="00A535FA">
        <w:rPr>
          <w:b/>
        </w:rPr>
        <w:t>Předmět smlouvy</w:t>
      </w:r>
    </w:p>
    <w:p w14:paraId="6FFA8965" w14:textId="77777777" w:rsidR="00A535FA" w:rsidRDefault="00A535FA" w:rsidP="0079096C">
      <w:pPr>
        <w:jc w:val="both"/>
      </w:pPr>
      <w:r>
        <w:t>1.1.</w:t>
      </w:r>
      <w:r>
        <w:tab/>
        <w:t>Na základě této smlouvy o poskytování právních služeb se advokát zavazuje poskytnout klientovi právní služby, které advokát provozuje jako nezávislé povolání advokáta za úplatu. Právními službami se rozumí zejména konzultace, právní stanoviska a posouzení, včetně udělování právních porad dle potřeb klienta, a dále případné zastupování před soudy a jinými orgány, sepisování listin, účast při jednání apod. Advokát zajistí na základě dohody s klientem a v případě jeho zájmu i vzdělávání zaměstnanců klienta v právní oblasti.</w:t>
      </w:r>
    </w:p>
    <w:p w14:paraId="7975D5C2" w14:textId="77777777" w:rsidR="00A535FA" w:rsidRDefault="00A535FA" w:rsidP="0079096C">
      <w:pPr>
        <w:jc w:val="both"/>
      </w:pPr>
      <w:r>
        <w:t>1.2.</w:t>
      </w:r>
      <w:r>
        <w:tab/>
        <w:t>Poskytnutí právních služeb pro klienta bude výhradně realizováno jen v souladu s pokyny klienta a zabezpečeno advokátem, jeho spolupracujícími advokáty a jejich zaměstnanci (včetně advokátních koncipientů), a to na základě jednotlivých pokynů klienta, a to písemných, faxových, e-mailových, telefonických či ústních, zejména v sídle klienta, případně podle požadavku klienta i v sídle třetích osob.</w:t>
      </w:r>
    </w:p>
    <w:p w14:paraId="38966D3C" w14:textId="1C3D1B5C" w:rsidR="00A535FA" w:rsidRDefault="00A535FA" w:rsidP="0079096C">
      <w:pPr>
        <w:jc w:val="both"/>
      </w:pPr>
      <w:r>
        <w:lastRenderedPageBreak/>
        <w:t>1.3.</w:t>
      </w:r>
      <w:r>
        <w:tab/>
        <w:t>Předmětem této smlouvy a obsahem jejího mandátu jsou zejména veškeré úkony činěné v níže popsaných věcech podle jednotlivých p</w:t>
      </w:r>
      <w:r w:rsidR="00284BF0">
        <w:t xml:space="preserve">okynů klienta zejména v oblasti občanského, správního, </w:t>
      </w:r>
      <w:r w:rsidR="0079096C">
        <w:t xml:space="preserve">pracovního a </w:t>
      </w:r>
      <w:r w:rsidR="00284BF0">
        <w:t>trestního práva, se specializací v oblasti práva zdravotního.</w:t>
      </w:r>
    </w:p>
    <w:p w14:paraId="7DE97714" w14:textId="77777777" w:rsidR="00A535FA" w:rsidRDefault="00A535FA" w:rsidP="0079096C">
      <w:pPr>
        <w:jc w:val="both"/>
      </w:pPr>
      <w:r>
        <w:t>1.4.</w:t>
      </w:r>
      <w:r>
        <w:tab/>
        <w:t>Podle požadavku klienta může advokát zabezpečit poskytnutí právní služby v běžném rozsahu i v anglickém jazyce.</w:t>
      </w:r>
    </w:p>
    <w:p w14:paraId="008A23C5" w14:textId="77777777" w:rsidR="00A535FA" w:rsidRPr="00A535FA" w:rsidRDefault="00A535FA" w:rsidP="00A535FA">
      <w:pPr>
        <w:jc w:val="center"/>
        <w:rPr>
          <w:b/>
        </w:rPr>
      </w:pPr>
      <w:r w:rsidRPr="00A535FA">
        <w:rPr>
          <w:b/>
        </w:rPr>
        <w:t>Čl. 2.</w:t>
      </w:r>
    </w:p>
    <w:p w14:paraId="4E8AE673" w14:textId="77777777" w:rsidR="00A535FA" w:rsidRPr="00A535FA" w:rsidRDefault="00A535FA" w:rsidP="00A535FA">
      <w:pPr>
        <w:jc w:val="center"/>
        <w:rPr>
          <w:b/>
        </w:rPr>
      </w:pPr>
      <w:r w:rsidRPr="00A535FA">
        <w:rPr>
          <w:b/>
        </w:rPr>
        <w:t>Práva a povinnosti klienta</w:t>
      </w:r>
    </w:p>
    <w:p w14:paraId="41B7B839" w14:textId="77777777" w:rsidR="00A535FA" w:rsidRDefault="00A535FA" w:rsidP="0079096C">
      <w:pPr>
        <w:jc w:val="both"/>
      </w:pPr>
      <w:r>
        <w:t>2.1.</w:t>
      </w:r>
      <w:r>
        <w:tab/>
        <w:t>Klient je povinen bez zbytečného odkladu informovat advokáta o všech skutečnostech rozhodných pro poskytování právních služeb ve sjednaném rozsahu a poskytovat mu při tom potřebnou součinnost, podklady a informace.</w:t>
      </w:r>
    </w:p>
    <w:p w14:paraId="40233DF8" w14:textId="77777777" w:rsidR="00A535FA" w:rsidRDefault="00A535FA" w:rsidP="0079096C">
      <w:pPr>
        <w:jc w:val="both"/>
      </w:pPr>
      <w:r>
        <w:t>2.2.</w:t>
      </w:r>
      <w:r>
        <w:tab/>
        <w:t>Klient je povinen zúčastnit se jednání společně s advokátem, je-li jeho účast advokátem nebo třetí osobou požadována.</w:t>
      </w:r>
    </w:p>
    <w:p w14:paraId="230D3613" w14:textId="77777777" w:rsidR="00A535FA" w:rsidRDefault="00A535FA" w:rsidP="0079096C">
      <w:pPr>
        <w:jc w:val="both"/>
      </w:pPr>
      <w:r>
        <w:t>2.3.</w:t>
      </w:r>
      <w:r>
        <w:tab/>
        <w:t>Klient je povinen zaplatit advokátovi, na základě jeho vyúčtování, smluvní odměnu ve výši dohodnuté touto smlouvou.</w:t>
      </w:r>
    </w:p>
    <w:p w14:paraId="4CE04EB8" w14:textId="77777777" w:rsidR="00A535FA" w:rsidRDefault="00A535FA" w:rsidP="0079096C">
      <w:pPr>
        <w:jc w:val="both"/>
      </w:pPr>
      <w:r>
        <w:t>2.4.</w:t>
      </w:r>
      <w:r>
        <w:tab/>
        <w:t>Klient zmocňuje advokáta, aby jej při poskytování právních služeb ve sjednaném předmětu této smlouvy zastupoval, a zavazuje se vystavit advokátu odpovídající písemnou plnou moc. Na žádost advokáta klient v případě potřeby vystaví odpovídající plnou moc jako přímým zástupcům též spolupracujícím advokátům advokáta.</w:t>
      </w:r>
    </w:p>
    <w:p w14:paraId="5438BE30" w14:textId="77777777" w:rsidR="00A535FA" w:rsidRPr="00A535FA" w:rsidRDefault="00A535FA" w:rsidP="00A535FA">
      <w:pPr>
        <w:jc w:val="center"/>
        <w:rPr>
          <w:b/>
        </w:rPr>
      </w:pPr>
      <w:r w:rsidRPr="00A535FA">
        <w:rPr>
          <w:b/>
        </w:rPr>
        <w:t>Čl. 3.</w:t>
      </w:r>
    </w:p>
    <w:p w14:paraId="1FE50D02" w14:textId="77777777" w:rsidR="00A535FA" w:rsidRPr="00A535FA" w:rsidRDefault="00A535FA" w:rsidP="00A535FA">
      <w:pPr>
        <w:jc w:val="center"/>
        <w:rPr>
          <w:b/>
        </w:rPr>
      </w:pPr>
      <w:r w:rsidRPr="00A535FA">
        <w:rPr>
          <w:b/>
        </w:rPr>
        <w:t>Práva a povinnosti advokáta</w:t>
      </w:r>
    </w:p>
    <w:p w14:paraId="3130C9D6" w14:textId="77777777" w:rsidR="00A535FA" w:rsidRDefault="00A535FA" w:rsidP="0079096C">
      <w:pPr>
        <w:jc w:val="both"/>
      </w:pPr>
      <w:r>
        <w:t>3.1.</w:t>
      </w:r>
      <w:r>
        <w:tab/>
        <w:t>Advokát je oprávněn a povinen chránit a prosazovat práva a oprávněné zájmy klienta, řídit se jeho pokyny, využívat důsledně všechny zákonné prostředky a v jejich rámci uplatnit v zájmu klientů vše, co podle svého přesvědčení pokládá za prospěšné. Pokyny klientů není vázán, jsou-li v rozporu se zákonem nebo stavovským předpisem.</w:t>
      </w:r>
    </w:p>
    <w:p w14:paraId="37BBF4DA" w14:textId="77777777" w:rsidR="00A535FA" w:rsidRDefault="00A535FA" w:rsidP="0079096C">
      <w:pPr>
        <w:jc w:val="both"/>
      </w:pPr>
      <w:r>
        <w:t>3.2.</w:t>
      </w:r>
      <w:r>
        <w:tab/>
        <w:t>Advokát je povinen zachovávat mlčenlivost o všech skutečnostech, o nichž se dozvěděl v souvislosti s poskytováním právních služeb klientovi. Tato povinnost se vztahuje i na osoby, které advokát pověří k dalšímu zastoupení ve věci.</w:t>
      </w:r>
    </w:p>
    <w:p w14:paraId="40AD2E6E" w14:textId="77777777" w:rsidR="00A535FA" w:rsidRDefault="00A535FA" w:rsidP="0079096C">
      <w:pPr>
        <w:jc w:val="both"/>
      </w:pPr>
      <w:r>
        <w:t>3.3.</w:t>
      </w:r>
      <w:r>
        <w:tab/>
        <w:t>Advokát se zavazuje předávat klientovi bez zbytečného odkladu veškeré zprávy týkající se předmětu této smlouvy.</w:t>
      </w:r>
    </w:p>
    <w:p w14:paraId="4EDB06A1" w14:textId="77777777" w:rsidR="00A535FA" w:rsidRDefault="00A535FA" w:rsidP="0079096C">
      <w:pPr>
        <w:jc w:val="both"/>
      </w:pPr>
      <w:r>
        <w:t>3.4.</w:t>
      </w:r>
      <w:r>
        <w:tab/>
        <w:t>Advokát se zavazuje poskytnout klientov</w:t>
      </w:r>
      <w:r w:rsidR="00284BF0">
        <w:t>i právní službu nejpozději do 7</w:t>
      </w:r>
      <w:r>
        <w:t xml:space="preserve"> dnů od objednávky této služby klientem.</w:t>
      </w:r>
    </w:p>
    <w:p w14:paraId="439A3211" w14:textId="77777777" w:rsidR="00A535FA" w:rsidRPr="00A535FA" w:rsidRDefault="00A535FA" w:rsidP="00A535FA">
      <w:pPr>
        <w:jc w:val="center"/>
        <w:rPr>
          <w:b/>
        </w:rPr>
      </w:pPr>
      <w:r w:rsidRPr="00A535FA">
        <w:rPr>
          <w:b/>
        </w:rPr>
        <w:t>Čl. 4.</w:t>
      </w:r>
    </w:p>
    <w:p w14:paraId="0D7F9F61" w14:textId="77777777" w:rsidR="00A535FA" w:rsidRPr="00A535FA" w:rsidRDefault="00A535FA" w:rsidP="00A535FA">
      <w:pPr>
        <w:jc w:val="center"/>
        <w:rPr>
          <w:b/>
        </w:rPr>
      </w:pPr>
      <w:r w:rsidRPr="00A535FA">
        <w:rPr>
          <w:b/>
        </w:rPr>
        <w:t>Smluvní odměna</w:t>
      </w:r>
    </w:p>
    <w:p w14:paraId="7412009C" w14:textId="2D2B7F9B" w:rsidR="003A30A2" w:rsidRPr="00B52AC3" w:rsidRDefault="00A535FA" w:rsidP="003A30A2">
      <w:pPr>
        <w:tabs>
          <w:tab w:val="left" w:pos="0"/>
        </w:tabs>
        <w:spacing w:before="360" w:after="240" w:line="292" w:lineRule="exact"/>
        <w:ind w:right="20"/>
        <w:jc w:val="both"/>
        <w:rPr>
          <w:rFonts w:ascii="Calibri" w:eastAsia="Times New Roman" w:hAnsi="Calibri" w:cs="Calibri"/>
          <w:sz w:val="23"/>
          <w:szCs w:val="23"/>
        </w:rPr>
      </w:pPr>
      <w:r>
        <w:t>4.1.</w:t>
      </w:r>
      <w:r>
        <w:tab/>
      </w:r>
      <w:r w:rsidR="003A30A2" w:rsidRPr="00B52AC3">
        <w:rPr>
          <w:rFonts w:ascii="Calibri" w:eastAsia="Times New Roman" w:hAnsi="Calibri" w:cs="Calibri"/>
          <w:sz w:val="23"/>
          <w:szCs w:val="23"/>
        </w:rPr>
        <w:t xml:space="preserve">Za poskytování právních služeb s přihlédnutím k předpokládané věcné a časové náročnosti právních služeb se sjednává paušální smluvní odměna ve výši </w:t>
      </w:r>
      <w:r w:rsidR="009A4723">
        <w:rPr>
          <w:rFonts w:ascii="Calibri" w:eastAsia="Times New Roman" w:hAnsi="Calibri" w:cs="Calibri"/>
          <w:sz w:val="23"/>
          <w:szCs w:val="23"/>
        </w:rPr>
        <w:t>_______</w:t>
      </w:r>
      <w:proofErr w:type="gramStart"/>
      <w:r w:rsidR="009A4723">
        <w:rPr>
          <w:rFonts w:ascii="Calibri" w:eastAsia="Times New Roman" w:hAnsi="Calibri" w:cs="Calibri"/>
          <w:sz w:val="23"/>
          <w:szCs w:val="23"/>
        </w:rPr>
        <w:t>_</w:t>
      </w:r>
      <w:r w:rsidR="003A30A2" w:rsidRPr="00B52AC3">
        <w:rPr>
          <w:rFonts w:ascii="Calibri" w:eastAsia="Times New Roman" w:hAnsi="Calibri" w:cs="Calibri"/>
          <w:sz w:val="23"/>
          <w:szCs w:val="23"/>
        </w:rPr>
        <w:t>,-</w:t>
      </w:r>
      <w:proofErr w:type="gramEnd"/>
      <w:r w:rsidR="003A30A2" w:rsidRPr="00B52AC3">
        <w:rPr>
          <w:rFonts w:ascii="Calibri" w:eastAsia="Times New Roman" w:hAnsi="Calibri" w:cs="Calibri"/>
          <w:sz w:val="23"/>
          <w:szCs w:val="23"/>
        </w:rPr>
        <w:t xml:space="preserve"> Kč bez DPH za poskytování právních služeb v rozsahu </w:t>
      </w:r>
      <w:r w:rsidR="0079096C">
        <w:rPr>
          <w:rFonts w:ascii="Calibri" w:eastAsia="Times New Roman" w:hAnsi="Calibri" w:cs="Calibri"/>
          <w:sz w:val="23"/>
          <w:szCs w:val="23"/>
        </w:rPr>
        <w:t>3</w:t>
      </w:r>
      <w:r w:rsidR="003A30A2" w:rsidRPr="00734AC7">
        <w:rPr>
          <w:rFonts w:ascii="Calibri" w:eastAsia="Times New Roman" w:hAnsi="Calibri" w:cs="Calibri"/>
          <w:sz w:val="23"/>
          <w:szCs w:val="23"/>
        </w:rPr>
        <w:t>0</w:t>
      </w:r>
      <w:r w:rsidR="003A30A2" w:rsidRPr="00B52AC3">
        <w:rPr>
          <w:rFonts w:ascii="Calibri" w:eastAsia="Times New Roman" w:hAnsi="Calibri" w:cs="Calibri"/>
          <w:sz w:val="23"/>
          <w:szCs w:val="23"/>
        </w:rPr>
        <w:t xml:space="preserve"> hodin v daném kalendářním měsíci. Vyúčtování</w:t>
      </w:r>
      <w:r w:rsidR="003A30A2" w:rsidRPr="00E162F7">
        <w:rPr>
          <w:rFonts w:ascii="Calibri" w:eastAsia="Times New Roman" w:hAnsi="Calibri" w:cs="Calibri"/>
          <w:sz w:val="23"/>
          <w:szCs w:val="23"/>
        </w:rPr>
        <w:t xml:space="preserve"> </w:t>
      </w:r>
      <w:r w:rsidR="003A30A2" w:rsidRPr="00B52AC3">
        <w:rPr>
          <w:rFonts w:ascii="Calibri" w:eastAsia="Times New Roman" w:hAnsi="Calibri" w:cs="Calibri"/>
          <w:sz w:val="23"/>
          <w:szCs w:val="23"/>
        </w:rPr>
        <w:t>odměny za právní služby je oprávněn advokát předložit klientovi vždy jednou měsíčně, a to formou daňového dokladu (faktury). Právní služby nejsou pro účely odměny nijak rozlišovány podle oboru nebo náročnosti. V případě, že v</w:t>
      </w:r>
      <w:r w:rsidR="003A30A2" w:rsidRPr="00E162F7">
        <w:rPr>
          <w:rFonts w:ascii="Calibri" w:eastAsia="Times New Roman" w:hAnsi="Calibri" w:cs="Calibri"/>
          <w:sz w:val="23"/>
          <w:szCs w:val="23"/>
        </w:rPr>
        <w:t xml:space="preserve"> </w:t>
      </w:r>
      <w:r w:rsidR="003A30A2" w:rsidRPr="00B52AC3">
        <w:rPr>
          <w:rFonts w:ascii="Calibri" w:eastAsia="Times New Roman" w:hAnsi="Calibri" w:cs="Calibri"/>
          <w:sz w:val="23"/>
          <w:szCs w:val="23"/>
        </w:rPr>
        <w:t xml:space="preserve">daném kalendářním měsíci překročí rozsah poskytované služby </w:t>
      </w:r>
      <w:r w:rsidR="0079096C">
        <w:rPr>
          <w:rFonts w:ascii="Calibri" w:eastAsia="Times New Roman" w:hAnsi="Calibri" w:cs="Calibri"/>
          <w:sz w:val="23"/>
          <w:szCs w:val="23"/>
        </w:rPr>
        <w:t>ve výši 35</w:t>
      </w:r>
      <w:r w:rsidR="003A30A2">
        <w:rPr>
          <w:rFonts w:ascii="Calibri" w:eastAsia="Times New Roman" w:hAnsi="Calibri" w:cs="Calibri"/>
          <w:sz w:val="23"/>
          <w:szCs w:val="23"/>
        </w:rPr>
        <w:t xml:space="preserve"> </w:t>
      </w:r>
      <w:r w:rsidR="003A30A2" w:rsidRPr="00B52AC3">
        <w:rPr>
          <w:rFonts w:ascii="Calibri" w:eastAsia="Times New Roman" w:hAnsi="Calibri" w:cs="Calibri"/>
          <w:sz w:val="23"/>
          <w:szCs w:val="23"/>
        </w:rPr>
        <w:t xml:space="preserve">hodin, je advokát oprávněn fakturovat za každou další započatou hodinu odměnu ve výši </w:t>
      </w:r>
      <w:r w:rsidR="009A4723">
        <w:rPr>
          <w:rFonts w:ascii="Calibri" w:eastAsia="Times New Roman" w:hAnsi="Calibri" w:cs="Calibri"/>
          <w:sz w:val="23"/>
          <w:szCs w:val="23"/>
        </w:rPr>
        <w:t>______</w:t>
      </w:r>
      <w:proofErr w:type="gramStart"/>
      <w:r w:rsidR="009A4723">
        <w:rPr>
          <w:rFonts w:ascii="Calibri" w:eastAsia="Times New Roman" w:hAnsi="Calibri" w:cs="Calibri"/>
          <w:sz w:val="23"/>
          <w:szCs w:val="23"/>
        </w:rPr>
        <w:t>_</w:t>
      </w:r>
      <w:r w:rsidR="003A30A2" w:rsidRPr="00B52AC3">
        <w:rPr>
          <w:rFonts w:ascii="Calibri" w:eastAsia="Times New Roman" w:hAnsi="Calibri" w:cs="Calibri"/>
          <w:sz w:val="23"/>
          <w:szCs w:val="23"/>
        </w:rPr>
        <w:t>,-</w:t>
      </w:r>
      <w:proofErr w:type="gramEnd"/>
      <w:r w:rsidR="003A30A2" w:rsidRPr="00B52AC3">
        <w:rPr>
          <w:rFonts w:ascii="Calibri" w:eastAsia="Times New Roman" w:hAnsi="Calibri" w:cs="Calibri"/>
          <w:sz w:val="23"/>
          <w:szCs w:val="23"/>
        </w:rPr>
        <w:t xml:space="preserve"> Kč</w:t>
      </w:r>
      <w:r w:rsidR="00734AC7">
        <w:rPr>
          <w:rFonts w:ascii="Calibri" w:eastAsia="Times New Roman" w:hAnsi="Calibri" w:cs="Calibri"/>
          <w:sz w:val="23"/>
          <w:szCs w:val="23"/>
        </w:rPr>
        <w:t xml:space="preserve"> bez DPH</w:t>
      </w:r>
      <w:r w:rsidR="003A30A2" w:rsidRPr="00B52AC3">
        <w:rPr>
          <w:rFonts w:ascii="Calibri" w:eastAsia="Times New Roman" w:hAnsi="Calibri" w:cs="Calibri"/>
          <w:sz w:val="23"/>
          <w:szCs w:val="23"/>
        </w:rPr>
        <w:t>.</w:t>
      </w:r>
    </w:p>
    <w:p w14:paraId="71AE5F99" w14:textId="77777777" w:rsidR="00A535FA" w:rsidRDefault="00A535FA" w:rsidP="003A30A2">
      <w:r>
        <w:t xml:space="preserve">4.2. Částky smluvní odměny jsou uvedeny bez daně z přidané hodnoty. </w:t>
      </w:r>
    </w:p>
    <w:p w14:paraId="49966565" w14:textId="38603214" w:rsidR="00A535FA" w:rsidRDefault="00A535FA" w:rsidP="00976158">
      <w:pPr>
        <w:jc w:val="both"/>
      </w:pPr>
      <w:r>
        <w:t xml:space="preserve">4.3. Smluvní odměna bude klientem advokátovi zaplacena na základě příslušného vyúčtování bez poskytnutí jakýchkoliv záloh. Advokát je oprávněn účtovat odměnu měsíčně, a to vždy nejdříve k poslednímu dni kalendářního měsíce, fakturou s náležitostmi účetního dokladu. Doba splatnosti jednotlivých faktur advokáta bude činit nejméně </w:t>
      </w:r>
      <w:r w:rsidR="0079096C">
        <w:t>15</w:t>
      </w:r>
      <w:r>
        <w:t xml:space="preserve"> dnů. Výkaz právních služeb poskytnutých v kalendářním měsíci předloží advokát vždy společně s fakturou. Smluvní strany se dohodly, že advokát zašle klientovi formou emailu (</w:t>
      </w:r>
      <w:hyperlink r:id="rId7" w:tgtFrame="_blank" w:history="1">
        <w:r w:rsidR="009A4723">
          <w:rPr>
            <w:rStyle w:val="Hypertextovodkaz"/>
          </w:rPr>
          <w:t>_________</w:t>
        </w:r>
      </w:hyperlink>
      <w:r>
        <w:t>)</w:t>
      </w:r>
      <w:r w:rsidR="003A30A2">
        <w:t xml:space="preserve"> </w:t>
      </w:r>
      <w:r>
        <w:t>přehled poskytnutých právních služeb k odsouhlasení před samotným zasláním faktury, a to neprodleně po ukončení příslušného měsíce.</w:t>
      </w:r>
    </w:p>
    <w:p w14:paraId="29BCB46D" w14:textId="77777777" w:rsidR="00A535FA" w:rsidRPr="00A535FA" w:rsidRDefault="00A535FA" w:rsidP="00A535FA">
      <w:pPr>
        <w:jc w:val="center"/>
        <w:rPr>
          <w:b/>
        </w:rPr>
      </w:pPr>
      <w:r w:rsidRPr="00A535FA">
        <w:rPr>
          <w:b/>
        </w:rPr>
        <w:t>Čl. 5</w:t>
      </w:r>
    </w:p>
    <w:p w14:paraId="4762802E" w14:textId="77777777" w:rsidR="00A535FA" w:rsidRPr="00A535FA" w:rsidRDefault="00A535FA" w:rsidP="00A535FA">
      <w:pPr>
        <w:jc w:val="center"/>
        <w:rPr>
          <w:b/>
        </w:rPr>
      </w:pPr>
      <w:r w:rsidRPr="00A535FA">
        <w:rPr>
          <w:b/>
        </w:rPr>
        <w:t>Závěrečná ustanovení</w:t>
      </w:r>
    </w:p>
    <w:p w14:paraId="28DC4299" w14:textId="37BE3F42" w:rsidR="00A535FA" w:rsidRDefault="00A535FA" w:rsidP="00A535FA">
      <w:r>
        <w:t>5.1. Tato smlouva se uzavírá na dobu neurčitou.</w:t>
      </w:r>
    </w:p>
    <w:p w14:paraId="24F3B1EA" w14:textId="77777777" w:rsidR="00A535FA" w:rsidRDefault="00A535FA" w:rsidP="0079096C">
      <w:pPr>
        <w:jc w:val="both"/>
      </w:pPr>
      <w:r>
        <w:t xml:space="preserve">5.2. Smluvní strany sjednaly možnost ukončení této smlouvy písemnou výpovědí ze strany klienta, a to bez udání důvodu. Výpovědní lhůta je sjednána v délce trvání sedmi (7) kalendářních dnů ode dne doručení výpovědi do dispozice advokáta. </w:t>
      </w:r>
    </w:p>
    <w:p w14:paraId="33FD18AD" w14:textId="77777777" w:rsidR="00A535FA" w:rsidRDefault="00A535FA" w:rsidP="0079096C">
      <w:pPr>
        <w:jc w:val="both"/>
      </w:pPr>
      <w:r>
        <w:t xml:space="preserve">5.3. Jakékoliv změny a doplňky této smlouvy jsou možné pouze písemnou formou. </w:t>
      </w:r>
    </w:p>
    <w:p w14:paraId="0FA8874F" w14:textId="77777777" w:rsidR="00A535FA" w:rsidRDefault="00A535FA" w:rsidP="0079096C">
      <w:pPr>
        <w:jc w:val="both"/>
      </w:pPr>
      <w:r>
        <w:t>5.4. Tato smlouva je sepsána ve dvou vyhotoveních, přičemž jedno vyhotovení obdrží advokát a druhé vyhotovení obdrží klient.</w:t>
      </w:r>
    </w:p>
    <w:p w14:paraId="510F8A25" w14:textId="77777777" w:rsidR="00FD0F09" w:rsidRDefault="00FD0F09" w:rsidP="00A535FA"/>
    <w:p w14:paraId="0599867E" w14:textId="07A7F285" w:rsidR="00647586" w:rsidRDefault="00A535FA" w:rsidP="00A535FA">
      <w:r>
        <w:t xml:space="preserve">V </w:t>
      </w:r>
      <w:r w:rsidR="007E2450">
        <w:t>Kadani</w:t>
      </w:r>
      <w:r>
        <w:t xml:space="preserve"> </w:t>
      </w:r>
      <w:r w:rsidR="00734AC7">
        <w:t xml:space="preserve">dne </w:t>
      </w:r>
      <w:r w:rsidR="007E2450">
        <w:t>1. 11. 2024</w:t>
      </w:r>
      <w:r w:rsidR="00734AC7">
        <w:tab/>
      </w:r>
      <w:r w:rsidR="00734AC7">
        <w:tab/>
      </w:r>
      <w:r w:rsidR="00734AC7">
        <w:tab/>
      </w:r>
      <w:r w:rsidR="007E2450">
        <w:tab/>
      </w:r>
      <w:r w:rsidR="00734AC7">
        <w:t xml:space="preserve">V Praze dne </w:t>
      </w:r>
      <w:r w:rsidR="007E2450">
        <w:t>1. 11. 2024</w:t>
      </w:r>
    </w:p>
    <w:p w14:paraId="6DC93C5A" w14:textId="77777777" w:rsidR="00734AC7" w:rsidRDefault="00734AC7" w:rsidP="00A535FA"/>
    <w:p w14:paraId="5C1D4BD2" w14:textId="77777777" w:rsidR="00734AC7" w:rsidRDefault="00734AC7" w:rsidP="00A535FA"/>
    <w:p w14:paraId="6AF28C55" w14:textId="77777777" w:rsidR="00734AC7" w:rsidRDefault="00734AC7" w:rsidP="00A535FA">
      <w:r>
        <w:t>…………………………………………………….</w:t>
      </w:r>
      <w:r>
        <w:tab/>
      </w:r>
      <w:r>
        <w:tab/>
      </w:r>
      <w:r>
        <w:tab/>
        <w:t>………………………………………………….</w:t>
      </w:r>
    </w:p>
    <w:p w14:paraId="75FE78EF" w14:textId="50CEABB2" w:rsidR="00734AC7" w:rsidRDefault="007E2450" w:rsidP="00A535FA">
      <w:r>
        <w:t>Mgr. Martin Krušina</w:t>
      </w:r>
      <w:r w:rsidR="00734AC7">
        <w:t>,</w:t>
      </w:r>
      <w:r>
        <w:tab/>
      </w:r>
      <w:r>
        <w:tab/>
      </w:r>
      <w:r>
        <w:tab/>
      </w:r>
      <w:r w:rsidR="00734AC7">
        <w:tab/>
      </w:r>
      <w:r w:rsidR="00734AC7">
        <w:tab/>
        <w:t>JUDr. Petr Šustek, Ph.D.</w:t>
      </w:r>
    </w:p>
    <w:p w14:paraId="3E7263EF" w14:textId="121732D4" w:rsidR="00734AC7" w:rsidRDefault="007E2450" w:rsidP="00A535FA">
      <w:r>
        <w:t>jednatel</w:t>
      </w:r>
      <w:r w:rsidR="00734AC7">
        <w:tab/>
      </w:r>
      <w:r w:rsidR="00734AC7">
        <w:tab/>
      </w:r>
      <w:r w:rsidR="00734AC7">
        <w:tab/>
      </w:r>
      <w:r w:rsidR="00734AC7">
        <w:tab/>
      </w:r>
      <w:r w:rsidR="00734AC7">
        <w:tab/>
      </w:r>
      <w:r w:rsidR="00734AC7">
        <w:tab/>
        <w:t>advokát</w:t>
      </w:r>
    </w:p>
    <w:sectPr w:rsidR="00734AC7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D195F9" w14:textId="77777777" w:rsidR="00102292" w:rsidRDefault="00102292" w:rsidP="00A535FA">
      <w:pPr>
        <w:spacing w:after="0" w:line="240" w:lineRule="auto"/>
      </w:pPr>
      <w:r>
        <w:separator/>
      </w:r>
    </w:p>
  </w:endnote>
  <w:endnote w:type="continuationSeparator" w:id="0">
    <w:p w14:paraId="161326A2" w14:textId="77777777" w:rsidR="00102292" w:rsidRDefault="00102292" w:rsidP="00A53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BADD5" w14:textId="02423A72" w:rsidR="00D0212C" w:rsidRDefault="00D0212C">
    <w:pPr>
      <w:pStyle w:val="Zpat"/>
    </w:pPr>
    <w:r>
      <w:rPr>
        <w:noProof/>
        <w:lang w:eastAsia="cs-CZ"/>
      </w:rPr>
      <w:drawing>
        <wp:anchor distT="0" distB="0" distL="114300" distR="114300" simplePos="0" relativeHeight="251661312" behindDoc="1" locked="0" layoutInCell="1" allowOverlap="1" wp14:anchorId="41C8C9A8" wp14:editId="7F2E4849">
          <wp:simplePos x="0" y="0"/>
          <wp:positionH relativeFrom="page">
            <wp:align>left</wp:align>
          </wp:positionH>
          <wp:positionV relativeFrom="paragraph">
            <wp:posOffset>-687629</wp:posOffset>
          </wp:positionV>
          <wp:extent cx="7659586" cy="1433174"/>
          <wp:effectExtent l="0" t="0" r="0" b="0"/>
          <wp:wrapNone/>
          <wp:docPr id="4" name="Obráze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Zapati_2020.t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9586" cy="14331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1664D8" w14:textId="77777777" w:rsidR="00102292" w:rsidRDefault="00102292" w:rsidP="00A535FA">
      <w:pPr>
        <w:spacing w:after="0" w:line="240" w:lineRule="auto"/>
      </w:pPr>
      <w:r>
        <w:separator/>
      </w:r>
    </w:p>
  </w:footnote>
  <w:footnote w:type="continuationSeparator" w:id="0">
    <w:p w14:paraId="20130F71" w14:textId="77777777" w:rsidR="00102292" w:rsidRDefault="00102292" w:rsidP="00A53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290245" w14:textId="256574D2" w:rsidR="00D0212C" w:rsidRDefault="00D0212C">
    <w:pPr>
      <w:pStyle w:val="Zhlav"/>
    </w:pPr>
    <w:r>
      <w:rPr>
        <w:noProof/>
        <w:sz w:val="16"/>
        <w:szCs w:val="16"/>
        <w:lang w:eastAsia="cs-CZ"/>
      </w:rPr>
      <w:drawing>
        <wp:anchor distT="0" distB="0" distL="114300" distR="114300" simplePos="0" relativeHeight="251659264" behindDoc="0" locked="0" layoutInCell="1" allowOverlap="1" wp14:anchorId="403F6CD6" wp14:editId="411F552A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7992000" cy="1321081"/>
          <wp:effectExtent l="0" t="0" r="0" b="0"/>
          <wp:wrapNone/>
          <wp:docPr id="5" name="Obráze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Zahlavi_202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92000" cy="13210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93F235F8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2"/>
        <w:szCs w:val="22"/>
        <w:u w:val="none"/>
      </w:rPr>
    </w:lvl>
  </w:abstractNum>
  <w:num w:numId="1" w16cid:durableId="1976329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FA"/>
    <w:rsid w:val="000932C4"/>
    <w:rsid w:val="00102292"/>
    <w:rsid w:val="00284BF0"/>
    <w:rsid w:val="002A73EF"/>
    <w:rsid w:val="0033096B"/>
    <w:rsid w:val="00362656"/>
    <w:rsid w:val="003A30A2"/>
    <w:rsid w:val="00470CE3"/>
    <w:rsid w:val="005B6503"/>
    <w:rsid w:val="00647586"/>
    <w:rsid w:val="00734AC7"/>
    <w:rsid w:val="0079096C"/>
    <w:rsid w:val="007E2450"/>
    <w:rsid w:val="0088651A"/>
    <w:rsid w:val="00976158"/>
    <w:rsid w:val="009A4723"/>
    <w:rsid w:val="009E027C"/>
    <w:rsid w:val="00A535FA"/>
    <w:rsid w:val="00A60776"/>
    <w:rsid w:val="00C61E7B"/>
    <w:rsid w:val="00CA0D46"/>
    <w:rsid w:val="00D0212C"/>
    <w:rsid w:val="00D502E2"/>
    <w:rsid w:val="00D77C43"/>
    <w:rsid w:val="00EE0F8F"/>
    <w:rsid w:val="00FD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C68FEB"/>
  <w15:docId w15:val="{9263D7B0-C4BA-4589-B249-8DC231F4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A535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535FA"/>
  </w:style>
  <w:style w:type="paragraph" w:styleId="Zpat">
    <w:name w:val="footer"/>
    <w:basedOn w:val="Normln"/>
    <w:link w:val="ZpatChar"/>
    <w:uiPriority w:val="99"/>
    <w:unhideWhenUsed/>
    <w:rsid w:val="00A535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535FA"/>
  </w:style>
  <w:style w:type="paragraph" w:styleId="Bezmezer">
    <w:name w:val="No Spacing"/>
    <w:uiPriority w:val="1"/>
    <w:qFormat/>
    <w:rsid w:val="00A535FA"/>
    <w:pPr>
      <w:spacing w:after="0" w:line="240" w:lineRule="auto"/>
    </w:pPr>
    <w:rPr>
      <w:rFonts w:ascii="Calibri" w:eastAsia="Calibri" w:hAnsi="Calibri" w:cs="Times New Roman"/>
    </w:rPr>
  </w:style>
  <w:style w:type="character" w:styleId="Hypertextovodkaz">
    <w:name w:val="Hyperlink"/>
    <w:basedOn w:val="Standardnpsmoodstavce"/>
    <w:uiPriority w:val="99"/>
    <w:unhideWhenUsed/>
    <w:rsid w:val="003A30A2"/>
    <w:rPr>
      <w:color w:val="0563C1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502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502E2"/>
    <w:rPr>
      <w:rFonts w:ascii="Tahoma" w:hAnsi="Tahoma" w:cs="Tahoma"/>
      <w:sz w:val="16"/>
      <w:szCs w:val="16"/>
    </w:rPr>
  </w:style>
  <w:style w:type="character" w:styleId="Nevyeenzmnka">
    <w:name w:val="Unresolved Mention"/>
    <w:basedOn w:val="Standardnpsmoodstavce"/>
    <w:uiPriority w:val="99"/>
    <w:semiHidden/>
    <w:unhideWhenUsed/>
    <w:rsid w:val="007909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rusina@nemkadan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Tana Vozabova</dc:creator>
  <cp:lastModifiedBy>Lubor Šída</cp:lastModifiedBy>
  <cp:revision>3</cp:revision>
  <cp:lastPrinted>2016-06-27T08:02:00Z</cp:lastPrinted>
  <dcterms:created xsi:type="dcterms:W3CDTF">2024-11-20T07:25:00Z</dcterms:created>
  <dcterms:modified xsi:type="dcterms:W3CDTF">2024-11-20T07:27:00Z</dcterms:modified>
</cp:coreProperties>
</file>