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twdinndo5w0" w:id="0"/>
      <w:bookmarkEnd w:id="0"/>
      <w:r w:rsidDel="00000000" w:rsidR="00000000" w:rsidRPr="00000000">
        <w:rPr>
          <w:rtl w:val="0"/>
        </w:rPr>
        <w:t xml:space="preserve">README</w:t>
      </w:r>
    </w:p>
    <w:p w:rsidR="00000000" w:rsidDel="00000000" w:rsidP="00000000" w:rsidRDefault="00000000" w:rsidRPr="00000000" w14:paraId="00000002">
      <w:pPr>
        <w:pStyle w:val="Subtitle"/>
        <w:rPr/>
      </w:pPr>
      <w:bookmarkStart w:colFirst="0" w:colLast="0" w:name="_h4g9om3bc2js" w:id="1"/>
      <w:bookmarkEnd w:id="1"/>
      <w:r w:rsidDel="00000000" w:rsidR="00000000" w:rsidRPr="00000000">
        <w:rPr>
          <w:rtl w:val="0"/>
        </w:rPr>
        <w:t xml:space="preserve">Tým č. 3</w:t>
      </w:r>
    </w:p>
    <w:p w:rsidR="00000000" w:rsidDel="00000000" w:rsidP="00000000" w:rsidRDefault="00000000" w:rsidRPr="00000000" w14:paraId="00000003">
      <w:pPr>
        <w:pStyle w:val="Heading1"/>
        <w:rPr/>
      </w:pPr>
      <w:bookmarkStart w:colFirst="0" w:colLast="0" w:name="_xt6dvjv1k4" w:id="2"/>
      <w:bookmarkEnd w:id="2"/>
      <w:r w:rsidDel="00000000" w:rsidR="00000000" w:rsidRPr="00000000">
        <w:rPr>
          <w:rtl w:val="0"/>
        </w:rPr>
        <w:t xml:space="preserve">O týmu</w:t>
      </w:r>
    </w:p>
    <w:p w:rsidR="00000000" w:rsidDel="00000000" w:rsidP="00000000" w:rsidRDefault="00000000" w:rsidRPr="00000000" w14:paraId="00000004">
      <w:pPr>
        <w:jc w:val="both"/>
        <w:rPr/>
      </w:pPr>
      <w:r w:rsidDel="00000000" w:rsidR="00000000" w:rsidRPr="00000000">
        <w:rPr>
          <w:rtl w:val="0"/>
        </w:rPr>
        <w:t xml:space="preserve">Náš tým je tvořen 3 studenty ČVUT v Praze, FEL studující obor Otevřená Informatika se specializací na </w:t>
      </w:r>
      <w:r w:rsidDel="00000000" w:rsidR="00000000" w:rsidRPr="00000000">
        <w:rPr>
          <w:b w:val="1"/>
          <w:i w:val="1"/>
          <w:rtl w:val="0"/>
        </w:rPr>
        <w:t xml:space="preserve">Internet of Things</w:t>
      </w:r>
      <w:r w:rsidDel="00000000" w:rsidR="00000000" w:rsidRPr="00000000">
        <w:rPr>
          <w:rtl w:val="0"/>
        </w:rPr>
        <w:t xml:space="preserve">. Z toho důvodu jsme si také zvolili tento předmět, protože se chceme dozvědět více o moderních možnostech komunikace IoT zařízení.</w:t>
      </w:r>
    </w:p>
    <w:p w:rsidR="00000000" w:rsidDel="00000000" w:rsidP="00000000" w:rsidRDefault="00000000" w:rsidRPr="00000000" w14:paraId="00000005">
      <w:pPr>
        <w:spacing w:after="0" w:before="200" w:line="276" w:lineRule="auto"/>
        <w:jc w:val="both"/>
        <w:rPr/>
      </w:pPr>
      <w:r w:rsidDel="00000000" w:rsidR="00000000" w:rsidRPr="00000000">
        <w:rPr>
          <w:rtl w:val="0"/>
        </w:rPr>
        <w:t xml:space="preserve">Náš tým je tvořen členy Janem Tonnerem (</w:t>
      </w:r>
      <w:hyperlink r:id="rId6">
        <w:r w:rsidDel="00000000" w:rsidR="00000000" w:rsidRPr="00000000">
          <w:rPr>
            <w:color w:val="1155cc"/>
            <w:u w:val="single"/>
            <w:rtl w:val="0"/>
          </w:rPr>
          <w:t xml:space="preserve">tonnnejan@fel.cvut.cz</w:t>
        </w:r>
      </w:hyperlink>
      <w:r w:rsidDel="00000000" w:rsidR="00000000" w:rsidRPr="00000000">
        <w:rPr>
          <w:rtl w:val="0"/>
        </w:rPr>
        <w:t xml:space="preserve">), </w:t>
      </w:r>
      <w:r w:rsidDel="00000000" w:rsidR="00000000" w:rsidRPr="00000000">
        <w:rPr>
          <w:rtl w:val="0"/>
        </w:rPr>
        <w:t xml:space="preserve">Petrem Procházkou (</w:t>
      </w:r>
      <w:hyperlink r:id="rId7">
        <w:r w:rsidDel="00000000" w:rsidR="00000000" w:rsidRPr="00000000">
          <w:rPr>
            <w:color w:val="1155cc"/>
            <w:u w:val="single"/>
            <w:rtl w:val="0"/>
          </w:rPr>
          <w:t xml:space="preserve">prochp45@fel.cvut.cz</w:t>
        </w:r>
      </w:hyperlink>
      <w:r w:rsidDel="00000000" w:rsidR="00000000" w:rsidRPr="00000000">
        <w:rPr>
          <w:rtl w:val="0"/>
        </w:rPr>
        <w:t xml:space="preserve">) a </w:t>
      </w:r>
      <w:r w:rsidDel="00000000" w:rsidR="00000000" w:rsidRPr="00000000">
        <w:rPr>
          <w:rtl w:val="0"/>
        </w:rPr>
        <w:t xml:space="preserve">Petrem Kučerou (</w:t>
      </w:r>
      <w:hyperlink r:id="rId8">
        <w:r w:rsidDel="00000000" w:rsidR="00000000" w:rsidRPr="00000000">
          <w:rPr>
            <w:color w:val="1155cc"/>
            <w:u w:val="single"/>
            <w:rtl w:val="0"/>
          </w:rPr>
          <w:t xml:space="preserve">kucerp28@fel.cvut.cz</w:t>
        </w:r>
      </w:hyperlink>
      <w:r w:rsidDel="00000000" w:rsidR="00000000" w:rsidRPr="00000000">
        <w:rPr>
          <w:rtl w:val="0"/>
        </w:rPr>
        <w:t xml:space="preserve">).</w:t>
      </w:r>
    </w:p>
    <w:p w:rsidR="00000000" w:rsidDel="00000000" w:rsidP="00000000" w:rsidRDefault="00000000" w:rsidRPr="00000000" w14:paraId="00000006">
      <w:pPr>
        <w:spacing w:after="0" w:before="200" w:line="276" w:lineRule="auto"/>
        <w:jc w:val="both"/>
        <w:rPr/>
      </w:pPr>
      <w:r w:rsidDel="00000000" w:rsidR="00000000" w:rsidRPr="00000000">
        <w:rPr>
          <w:rtl w:val="0"/>
        </w:rPr>
        <w:t xml:space="preserve">Repoziář projektu: </w:t>
      </w:r>
      <w:hyperlink r:id="rId9">
        <w:r w:rsidDel="00000000" w:rsidR="00000000" w:rsidRPr="00000000">
          <w:rPr>
            <w:color w:val="1155cc"/>
            <w:u w:val="single"/>
            <w:rtl w:val="0"/>
          </w:rPr>
          <w:t xml:space="preserve">https://github.com/petrkucerak/KTI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pStyle w:val="Heading1"/>
        <w:rPr/>
      </w:pPr>
      <w:bookmarkStart w:colFirst="0" w:colLast="0" w:name="_fnukhja8qdrv" w:id="3"/>
      <w:bookmarkEnd w:id="3"/>
      <w:r w:rsidDel="00000000" w:rsidR="00000000" w:rsidRPr="00000000">
        <w:rPr>
          <w:rtl w:val="0"/>
        </w:rPr>
        <w:t xml:space="preserve">Spolupráce</w:t>
      </w:r>
    </w:p>
    <w:p w:rsidR="00000000" w:rsidDel="00000000" w:rsidP="00000000" w:rsidRDefault="00000000" w:rsidRPr="00000000" w14:paraId="00000008">
      <w:pPr>
        <w:rPr/>
      </w:pPr>
      <w:r w:rsidDel="00000000" w:rsidR="00000000" w:rsidRPr="00000000">
        <w:rPr>
          <w:rtl w:val="0"/>
        </w:rPr>
        <w:t xml:space="preserve">S kolegy jsme se shodli, že preferujeme na projektech pracovat spíše intenzivně a delší dobu než pravidelně po menších částech. Proto jsme se rozhodli, že se nebudeme pravidelně potkávat. Ale jednou za čas věnujeme projektům celé odpoledne a absolvujeme tak </w:t>
      </w:r>
      <w:r w:rsidDel="00000000" w:rsidR="00000000" w:rsidRPr="00000000">
        <w:rPr>
          <w:i w:val="1"/>
          <w:rtl w:val="0"/>
        </w:rPr>
        <w:t xml:space="preserve">mini hackathon.</w:t>
      </w:r>
      <w:r w:rsidDel="00000000" w:rsidR="00000000" w:rsidRPr="00000000">
        <w:rPr>
          <w:rtl w:val="0"/>
        </w:rPr>
      </w:r>
    </w:p>
    <w:p w:rsidR="00000000" w:rsidDel="00000000" w:rsidP="00000000" w:rsidRDefault="00000000" w:rsidRPr="00000000" w14:paraId="00000009">
      <w:pPr>
        <w:spacing w:before="200" w:lineRule="auto"/>
        <w:jc w:val="both"/>
        <w:rPr/>
      </w:pPr>
      <w:r w:rsidDel="00000000" w:rsidR="00000000" w:rsidRPr="00000000">
        <w:rPr>
          <w:rtl w:val="0"/>
        </w:rPr>
        <w:t xml:space="preserve">Protože se společně vídáme skoro každý den ve škole, domluvili jsme se, že spolu budeme komunikovat na osobní úrovni. V případě indispozice kohokoliv z nás nebo jiné krizové situace (např. karanténa), pomocí sociálních sítí.</w:t>
      </w:r>
    </w:p>
    <w:p w:rsidR="00000000" w:rsidDel="00000000" w:rsidP="00000000" w:rsidRDefault="00000000" w:rsidRPr="00000000" w14:paraId="0000000A">
      <w:pPr>
        <w:pStyle w:val="Heading2"/>
        <w:spacing w:before="200" w:lineRule="auto"/>
        <w:rPr/>
      </w:pPr>
      <w:bookmarkStart w:colFirst="0" w:colLast="0" w:name="_wu56yahp4xyo" w:id="4"/>
      <w:bookmarkEnd w:id="4"/>
      <w:r w:rsidDel="00000000" w:rsidR="00000000" w:rsidRPr="00000000">
        <w:rPr>
          <w:rtl w:val="0"/>
        </w:rPr>
        <w:t xml:space="preserve">Role v týmu</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Jan Tonner - datový analytik, programátor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Petr Procházka - technický specialista (správa sondy, analýza výstupních dat)</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Petr Kučera - datový analytik, koordinátor projektu</w:t>
      </w:r>
    </w:p>
    <w:p w:rsidR="00000000" w:rsidDel="00000000" w:rsidP="00000000" w:rsidRDefault="00000000" w:rsidRPr="00000000" w14:paraId="0000000E">
      <w:pPr>
        <w:pStyle w:val="Heading2"/>
        <w:rPr/>
      </w:pPr>
      <w:bookmarkStart w:colFirst="0" w:colLast="0" w:name="_k6iwpc44okq" w:id="5"/>
      <w:bookmarkEnd w:id="5"/>
      <w:r w:rsidDel="00000000" w:rsidR="00000000" w:rsidRPr="00000000">
        <w:rPr>
          <w:rtl w:val="0"/>
        </w:rPr>
        <w:t xml:space="preserve">Rozdělení zodpovědností</w:t>
      </w: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Plánování práce a koordinace práce na projektu [Petr K.]</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Reporty a protokoly [Petr K.]</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Technická práce se sondou (měření, administrace, …) [Petr P.]</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Zpracování naměřených dat  [Jan T.]</w:t>
      </w:r>
      <w:r w:rsidDel="00000000" w:rsidR="00000000" w:rsidRPr="00000000">
        <w:rPr>
          <w:rtl w:val="0"/>
        </w:rPr>
      </w:r>
    </w:p>
    <w:p w:rsidR="00000000" w:rsidDel="00000000" w:rsidP="00000000" w:rsidRDefault="00000000" w:rsidRPr="00000000" w14:paraId="00000013">
      <w:pPr>
        <w:pStyle w:val="Heading1"/>
        <w:rPr/>
      </w:pPr>
      <w:bookmarkStart w:colFirst="0" w:colLast="0" w:name="_3oftely5higw" w:id="6"/>
      <w:bookmarkEnd w:id="6"/>
      <w:r w:rsidDel="00000000" w:rsidR="00000000" w:rsidRPr="00000000">
        <w:rPr>
          <w:rtl w:val="0"/>
        </w:rPr>
        <w:t xml:space="preserve">Časový plán</w:t>
      </w:r>
    </w:p>
    <w:p w:rsidR="00000000" w:rsidDel="00000000" w:rsidP="00000000" w:rsidRDefault="00000000" w:rsidRPr="00000000" w14:paraId="00000014">
      <w:pPr>
        <w:spacing w:after="200" w:lineRule="auto"/>
        <w:rPr/>
      </w:pPr>
      <w:r w:rsidDel="00000000" w:rsidR="00000000" w:rsidRPr="00000000">
        <w:rPr>
          <w:rtl w:val="0"/>
        </w:rPr>
        <w:t xml:space="preserve">Budeme se scházet jednou či dvakrát týdně, toto určíme po prvním našem mini </w:t>
      </w:r>
      <w:r w:rsidDel="00000000" w:rsidR="00000000" w:rsidRPr="00000000">
        <w:rPr>
          <w:i w:val="1"/>
          <w:rtl w:val="0"/>
        </w:rPr>
        <w:t xml:space="preserve">hackatonu, </w:t>
      </w:r>
      <w:r w:rsidDel="00000000" w:rsidR="00000000" w:rsidRPr="00000000">
        <w:rPr>
          <w:rtl w:val="0"/>
        </w:rPr>
        <w:t xml:space="preserve">po kterém lépe specifikujeme časovou náročnost všech projektů. Také podle potřeby budeme upravovat délku našich schůzek.</w:t>
      </w:r>
    </w:p>
    <w:p w:rsidR="00000000" w:rsidDel="00000000" w:rsidP="00000000" w:rsidRDefault="00000000" w:rsidRPr="00000000" w14:paraId="00000015">
      <w:pPr>
        <w:rPr/>
      </w:pPr>
      <w:r w:rsidDel="00000000" w:rsidR="00000000" w:rsidRPr="00000000">
        <w:rPr>
          <w:rtl w:val="0"/>
        </w:rPr>
        <w:t xml:space="preserve">Naším cílem je splnit všechny úlohy, ve kterých je nutný režim IPS před překlopením systému do IDS režimu. To bude naší prioritou na první schůzku. Dále budeme pokračovat na úlohách, které budeme moci řešit na aktuálním nastavení systému.</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rPr/>
      </w:pPr>
      <w:bookmarkStart w:colFirst="0" w:colLast="0" w:name="_217p3xbzd669" w:id="7"/>
      <w:bookmarkEnd w:id="7"/>
      <w:r w:rsidDel="00000000" w:rsidR="00000000" w:rsidRPr="00000000">
        <w:rPr>
          <w:rtl w:val="0"/>
        </w:rPr>
        <w:t xml:space="preserve">Navrhovaný postup práce na projektech</w:t>
      </w:r>
    </w:p>
    <w:p w:rsidR="00000000" w:rsidDel="00000000" w:rsidP="00000000" w:rsidRDefault="00000000" w:rsidRPr="00000000" w14:paraId="00000017">
      <w:pPr>
        <w:rPr/>
      </w:pPr>
      <w:r w:rsidDel="00000000" w:rsidR="00000000" w:rsidRPr="00000000">
        <w:rPr>
          <w:rtl w:val="0"/>
        </w:rPr>
        <w:t xml:space="preserve">Práci bychom si rádi rozdělili do 4 bloků. V prvním bychom se rádi věnovali 1. a 2. úloze v režimu IPS. V druhém penetrační testování. Třetí blok pak bude patřit 4. a 5. úloze. Poslední čtvrtý blok bude dopracování 1 a druhý úkol v režimu IDS.</w:t>
      </w:r>
    </w:p>
    <w:p w:rsidR="00000000" w:rsidDel="00000000" w:rsidP="00000000" w:rsidRDefault="00000000" w:rsidRPr="00000000" w14:paraId="00000018">
      <w:pPr>
        <w:rPr/>
      </w:pPr>
      <w:r w:rsidDel="00000000" w:rsidR="00000000" w:rsidRPr="00000000">
        <w:rPr>
          <w:rtl w:val="0"/>
        </w:rPr>
      </w:r>
    </w:p>
    <w:tbl>
      <w:tblPr>
        <w:tblStyle w:val="Table1"/>
        <w:tblW w:w="9038.5402786190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8.5402786190189"/>
        <w:gridCol w:w="5955"/>
        <w:gridCol w:w="1695"/>
        <w:tblGridChange w:id="0">
          <w:tblGrid>
            <w:gridCol w:w="1388.5402786190189"/>
            <w:gridCol w:w="5955"/>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blok č.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úloha 1 a 2 v režimu 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3. týden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blok č.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úloha 3 - Penetrační testování (preferujeme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6. týden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blok č.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úloha </w:t>
            </w:r>
            <w:r w:rsidDel="00000000" w:rsidR="00000000" w:rsidRPr="00000000">
              <w:rPr>
                <w:shd w:fill="b6d7a8" w:val="clear"/>
                <w:rtl w:val="0"/>
              </w:rPr>
              <w:t xml:space="preserve">4</w:t>
            </w:r>
            <w:r w:rsidDel="00000000" w:rsidR="00000000" w:rsidRPr="00000000">
              <w:rPr>
                <w:rtl w:val="0"/>
              </w:rPr>
              <w:t xml:space="preserve"> a 5 (nezávislost na režimu)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hd w:fill="b6d7a8" w:val="clear"/>
              </w:rPr>
            </w:pPr>
            <w:r w:rsidDel="00000000" w:rsidR="00000000" w:rsidRPr="00000000">
              <w:rPr>
                <w:shd w:fill="b6d7a8" w:val="clear"/>
                <w:rtl w:val="0"/>
              </w:rPr>
              <w:t xml:space="preserve">7. týden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blok č.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úloha 1 a 2 v režimu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9. týden</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gv8nxnhzymtd" w:id="8"/>
      <w:bookmarkEnd w:id="8"/>
      <w:r w:rsidDel="00000000" w:rsidR="00000000" w:rsidRPr="00000000">
        <w:rPr>
          <w:rtl w:val="0"/>
        </w:rPr>
        <w:t xml:space="preserve">Přehled projektů</w:t>
      </w:r>
    </w:p>
    <w:p w:rsidR="00000000" w:rsidDel="00000000" w:rsidP="00000000" w:rsidRDefault="00000000" w:rsidRPr="00000000" w14:paraId="00000027">
      <w:pPr>
        <w:numPr>
          <w:ilvl w:val="0"/>
          <w:numId w:val="1"/>
        </w:numPr>
        <w:ind w:left="720" w:hanging="360"/>
        <w:rPr>
          <w:shd w:fill="fff2cc" w:val="clear"/>
        </w:rPr>
      </w:pPr>
      <w:r w:rsidDel="00000000" w:rsidR="00000000" w:rsidRPr="00000000">
        <w:rPr>
          <w:shd w:fill="fff2cc" w:val="clear"/>
          <w:rtl w:val="0"/>
        </w:rPr>
        <w:t xml:space="preserve">[IPS + IDS] Otestovat standardní provoz (CPU,RAM, diskový prostor, síťový provoz, nejnáročnější procesy)</w:t>
      </w:r>
    </w:p>
    <w:p w:rsidR="00000000" w:rsidDel="00000000" w:rsidP="00000000" w:rsidRDefault="00000000" w:rsidRPr="00000000" w14:paraId="00000028">
      <w:pPr>
        <w:numPr>
          <w:ilvl w:val="0"/>
          <w:numId w:val="1"/>
        </w:numPr>
        <w:ind w:left="720" w:hanging="360"/>
        <w:rPr>
          <w:shd w:fill="fff2cc" w:val="clear"/>
        </w:rPr>
      </w:pPr>
      <w:r w:rsidDel="00000000" w:rsidR="00000000" w:rsidRPr="00000000">
        <w:rPr>
          <w:shd w:fill="fff2cc" w:val="clear"/>
          <w:rtl w:val="0"/>
        </w:rPr>
        <w:t xml:space="preserve">[IPS + IDS] Otestovat max propustnost, zaznamenat závislosti výkonu HW na těchto propustnostech</w:t>
      </w:r>
    </w:p>
    <w:p w:rsidR="00000000" w:rsidDel="00000000" w:rsidP="00000000" w:rsidRDefault="00000000" w:rsidRPr="00000000" w14:paraId="00000029">
      <w:pPr>
        <w:numPr>
          <w:ilvl w:val="0"/>
          <w:numId w:val="1"/>
        </w:numPr>
        <w:ind w:left="720" w:hanging="360"/>
        <w:rPr>
          <w:shd w:fill="f4cccc" w:val="clear"/>
        </w:rPr>
      </w:pPr>
      <w:r w:rsidDel="00000000" w:rsidR="00000000" w:rsidRPr="00000000">
        <w:rPr>
          <w:shd w:fill="f4cccc" w:val="clear"/>
          <w:rtl w:val="0"/>
        </w:rPr>
        <w:t xml:space="preserve">[IPS/IDS] Penetrační testování</w:t>
      </w:r>
    </w:p>
    <w:p w:rsidR="00000000" w:rsidDel="00000000" w:rsidP="00000000" w:rsidRDefault="00000000" w:rsidRPr="00000000" w14:paraId="0000002A">
      <w:pPr>
        <w:numPr>
          <w:ilvl w:val="0"/>
          <w:numId w:val="1"/>
        </w:numPr>
        <w:ind w:left="720" w:hanging="360"/>
        <w:rPr>
          <w:shd w:fill="d9ead3" w:val="clear"/>
        </w:rPr>
      </w:pPr>
      <w:r w:rsidDel="00000000" w:rsidR="00000000" w:rsidRPr="00000000">
        <w:rPr>
          <w:shd w:fill="d9ead3" w:val="clear"/>
          <w:rtl w:val="0"/>
        </w:rPr>
        <w:t xml:space="preserve">[IPS/IDS] Logování dat a následná vizualizace</w:t>
      </w:r>
    </w:p>
    <w:p w:rsidR="00000000" w:rsidDel="00000000" w:rsidP="00000000" w:rsidRDefault="00000000" w:rsidRPr="00000000" w14:paraId="0000002B">
      <w:pPr>
        <w:numPr>
          <w:ilvl w:val="0"/>
          <w:numId w:val="1"/>
        </w:numPr>
        <w:ind w:left="720" w:hanging="360"/>
        <w:rPr>
          <w:shd w:fill="d9ead3" w:val="clear"/>
        </w:rPr>
      </w:pPr>
      <w:r w:rsidDel="00000000" w:rsidR="00000000" w:rsidRPr="00000000">
        <w:rPr>
          <w:shd w:fill="d9ead3" w:val="clear"/>
          <w:rtl w:val="0"/>
        </w:rPr>
        <w:t xml:space="preserve">[nezávislé] Alarmy a akce vyvolané logováním dat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etrkucerak/KTI" TargetMode="External"/><Relationship Id="rId5" Type="http://schemas.openxmlformats.org/officeDocument/2006/relationships/styles" Target="styles.xml"/><Relationship Id="rId6" Type="http://schemas.openxmlformats.org/officeDocument/2006/relationships/hyperlink" Target="mailto:tonnnejan@fel.cvut.cz" TargetMode="External"/><Relationship Id="rId7" Type="http://schemas.openxmlformats.org/officeDocument/2006/relationships/hyperlink" Target="mailto:prochp45@fel.cvut.cz" TargetMode="External"/><Relationship Id="rId8" Type="http://schemas.openxmlformats.org/officeDocument/2006/relationships/hyperlink" Target="mailto:kucerp28@fel.cvut.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