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p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rogram</w:t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application;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uses </w:t>
      </w:r>
      <w:r>
        <w:rPr>
          <w:rFonts w:hint="default" w:ascii="Courier New" w:hAnsi="Courier New" w:cs="Courier New"/>
          <w:b/>
          <w:bCs/>
          <w:sz w:val="20"/>
          <w:szCs w:val="20"/>
        </w:rPr>
        <w:t>sysutils;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const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SRC_FILE_NAME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'input.txt'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DST_FILE_NAME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'output.txt'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var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>file_src, file_dst : text;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line : string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begin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assign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(file_src, SRC_FILE_NAME);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reset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assign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(file_dst, DST_FILE_NAME);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rewrite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</w:p>
    <w:p>
      <w:pPr>
        <w:spacing w:line="240" w:lineRule="auto"/>
        <w:ind w:firstLine="420" w:firstLineChars="0"/>
        <w:jc w:val="left"/>
        <w:rPr>
          <w:rFonts w:hint="default"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while not eof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 do begin</w:t>
      </w:r>
    </w:p>
    <w:p>
      <w:pPr>
        <w:spacing w:line="240" w:lineRule="auto"/>
        <w:ind w:firstLine="420" w:firstLineChars="0"/>
        <w:jc w:val="left"/>
        <w:rPr>
          <w:rFonts w:hint="default" w:ascii="Courier New" w:hAnsi="Courier New" w:cs="Courier New"/>
          <w:b/>
          <w:bCs/>
          <w:color w:val="FF0000"/>
          <w:sz w:val="20"/>
          <w:szCs w:val="20"/>
        </w:rPr>
      </w:pPr>
      <w:bookmarkStart w:id="0" w:name="_GoBack"/>
      <w:bookmarkEnd w:id="0"/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readln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(file_src, 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line :=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AnsiUpperCase</w:t>
      </w:r>
      <w:r>
        <w:rPr>
          <w:rFonts w:hint="default" w:ascii="Courier New" w:hAnsi="Courier New" w:cs="Courier New"/>
          <w:b/>
          <w:bCs/>
          <w:sz w:val="20"/>
          <w:szCs w:val="20"/>
        </w:rPr>
        <w:t>(line);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(file_dst, 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end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close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close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end</w:t>
      </w:r>
      <w:r>
        <w:rPr>
          <w:rFonts w:hint="default" w:ascii="Courier New" w:hAnsi="Courier New" w:cs="Courier New"/>
          <w:b/>
          <w:bCs/>
          <w:color w:val="auto"/>
          <w:sz w:val="20"/>
          <w:szCs w:val="20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2160"/>
    <w:rsid w:val="6F7651EB"/>
    <w:rsid w:val="7FFA2160"/>
    <w:rsid w:val="BDFC04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1708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2016-04-08T13:15:00Z</dcterms:created>
  <dc:creator>matusko</dc:creator>
  <cp:lastModifiedBy>matusko</cp:lastModifiedBy>
  <dcterms:modified xsi:type="dcterms:W3CDTF">2016-04-09T21:29:28Z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1051-10.1.0.5503</vt:lpwstr>
  </property>
</Properties>
</file>