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B53" w:rsidRPr="001E4D14" w:rsidRDefault="00562B53" w:rsidP="00562B53">
      <w:pPr>
        <w:spacing w:after="0" w:line="360" w:lineRule="auto"/>
        <w:ind w:firstLine="284"/>
        <w:jc w:val="center"/>
        <w:rPr>
          <w:rFonts w:ascii="Calibri" w:eastAsia="Times New Roman" w:hAnsi="Calibri" w:cs="Times New Roman"/>
          <w:sz w:val="28"/>
          <w:szCs w:val="28"/>
          <w:lang w:val="en-US" w:eastAsia="ru-RU" w:bidi="en-US"/>
        </w:rPr>
      </w:pPr>
      <w:bookmarkStart w:id="0" w:name="_Hlk37429350"/>
      <w:bookmarkEnd w:id="0"/>
      <w:r w:rsidRPr="001E4D14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inline distT="0" distB="0" distL="0" distR="0">
            <wp:extent cx="6119495" cy="1240155"/>
            <wp:effectExtent l="0" t="0" r="0" b="0"/>
            <wp:docPr id="14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B53" w:rsidRPr="001E4D14" w:rsidRDefault="00562B53" w:rsidP="00562B53">
      <w:pPr>
        <w:widowControl w:val="0"/>
        <w:spacing w:after="0" w:line="276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 w:rsidRPr="001E4D14">
        <w:rPr>
          <w:rFonts w:ascii="Times New Roman" w:eastAsia="Times New Roman" w:hAnsi="Times New Roman" w:cs="Times New Roman"/>
          <w:snapToGrid w:val="0"/>
          <w:sz w:val="28"/>
          <w:szCs w:val="28"/>
          <w:lang w:eastAsia="ru-RU" w:bidi="en-US"/>
        </w:rPr>
        <w:t xml:space="preserve">Московский государственный технический университет </w:t>
      </w:r>
      <w:r w:rsidRPr="001E4D14">
        <w:rPr>
          <w:rFonts w:ascii="Times New Roman" w:eastAsia="MingLiU" w:hAnsi="Times New Roman" w:cs="Times New Roman"/>
          <w:snapToGrid w:val="0"/>
          <w:sz w:val="28"/>
          <w:szCs w:val="28"/>
          <w:lang w:eastAsia="ru-RU" w:bidi="en-US"/>
        </w:rPr>
        <w:br/>
      </w:r>
      <w:r w:rsidRPr="001E4D14">
        <w:rPr>
          <w:rFonts w:ascii="Times New Roman" w:eastAsia="Times New Roman" w:hAnsi="Times New Roman" w:cs="Times New Roman"/>
          <w:snapToGrid w:val="0"/>
          <w:sz w:val="28"/>
          <w:szCs w:val="28"/>
          <w:lang w:eastAsia="ru-RU" w:bidi="en-US"/>
        </w:rPr>
        <w:t>имени Н.Э. Баумана</w:t>
      </w:r>
    </w:p>
    <w:p w:rsidR="00562B53" w:rsidRPr="001E4D14" w:rsidRDefault="00562B53" w:rsidP="00562B5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 w:rsidRPr="001E4D14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Факультет «Биомедицинская техника» (БМТ)</w:t>
      </w:r>
    </w:p>
    <w:p w:rsidR="00562B53" w:rsidRPr="001E4D14" w:rsidRDefault="00562B53" w:rsidP="00562B5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 w:rsidRPr="001E4D14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Кафедра «</w:t>
      </w:r>
      <w:r w:rsidR="00FF31B4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Биометрические системы и технологии» (БМТ 1</w:t>
      </w:r>
      <w:r w:rsidRPr="001E4D14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)</w:t>
      </w:r>
    </w:p>
    <w:p w:rsidR="00562B53" w:rsidRPr="001E4D14" w:rsidRDefault="00562B53" w:rsidP="00562B53">
      <w:pPr>
        <w:spacing w:after="240" w:line="480" w:lineRule="auto"/>
        <w:jc w:val="center"/>
        <w:rPr>
          <w:rFonts w:ascii="Calibri" w:eastAsia="Times New Roman" w:hAnsi="Calibri" w:cs="Times New Roman"/>
          <w:sz w:val="28"/>
          <w:szCs w:val="28"/>
          <w:lang w:eastAsia="ru-RU" w:bidi="en-US"/>
        </w:rPr>
      </w:pPr>
    </w:p>
    <w:p w:rsidR="00562B53" w:rsidRPr="001E4D14" w:rsidRDefault="00562B53" w:rsidP="00562B53">
      <w:pPr>
        <w:spacing w:line="276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</w:p>
    <w:p w:rsidR="00562B53" w:rsidRPr="001E4D14" w:rsidRDefault="00562B53" w:rsidP="00562B53">
      <w:pPr>
        <w:spacing w:line="276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 w:rsidRPr="001E4D14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Отчёт к лабораторной работе №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2</w:t>
      </w:r>
    </w:p>
    <w:p w:rsidR="00562B53" w:rsidRPr="001E4D14" w:rsidRDefault="00562B53" w:rsidP="00562B53">
      <w:pPr>
        <w:spacing w:line="276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 w:rsidRPr="001E4D14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по курсу: </w:t>
      </w:r>
    </w:p>
    <w:p w:rsidR="00562B53" w:rsidRPr="001E4D14" w:rsidRDefault="00562B53" w:rsidP="00562B53">
      <w:pPr>
        <w:spacing w:line="276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 w:rsidRPr="001E4D14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«Математические и программные средства моделирования в биотехнических системах»</w:t>
      </w:r>
    </w:p>
    <w:p w:rsidR="00562B53" w:rsidRPr="001E4D14" w:rsidRDefault="0044009D" w:rsidP="00562B53">
      <w:pPr>
        <w:spacing w:line="276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Подгруппа №2</w:t>
      </w:r>
      <w:bookmarkStart w:id="1" w:name="_GoBack"/>
      <w:bookmarkEnd w:id="1"/>
    </w:p>
    <w:p w:rsidR="00562B53" w:rsidRPr="001E4D14" w:rsidRDefault="00562B53" w:rsidP="00562B5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</w:p>
    <w:p w:rsidR="0044009D" w:rsidRDefault="00562B53" w:rsidP="00440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 w:rsidRPr="001E4D14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Выполнили: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 xml:space="preserve"> </w:t>
      </w:r>
      <w:r w:rsidR="0044009D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Мочалова Е.</w:t>
      </w:r>
    </w:p>
    <w:p w:rsidR="00562B53" w:rsidRDefault="0044009D" w:rsidP="00440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Каблучева Ю.</w:t>
      </w:r>
      <w:r w:rsidR="00562B53" w:rsidRPr="001E4D14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Скударнов П.</w:t>
      </w:r>
      <w:r w:rsidR="00562B53" w:rsidRPr="001E4D14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Курков Г.</w:t>
      </w:r>
      <w:r w:rsidR="00562B53" w:rsidRPr="001E4D14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Дмитриев А.</w:t>
      </w:r>
    </w:p>
    <w:p w:rsidR="0044009D" w:rsidRPr="001E4D14" w:rsidRDefault="0044009D" w:rsidP="004400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Бутусов А.</w:t>
      </w:r>
    </w:p>
    <w:p w:rsidR="00562B53" w:rsidRPr="001E4D14" w:rsidRDefault="00562B53" w:rsidP="00562B5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</w:p>
    <w:p w:rsidR="00562B53" w:rsidRPr="001E4D14" w:rsidRDefault="00562B53" w:rsidP="00562B5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</w:p>
    <w:p w:rsidR="00562B53" w:rsidRPr="001E4D14" w:rsidRDefault="00562B53" w:rsidP="00562B5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</w:p>
    <w:p w:rsidR="00562B53" w:rsidRPr="001E4D14" w:rsidRDefault="00B1690F" w:rsidP="00562B5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Группа: БМТ1-3</w:t>
      </w:r>
      <w:r w:rsidR="00562B53" w:rsidRPr="001E4D14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1М</w:t>
      </w:r>
    </w:p>
    <w:p w:rsidR="00562B53" w:rsidRPr="001E4D14" w:rsidRDefault="00562B53" w:rsidP="00562B5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 w:rsidRPr="001E4D14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Проверил: Бойко А.А.</w:t>
      </w:r>
    </w:p>
    <w:p w:rsidR="00562B53" w:rsidRPr="001E4D14" w:rsidRDefault="00562B53" w:rsidP="00562B53">
      <w:pPr>
        <w:spacing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</w:p>
    <w:p w:rsidR="00562B53" w:rsidRPr="001E4D14" w:rsidRDefault="00562B53" w:rsidP="00562B53">
      <w:pPr>
        <w:spacing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</w:p>
    <w:p w:rsidR="00562B53" w:rsidRPr="001E4D14" w:rsidRDefault="00562B53" w:rsidP="00562B5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</w:p>
    <w:p w:rsidR="00562B53" w:rsidRDefault="00562B53" w:rsidP="00562B5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  <w:r w:rsidRPr="001E4D14"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  <w:t>Москва, 2020</w:t>
      </w:r>
    </w:p>
    <w:p w:rsidR="00562B53" w:rsidRDefault="00562B53" w:rsidP="00562B5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en-US"/>
        </w:rPr>
      </w:pPr>
    </w:p>
    <w:p w:rsidR="00562B53" w:rsidRPr="001E4D14" w:rsidRDefault="00562B53" w:rsidP="00562B53">
      <w:pPr>
        <w:spacing w:after="0" w:line="240" w:lineRule="auto"/>
        <w:ind w:firstLine="284"/>
        <w:jc w:val="center"/>
        <w:rPr>
          <w:rFonts w:ascii="Calibri" w:eastAsia="Calibri" w:hAnsi="Calibri" w:cs="Times New Roman"/>
          <w:lang w:bidi="en-US"/>
        </w:rPr>
      </w:pPr>
    </w:p>
    <w:p w:rsidR="00B1690F" w:rsidRDefault="00B1690F" w:rsidP="00562B53">
      <w:pPr>
        <w:tabs>
          <w:tab w:val="left" w:pos="1134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2B53" w:rsidRPr="00783D32" w:rsidRDefault="00B1690F" w:rsidP="00562B53">
      <w:pPr>
        <w:tabs>
          <w:tab w:val="left" w:pos="1134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Подгруппа №1</w:t>
      </w:r>
      <w:r w:rsidR="00562B53" w:rsidRPr="00783D3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2B53" w:rsidRPr="00783D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2B53" w:rsidRPr="001E4D14">
        <w:rPr>
          <w:rFonts w:ascii="Times New Roman" w:hAnsi="Times New Roman" w:cs="Times New Roman"/>
          <w:sz w:val="24"/>
          <w:szCs w:val="24"/>
        </w:rPr>
        <w:t xml:space="preserve">Голос – </w:t>
      </w:r>
      <w:r>
        <w:rPr>
          <w:rFonts w:ascii="Times New Roman" w:hAnsi="Times New Roman" w:cs="Times New Roman"/>
          <w:i/>
          <w:sz w:val="24"/>
          <w:szCs w:val="24"/>
        </w:rPr>
        <w:t>Мужской</w:t>
      </w:r>
      <w:r w:rsidR="00562B53" w:rsidRPr="001E4D14">
        <w:rPr>
          <w:rFonts w:ascii="Times New Roman" w:hAnsi="Times New Roman" w:cs="Times New Roman"/>
          <w:sz w:val="24"/>
          <w:szCs w:val="24"/>
        </w:rPr>
        <w:t xml:space="preserve">. Параметр – </w:t>
      </w:r>
      <w:r>
        <w:rPr>
          <w:rFonts w:ascii="Times New Roman" w:hAnsi="Times New Roman" w:cs="Times New Roman"/>
          <w:i/>
          <w:sz w:val="24"/>
        </w:rPr>
        <w:t>интенсивность</w:t>
      </w:r>
      <w:r w:rsidR="00562B53" w:rsidRPr="001E4D14">
        <w:rPr>
          <w:rFonts w:ascii="Times New Roman" w:hAnsi="Times New Roman" w:cs="Times New Roman"/>
          <w:i/>
          <w:sz w:val="24"/>
        </w:rPr>
        <w:t xml:space="preserve"> основного тона</w:t>
      </w:r>
      <w:r w:rsidR="00562B53" w:rsidRPr="001E4D14">
        <w:rPr>
          <w:rFonts w:ascii="Times New Roman" w:hAnsi="Times New Roman" w:cs="Times New Roman"/>
          <w:sz w:val="24"/>
          <w:szCs w:val="24"/>
        </w:rPr>
        <w:t>.</w:t>
      </w:r>
    </w:p>
    <w:p w:rsidR="00562B53" w:rsidRPr="00783D32" w:rsidRDefault="00562B53" w:rsidP="00562B53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2B53" w:rsidRPr="00783D32" w:rsidRDefault="00562B53" w:rsidP="00562B53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3D32">
        <w:rPr>
          <w:rFonts w:ascii="Times New Roman" w:hAnsi="Times New Roman" w:cs="Times New Roman"/>
          <w:b/>
          <w:sz w:val="24"/>
          <w:szCs w:val="24"/>
        </w:rPr>
        <w:t>Задания лабораторной работы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562B53" w:rsidRPr="00D17A47" w:rsidRDefault="00562B53" w:rsidP="00562B5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D17A47">
        <w:rPr>
          <w:rFonts w:ascii="Times New Roman" w:hAnsi="Times New Roman" w:cs="Times New Roman"/>
          <w:sz w:val="24"/>
        </w:rPr>
        <w:t>Для набора данных:</w:t>
      </w:r>
    </w:p>
    <w:p w:rsidR="00562B53" w:rsidRDefault="00562B53" w:rsidP="00562B53">
      <w:pPr>
        <w:pStyle w:val="a4"/>
        <w:numPr>
          <w:ilvl w:val="0"/>
          <w:numId w:val="3"/>
        </w:num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построить общую диаграмму размаха;</w:t>
      </w:r>
    </w:p>
    <w:p w:rsidR="00562B53" w:rsidRDefault="00562B53" w:rsidP="00562B53">
      <w:pPr>
        <w:pStyle w:val="a4"/>
        <w:numPr>
          <w:ilvl w:val="0"/>
          <w:numId w:val="3"/>
        </w:num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выполнить дисперсионный анализ для установления различий между всеми группами:</w:t>
      </w:r>
    </w:p>
    <w:p w:rsidR="00562B53" w:rsidRDefault="00562B53" w:rsidP="00562B53">
      <w:pPr>
        <w:pStyle w:val="a4"/>
        <w:numPr>
          <w:ilvl w:val="0"/>
          <w:numId w:val="3"/>
        </w:num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привести перечень всех сравнений, которые возможны для данного набора данных;</w:t>
      </w:r>
    </w:p>
    <w:p w:rsidR="00562B53" w:rsidRDefault="00562B53" w:rsidP="00562B53">
      <w:pPr>
        <w:pStyle w:val="a4"/>
        <w:numPr>
          <w:ilvl w:val="0"/>
          <w:numId w:val="3"/>
        </w:num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вывести общую формулу, которая позволяет вычислить общее количество сравнений при заданном количестве сравниваемых групп;</w:t>
      </w:r>
    </w:p>
    <w:p w:rsidR="00562B53" w:rsidRDefault="00562B53" w:rsidP="00562B53">
      <w:pPr>
        <w:pStyle w:val="a4"/>
        <w:numPr>
          <w:ilvl w:val="0"/>
          <w:numId w:val="3"/>
        </w:num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определить уровень значимости, который будет использоваться в каждом отдельном сравнении с использованием поправки </w:t>
      </w:r>
      <w:proofErr w:type="spellStart"/>
      <w:r>
        <w:rPr>
          <w:rFonts w:ascii="Times New Roman" w:hAnsi="Times New Roman" w:cs="Times New Roman"/>
          <w:sz w:val="24"/>
        </w:rPr>
        <w:t>Бонферрони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562B53" w:rsidRDefault="00562B53" w:rsidP="00562B53">
      <w:pPr>
        <w:pStyle w:val="a4"/>
        <w:numPr>
          <w:ilvl w:val="0"/>
          <w:numId w:val="3"/>
        </w:num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выполнить все возможные сравнения, используя критерий Стьюдента. В качестве уровня значимости использовать ранее определенное значение, вычисленное с использованием поправки </w:t>
      </w:r>
      <w:proofErr w:type="spellStart"/>
      <w:r>
        <w:rPr>
          <w:rFonts w:ascii="Times New Roman" w:hAnsi="Times New Roman" w:cs="Times New Roman"/>
          <w:sz w:val="24"/>
        </w:rPr>
        <w:t>Бонферрони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562B53" w:rsidRDefault="00562B53" w:rsidP="00562B53">
      <w:pPr>
        <w:pStyle w:val="a4"/>
        <w:numPr>
          <w:ilvl w:val="0"/>
          <w:numId w:val="3"/>
        </w:num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вывод о наличии либо отсутствии различий между группами для всех сравнений;</w:t>
      </w:r>
    </w:p>
    <w:p w:rsidR="00562B53" w:rsidRPr="00294BA5" w:rsidRDefault="00562B53" w:rsidP="00562B53">
      <w:pPr>
        <w:pStyle w:val="a4"/>
        <w:numPr>
          <w:ilvl w:val="0"/>
          <w:numId w:val="3"/>
        </w:num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F166C8">
        <w:rPr>
          <w:rFonts w:ascii="Times New Roman" w:hAnsi="Times New Roman" w:cs="Times New Roman"/>
          <w:i/>
          <w:sz w:val="24"/>
        </w:rPr>
        <w:t>дополнительное задание:</w:t>
      </w:r>
      <w:r>
        <w:rPr>
          <w:rFonts w:ascii="Times New Roman" w:hAnsi="Times New Roman" w:cs="Times New Roman"/>
          <w:sz w:val="24"/>
        </w:rPr>
        <w:t xml:space="preserve"> если будет обнаружено, что между группами нет различий, то объединить эти группы в одну, затем повторить анализ для объединенных групп.</w:t>
      </w:r>
    </w:p>
    <w:p w:rsidR="00562B53" w:rsidRDefault="00562B53" w:rsidP="00562B53">
      <w:pPr>
        <w:rPr>
          <w:rFonts w:ascii="Times New Roman" w:hAnsi="Times New Roman" w:cs="Times New Roman"/>
          <w:b/>
          <w:sz w:val="24"/>
          <w:szCs w:val="24"/>
        </w:rPr>
      </w:pPr>
    </w:p>
    <w:p w:rsidR="00562B53" w:rsidRDefault="00562B53" w:rsidP="00B169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3D32">
        <w:rPr>
          <w:rFonts w:ascii="Times New Roman" w:hAnsi="Times New Roman" w:cs="Times New Roman"/>
          <w:b/>
          <w:sz w:val="24"/>
          <w:szCs w:val="24"/>
        </w:rPr>
        <w:t>Выполнение работы</w:t>
      </w:r>
    </w:p>
    <w:p w:rsidR="002F7C65" w:rsidRPr="00B1690F" w:rsidRDefault="00B1690F" w:rsidP="00B169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Считывание данных из исходного файла с расширением </w:t>
      </w:r>
      <w:r w:rsidRPr="00B1690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b/>
          <w:sz w:val="24"/>
          <w:szCs w:val="24"/>
        </w:rPr>
        <w:t>, присвоение переменн</w:t>
      </w:r>
      <w:r w:rsidR="00357FCA">
        <w:rPr>
          <w:rFonts w:ascii="Times New Roman" w:hAnsi="Times New Roman" w:cs="Times New Roman"/>
          <w:b/>
          <w:sz w:val="24"/>
          <w:szCs w:val="24"/>
        </w:rPr>
        <w:t>ым значений столбцов, отвечающих за конкретные эмоции.</w:t>
      </w:r>
    </w:p>
    <w:p w:rsidR="002F7C65" w:rsidRDefault="00B1690F" w:rsidP="002F7C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4075" cy="105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FCA" w:rsidRPr="00B1690F" w:rsidRDefault="00B1690F" w:rsidP="00B169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Демонстрация счита</w:t>
      </w:r>
      <w:r w:rsidR="00357FCA">
        <w:rPr>
          <w:rFonts w:ascii="Times New Roman" w:hAnsi="Times New Roman" w:cs="Times New Roman"/>
          <w:b/>
          <w:sz w:val="24"/>
          <w:szCs w:val="24"/>
        </w:rPr>
        <w:t>нных данных.</w:t>
      </w:r>
    </w:p>
    <w:p w:rsidR="00B1690F" w:rsidRDefault="00357FCA" w:rsidP="002F7C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73086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68" cy="268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65" w:rsidRDefault="002F7C65" w:rsidP="002F7C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C65" w:rsidRDefault="002F7C65" w:rsidP="002F7C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  <w:r w:rsidR="00357FCA">
        <w:rPr>
          <w:rFonts w:ascii="Times New Roman" w:hAnsi="Times New Roman" w:cs="Times New Roman"/>
          <w:b/>
          <w:sz w:val="24"/>
          <w:szCs w:val="24"/>
        </w:rPr>
        <w:t>. Построение общей диаграммы размаха.</w:t>
      </w:r>
    </w:p>
    <w:p w:rsidR="00357FCA" w:rsidRPr="00357FCA" w:rsidRDefault="00357FCA" w:rsidP="002F7C65">
      <w:pPr>
        <w:jc w:val="both"/>
        <w:rPr>
          <w:rFonts w:ascii="Times New Roman" w:hAnsi="Times New Roman" w:cs="Times New Roman"/>
          <w:sz w:val="24"/>
          <w:szCs w:val="24"/>
        </w:rPr>
      </w:pPr>
      <w:r w:rsidRPr="00357FCA">
        <w:rPr>
          <w:rFonts w:ascii="Times New Roman" w:hAnsi="Times New Roman" w:cs="Times New Roman"/>
          <w:sz w:val="24"/>
          <w:szCs w:val="24"/>
        </w:rPr>
        <w:t xml:space="preserve">Общая диаграмма размаха строится с применением команды </w:t>
      </w:r>
      <w:r>
        <w:rPr>
          <w:rFonts w:ascii="Courier New" w:hAnsi="Courier New" w:cs="Courier New"/>
          <w:sz w:val="24"/>
          <w:szCs w:val="24"/>
          <w:lang w:val="en-US"/>
        </w:rPr>
        <w:t>boxplot</w:t>
      </w:r>
      <w:r w:rsidRPr="00357FC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качестве аргумента на вход подается набор исходных данных.</w:t>
      </w:r>
    </w:p>
    <w:p w:rsidR="002F7C65" w:rsidRPr="00357FCA" w:rsidRDefault="00357FCA" w:rsidP="00357FC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7F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080000" cy="3198031"/>
            <wp:effectExtent l="0" t="0" r="6350" b="2540"/>
            <wp:docPr id="5" name="Рисунок 5" descr="C:\Users\Anatoly\Desktop\Учеба\МИПСМБС\Общая диаграмма размах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toly\Desktop\Учеба\МИПСМБС\Общая диаграмма размаха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63" cy="321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65" w:rsidRDefault="00357FCA" w:rsidP="002F7C6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653BB">
        <w:rPr>
          <w:rFonts w:ascii="Times New Roman" w:hAnsi="Times New Roman" w:cs="Times New Roman"/>
          <w:sz w:val="24"/>
          <w:szCs w:val="24"/>
        </w:rPr>
        <w:t>1 –</w:t>
      </w:r>
      <w:r w:rsidR="002F7C65">
        <w:rPr>
          <w:rFonts w:ascii="Times New Roman" w:hAnsi="Times New Roman" w:cs="Times New Roman"/>
          <w:sz w:val="24"/>
          <w:szCs w:val="24"/>
        </w:rPr>
        <w:t xml:space="preserve"> </w:t>
      </w:r>
      <w:r w:rsidR="002F7C65">
        <w:rPr>
          <w:rFonts w:ascii="Times New Roman" w:hAnsi="Times New Roman" w:cs="Times New Roman"/>
          <w:sz w:val="24"/>
        </w:rPr>
        <w:t>Общая ди</w:t>
      </w:r>
      <w:r w:rsidR="00ED7963">
        <w:rPr>
          <w:rFonts w:ascii="Times New Roman" w:hAnsi="Times New Roman" w:cs="Times New Roman"/>
          <w:sz w:val="24"/>
        </w:rPr>
        <w:t>аграмма размаха исходных данных</w:t>
      </w:r>
    </w:p>
    <w:p w:rsidR="00BE7374" w:rsidRPr="00BE7374" w:rsidRDefault="00BE7374" w:rsidP="00BE7374">
      <w:pPr>
        <w:jc w:val="both"/>
        <w:rPr>
          <w:rFonts w:ascii="Times New Roman" w:hAnsi="Times New Roman" w:cs="Times New Roman"/>
          <w:b/>
          <w:sz w:val="24"/>
        </w:rPr>
      </w:pPr>
      <w:r w:rsidRPr="00BE7374">
        <w:rPr>
          <w:rFonts w:ascii="Times New Roman" w:hAnsi="Times New Roman" w:cs="Times New Roman"/>
          <w:b/>
          <w:sz w:val="24"/>
        </w:rPr>
        <w:t>Вывод</w:t>
      </w:r>
      <w:r>
        <w:rPr>
          <w:rFonts w:ascii="Times New Roman" w:hAnsi="Times New Roman" w:cs="Times New Roman"/>
          <w:b/>
          <w:sz w:val="24"/>
        </w:rPr>
        <w:t>: средние значения схожи для эмоций радости и отвращения, печали и нейтрального состояния.</w:t>
      </w:r>
    </w:p>
    <w:p w:rsidR="002F7C65" w:rsidRDefault="00ED7963" w:rsidP="00ED7963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96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739698"/>
            <wp:effectExtent l="0" t="0" r="0" b="0"/>
            <wp:docPr id="6" name="Рисунок 6" descr="C:\Users\Anatoly\Desktop\Учеба\МИПСМБС\Гистограмма распределения исходных дан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toly\Desktop\Учеба\МИПСМБС\Гистограмма распределения исходных данных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963" w:rsidRDefault="00ED7963" w:rsidP="00ED7963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</w:t>
      </w:r>
      <w:r w:rsidR="00B653BB">
        <w:rPr>
          <w:rFonts w:ascii="Times New Roman" w:hAnsi="Times New Roman" w:cs="Times New Roman"/>
          <w:sz w:val="24"/>
        </w:rPr>
        <w:t xml:space="preserve"> 2 – </w:t>
      </w:r>
      <w:r>
        <w:rPr>
          <w:rFonts w:ascii="Times New Roman" w:hAnsi="Times New Roman" w:cs="Times New Roman"/>
          <w:sz w:val="24"/>
        </w:rPr>
        <w:t>Гистограмма исходных данных для различных эмоциональных состояний</w:t>
      </w:r>
    </w:p>
    <w:p w:rsidR="00ED7963" w:rsidRPr="00ED7963" w:rsidRDefault="00ED7963" w:rsidP="00ED796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 Выполнение дисперсионного анализа для установления различий между всеми группами.</w:t>
      </w:r>
      <w:r w:rsidR="00975AB1">
        <w:rPr>
          <w:rFonts w:ascii="Times New Roman" w:hAnsi="Times New Roman" w:cs="Times New Roman"/>
          <w:b/>
          <w:sz w:val="24"/>
          <w:szCs w:val="24"/>
        </w:rPr>
        <w:t xml:space="preserve"> Нахождение внутригрупповой и межгрупповой дисперсии.</w:t>
      </w:r>
    </w:p>
    <w:p w:rsidR="002F7C65" w:rsidRDefault="00BE7374" w:rsidP="002F7C6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установления различий между группами необходимо выполнить как внутригрупповой, так и межгрупповой дисперсионный анализ. </w:t>
      </w:r>
    </w:p>
    <w:p w:rsidR="002F7C65" w:rsidRDefault="00B653BB" w:rsidP="002F7C6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нахождения внутригрупповой дисперсии воспользуемся встроенной в функционал среды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B653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функции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, а также формулой</w:t>
      </w:r>
      <w:r>
        <w:rPr>
          <w:rFonts w:ascii="Times New Roman" w:hAnsi="Times New Roman" w:cs="Times New Roman"/>
          <w:sz w:val="24"/>
        </w:rPr>
        <w:t xml:space="preserve"> для нахождения внутригрупповой дисперсии, приведенной на рисунке 3.</w:t>
      </w:r>
    </w:p>
    <w:p w:rsidR="00B653BB" w:rsidRPr="00B653BB" w:rsidRDefault="00B653BB" w:rsidP="002F7C6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2F7C65" w:rsidRDefault="00B653BB" w:rsidP="00B653B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4803140" cy="1727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A9B" w:rsidRDefault="00EA2A9B" w:rsidP="00B653BB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B653BB" w:rsidRDefault="00B653BB" w:rsidP="00B653BB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B653BB">
        <w:rPr>
          <w:rFonts w:ascii="Times New Roman" w:hAnsi="Times New Roman" w:cs="Times New Roman"/>
          <w:sz w:val="24"/>
        </w:rPr>
        <w:t>Рисунок 3</w:t>
      </w:r>
      <w:r>
        <w:rPr>
          <w:rFonts w:ascii="Times New Roman" w:hAnsi="Times New Roman" w:cs="Times New Roman"/>
          <w:sz w:val="24"/>
        </w:rPr>
        <w:t xml:space="preserve"> – </w:t>
      </w:r>
      <w:r w:rsidR="00EA2A9B">
        <w:rPr>
          <w:rFonts w:ascii="Times New Roman" w:hAnsi="Times New Roman" w:cs="Times New Roman"/>
          <w:sz w:val="24"/>
        </w:rPr>
        <w:t>Фрагмент алгоритма для нахождения внутригрупповой дисперсии</w:t>
      </w:r>
    </w:p>
    <w:p w:rsidR="00FF31B4" w:rsidRDefault="00FF31B4" w:rsidP="00D7547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D7547E" w:rsidRDefault="00D7547E" w:rsidP="00D7547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Численное значение внутригрупповой дисперсии – </w:t>
      </w:r>
      <w:r w:rsidR="000E0F99">
        <w:rPr>
          <w:rFonts w:ascii="Times New Roman" w:hAnsi="Times New Roman" w:cs="Times New Roman"/>
          <w:sz w:val="24"/>
        </w:rPr>
        <w:t>192,76.</w:t>
      </w:r>
    </w:p>
    <w:p w:rsidR="00FF31B4" w:rsidRDefault="00FF31B4" w:rsidP="00D7547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0E0F99" w:rsidRDefault="000E0F99" w:rsidP="00D754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Для нахождения межгрупповой дисперсией воспользуемся встроенной в функционал среды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B653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функции </w:t>
      </w:r>
      <w:r>
        <w:rPr>
          <w:rFonts w:ascii="Courier New" w:hAnsi="Courier New" w:cs="Courier New"/>
          <w:sz w:val="24"/>
          <w:szCs w:val="24"/>
          <w:lang w:val="en-US"/>
        </w:rPr>
        <w:t>mean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нахождения средних значений каждой группы, представим набор данных в специальной форме, где</w:t>
      </w:r>
      <w:r w:rsidR="00FF31B4">
        <w:rPr>
          <w:rFonts w:ascii="Times New Roman" w:hAnsi="Times New Roman" w:cs="Times New Roman"/>
          <w:sz w:val="24"/>
          <w:szCs w:val="24"/>
        </w:rPr>
        <w:t xml:space="preserve"> каждому эмоциональному состоянию сопоставлены их </w:t>
      </w:r>
      <w:r w:rsidR="00FF31B4">
        <w:rPr>
          <w:rFonts w:ascii="Times New Roman" w:hAnsi="Times New Roman" w:cs="Times New Roman"/>
          <w:sz w:val="24"/>
          <w:szCs w:val="24"/>
        </w:rPr>
        <w:lastRenderedPageBreak/>
        <w:t>средние значения и дисперсия, а также воспользуемся формулой для вычисления межгрупповой дисперсии, приведенной на рисунке 4.</w:t>
      </w:r>
    </w:p>
    <w:p w:rsidR="00FF31B4" w:rsidRDefault="00FF31B4" w:rsidP="00FF31B4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488873" cy="3196569"/>
            <wp:effectExtent l="0" t="0" r="698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156" cy="321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B4" w:rsidRDefault="00FF31B4" w:rsidP="00FF31B4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Фрагмент алгоритма для нахождения межгрупповой дисперсии</w:t>
      </w:r>
    </w:p>
    <w:p w:rsidR="00FF31B4" w:rsidRPr="000E0F99" w:rsidRDefault="00FF31B4" w:rsidP="00FF31B4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2F7C65" w:rsidRDefault="00FF31B4" w:rsidP="002F7C6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Численное значение межгрупповой дисперсии – 272,12.</w:t>
      </w:r>
    </w:p>
    <w:p w:rsidR="00975AB1" w:rsidRDefault="00975AB1" w:rsidP="00975AB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2. Выполнение дисперсионного анализа для установления различий между всеми группами. </w:t>
      </w:r>
    </w:p>
    <w:p w:rsidR="00975AB1" w:rsidRDefault="00975AB1" w:rsidP="00975A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дисперсионного анализа воспользуемся встроенной в среду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75A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функцией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также вычислим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75A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критерия. Алгоритм приведен на рисунке 5.</w:t>
      </w:r>
    </w:p>
    <w:p w:rsidR="00975AB1" w:rsidRDefault="00975AB1" w:rsidP="00975AB1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9155" cy="2872740"/>
            <wp:effectExtent l="0" t="0" r="444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F8" w:rsidRDefault="00F93AF8" w:rsidP="00975AB1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810385" cy="6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B1" w:rsidRDefault="00975AB1" w:rsidP="00975AB1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9155" cy="80327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B1" w:rsidRDefault="00975AB1" w:rsidP="00975AB1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975AB1" w:rsidRPr="00975AB1" w:rsidRDefault="00975AB1" w:rsidP="00975AB1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фрагмент алгоритма выполнения дисперсионного анализа</w:t>
      </w:r>
    </w:p>
    <w:p w:rsidR="00F93AF8" w:rsidRDefault="00F93AF8" w:rsidP="002F7C6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975AB1" w:rsidRDefault="00F93AF8" w:rsidP="002F7C6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можно видеть, полученное значение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F93AF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критерия ниже, чем критическое значение для уровня значимости 5</w:t>
      </w:r>
      <w:r w:rsidRPr="00F93AF8"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, что позволяет сделать вывод, что наборы данных статистически не различаются.</w:t>
      </w:r>
    </w:p>
    <w:p w:rsidR="00F93AF8" w:rsidRDefault="00F93AF8" w:rsidP="002F7C6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F93AF8" w:rsidRPr="00F93AF8" w:rsidRDefault="00F93AF8" w:rsidP="002F7C65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F93AF8">
        <w:rPr>
          <w:rFonts w:ascii="Times New Roman" w:hAnsi="Times New Roman" w:cs="Times New Roman"/>
          <w:b/>
          <w:sz w:val="24"/>
        </w:rPr>
        <w:t>Задание 3. Привести перечень всех сравнений, которые возможны для данного набора данных</w:t>
      </w:r>
      <w:r>
        <w:rPr>
          <w:rFonts w:ascii="Times New Roman" w:hAnsi="Times New Roman" w:cs="Times New Roman"/>
          <w:b/>
          <w:sz w:val="24"/>
        </w:rPr>
        <w:t>.</w:t>
      </w:r>
    </w:p>
    <w:p w:rsidR="002F7C65" w:rsidRDefault="00F93AF8" w:rsidP="002F7C65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394325" cy="14503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65" w:rsidRDefault="002F7C65" w:rsidP="002F7C65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2F7C65" w:rsidRDefault="002F7C65" w:rsidP="002F7C65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2F7C65" w:rsidRDefault="002F7C65" w:rsidP="002F7C65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F93AF8" w:rsidRDefault="00F93AF8" w:rsidP="002F7C65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4. </w:t>
      </w:r>
      <w:r w:rsidRPr="00F93AF8">
        <w:rPr>
          <w:rFonts w:ascii="Times New Roman" w:hAnsi="Times New Roman" w:cs="Times New Roman"/>
          <w:b/>
          <w:sz w:val="24"/>
        </w:rPr>
        <w:t>Вывести общую формулу, которая позволяет вычислить общее количество сравнений при заданном количестве сравниваемых групп</w:t>
      </w:r>
      <w:r>
        <w:rPr>
          <w:rFonts w:ascii="Times New Roman" w:hAnsi="Times New Roman" w:cs="Times New Roman"/>
          <w:b/>
          <w:sz w:val="24"/>
        </w:rPr>
        <w:t>.</w:t>
      </w:r>
    </w:p>
    <w:p w:rsidR="00F93AF8" w:rsidRDefault="00F93AF8" w:rsidP="002F7C65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763260" cy="200406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25" w:rsidRDefault="00386925" w:rsidP="002F7C65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5. </w:t>
      </w:r>
      <w:r w:rsidRPr="00386925">
        <w:rPr>
          <w:rFonts w:ascii="Times New Roman" w:hAnsi="Times New Roman" w:cs="Times New Roman"/>
          <w:b/>
          <w:sz w:val="24"/>
        </w:rPr>
        <w:t xml:space="preserve">Определить уровень значимости, который будет использоваться в каждом отдельном сравнении с использованием поправки </w:t>
      </w:r>
      <w:proofErr w:type="spellStart"/>
      <w:r w:rsidRPr="00386925">
        <w:rPr>
          <w:rFonts w:ascii="Times New Roman" w:hAnsi="Times New Roman" w:cs="Times New Roman"/>
          <w:b/>
          <w:sz w:val="24"/>
        </w:rPr>
        <w:t>Бонферрони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386925" w:rsidRDefault="00386925" w:rsidP="002F7C65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606415" cy="15519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65" w:rsidRDefault="002F7C65" w:rsidP="002F7C65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7C6006" w:rsidRDefault="007C6006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45ED6" w:rsidRDefault="00845ED6" w:rsidP="002F7C65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 6</w:t>
      </w:r>
      <w:r w:rsidR="00320548">
        <w:rPr>
          <w:rFonts w:ascii="Times New Roman" w:hAnsi="Times New Roman" w:cs="Times New Roman"/>
          <w:b/>
          <w:sz w:val="24"/>
        </w:rPr>
        <w:t>,7</w:t>
      </w:r>
      <w:r>
        <w:rPr>
          <w:rFonts w:ascii="Times New Roman" w:hAnsi="Times New Roman" w:cs="Times New Roman"/>
          <w:b/>
          <w:sz w:val="24"/>
        </w:rPr>
        <w:t xml:space="preserve">. </w:t>
      </w:r>
      <w:r w:rsidRPr="00845ED6">
        <w:rPr>
          <w:rFonts w:ascii="Times New Roman" w:hAnsi="Times New Roman" w:cs="Times New Roman"/>
          <w:b/>
          <w:sz w:val="24"/>
        </w:rPr>
        <w:t xml:space="preserve">Выполнить все возможные сравнения, используя критерий Стьюдента. В качестве уровня значимости использовать ранее определенное значение, вычисленное с использованием поправки </w:t>
      </w:r>
      <w:proofErr w:type="spellStart"/>
      <w:r w:rsidRPr="00845ED6">
        <w:rPr>
          <w:rFonts w:ascii="Times New Roman" w:hAnsi="Times New Roman" w:cs="Times New Roman"/>
          <w:b/>
          <w:sz w:val="24"/>
        </w:rPr>
        <w:t>Бонферрони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  <w:r w:rsidR="00320548">
        <w:rPr>
          <w:rFonts w:ascii="Times New Roman" w:hAnsi="Times New Roman" w:cs="Times New Roman"/>
          <w:b/>
          <w:sz w:val="24"/>
        </w:rPr>
        <w:t xml:space="preserve"> Сделать выводы о </w:t>
      </w:r>
      <w:r w:rsidR="00320548">
        <w:rPr>
          <w:rFonts w:ascii="Times New Roman" w:hAnsi="Times New Roman" w:cs="Times New Roman"/>
          <w:sz w:val="24"/>
        </w:rPr>
        <w:t xml:space="preserve">наличии либо отсутствии </w:t>
      </w:r>
      <w:r w:rsidR="00320548" w:rsidRPr="00320548">
        <w:rPr>
          <w:rFonts w:ascii="Times New Roman" w:hAnsi="Times New Roman" w:cs="Times New Roman"/>
          <w:b/>
          <w:sz w:val="24"/>
        </w:rPr>
        <w:t>различий между группами для всех сравнений</w:t>
      </w:r>
      <w:r w:rsidR="00320548">
        <w:rPr>
          <w:rFonts w:ascii="Times New Roman" w:hAnsi="Times New Roman" w:cs="Times New Roman"/>
          <w:b/>
          <w:sz w:val="24"/>
        </w:rPr>
        <w:t>.</w:t>
      </w:r>
    </w:p>
    <w:p w:rsidR="00845ED6" w:rsidRDefault="00845ED6" w:rsidP="00845ED6">
      <w:pPr>
        <w:rPr>
          <w:rFonts w:ascii="Times New Roman" w:hAnsi="Times New Roman" w:cs="Times New Roman"/>
          <w:b/>
          <w:sz w:val="24"/>
        </w:rPr>
      </w:pPr>
    </w:p>
    <w:p w:rsidR="00E64721" w:rsidRPr="00E64721" w:rsidRDefault="00E64721" w:rsidP="00845E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уровня значимости использовалось значение, вычисленное с использованием поправки </w:t>
      </w:r>
      <w:proofErr w:type="spellStart"/>
      <w:r>
        <w:rPr>
          <w:rFonts w:ascii="Times New Roman" w:hAnsi="Times New Roman" w:cs="Times New Roman"/>
          <w:sz w:val="24"/>
        </w:rPr>
        <w:t>Бонферрони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710EB8">
        <w:rPr>
          <w:rFonts w:ascii="Times New Roman" w:hAnsi="Times New Roman" w:cs="Times New Roman"/>
          <w:sz w:val="24"/>
        </w:rPr>
        <w:t xml:space="preserve">Значение нормированного </w:t>
      </w:r>
      <w:r w:rsidRPr="00710EB8">
        <w:rPr>
          <w:rFonts w:ascii="Times New Roman" w:hAnsi="Times New Roman" w:cs="Times New Roman"/>
          <w:sz w:val="24"/>
          <w:lang w:val="en-US"/>
        </w:rPr>
        <w:t>p</w:t>
      </w:r>
      <w:r w:rsidRPr="00E64721">
        <w:rPr>
          <w:rFonts w:ascii="Times New Roman" w:hAnsi="Times New Roman" w:cs="Times New Roman"/>
          <w:sz w:val="24"/>
        </w:rPr>
        <w:t>-</w:t>
      </w:r>
      <w:r w:rsidRPr="00710EB8">
        <w:rPr>
          <w:rFonts w:ascii="Times New Roman" w:hAnsi="Times New Roman" w:cs="Times New Roman"/>
          <w:sz w:val="24"/>
        </w:rPr>
        <w:t>критерия 0,0024</w:t>
      </w:r>
    </w:p>
    <w:p w:rsidR="00E64721" w:rsidRDefault="00845ED6" w:rsidP="00845ED6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1 – </w:t>
      </w:r>
      <w:r w:rsidR="00E64721">
        <w:rPr>
          <w:rFonts w:ascii="Times New Roman" w:hAnsi="Times New Roman" w:cs="Times New Roman"/>
          <w:sz w:val="24"/>
        </w:rPr>
        <w:t xml:space="preserve">Сравнение групп с помощью критерия Стьюдента (указаны </w:t>
      </w:r>
      <w:r w:rsidR="00E64721">
        <w:rPr>
          <w:rFonts w:ascii="Times New Roman" w:hAnsi="Times New Roman" w:cs="Times New Roman"/>
          <w:sz w:val="24"/>
          <w:lang w:val="en-US"/>
        </w:rPr>
        <w:t>p</w:t>
      </w:r>
      <w:r w:rsidR="00E64721" w:rsidRPr="00710EB8">
        <w:rPr>
          <w:rFonts w:ascii="Times New Roman" w:hAnsi="Times New Roman" w:cs="Times New Roman"/>
          <w:sz w:val="24"/>
        </w:rPr>
        <w:t>-</w:t>
      </w:r>
      <w:r w:rsidR="00E64721">
        <w:rPr>
          <w:rFonts w:ascii="Times New Roman" w:hAnsi="Times New Roman" w:cs="Times New Roman"/>
          <w:sz w:val="24"/>
        </w:rPr>
        <w:t>значения)</w:t>
      </w:r>
    </w:p>
    <w:p w:rsidR="00E64721" w:rsidRPr="00710EB8" w:rsidRDefault="00E64721" w:rsidP="00E647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</w:rPr>
      </w:pPr>
    </w:p>
    <w:tbl>
      <w:tblPr>
        <w:tblStyle w:val="a3"/>
        <w:tblW w:w="10117" w:type="dxa"/>
        <w:tblInd w:w="-546" w:type="dxa"/>
        <w:tblLook w:val="04A0" w:firstRow="1" w:lastRow="0" w:firstColumn="1" w:lastColumn="0" w:noHBand="0" w:noVBand="1"/>
      </w:tblPr>
      <w:tblGrid>
        <w:gridCol w:w="1163"/>
        <w:gridCol w:w="1224"/>
        <w:gridCol w:w="1216"/>
        <w:gridCol w:w="1363"/>
        <w:gridCol w:w="1375"/>
        <w:gridCol w:w="1355"/>
        <w:gridCol w:w="1211"/>
        <w:gridCol w:w="1210"/>
      </w:tblGrid>
      <w:tr w:rsidR="00E64721" w:rsidRPr="00441121" w:rsidTr="00975AB1">
        <w:trPr>
          <w:trHeight w:val="659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happiness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sadness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anger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surprise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fear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disgust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neutral</w:t>
            </w:r>
          </w:p>
        </w:tc>
      </w:tr>
      <w:tr w:rsidR="00E64721" w:rsidRPr="00441121" w:rsidTr="00975AB1">
        <w:trPr>
          <w:trHeight w:val="659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happiness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</w:rPr>
              <w:t>1-1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845ED6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5ED6">
              <w:rPr>
                <w:rStyle w:val="gd15mcfceub"/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0.05969</w:t>
            </w:r>
            <w:r w:rsidRPr="00845ED6">
              <w:rPr>
                <w:rStyle w:val="gd15mcfceub"/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bdr w:val="none" w:sz="0" w:space="0" w:color="auto" w:frame="1"/>
                <w:lang w:eastAsia="ru-RU"/>
              </w:rPr>
              <w:t xml:space="preserve"> 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845ED6" w:rsidP="00975A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5ED6">
              <w:rPr>
                <w:rStyle w:val="gd15mcfceub"/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0.856 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845ED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5ED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0.5675 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845ED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5ED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0.6783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845ED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5ED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0.6224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845ED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5ED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0.1925 </w:t>
            </w:r>
          </w:p>
        </w:tc>
      </w:tr>
      <w:tr w:rsidR="00E64721" w:rsidRPr="00441121" w:rsidTr="00975AB1">
        <w:trPr>
          <w:trHeight w:val="627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sadness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845ED6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ED6">
              <w:rPr>
                <w:rStyle w:val="gd15mcfceub"/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0.05969</w:t>
            </w:r>
            <w:r w:rsidRPr="00845ED6">
              <w:rPr>
                <w:rStyle w:val="gd15mcfceub"/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bdr w:val="none" w:sz="0" w:space="0" w:color="auto" w:frame="1"/>
                <w:lang w:eastAsia="ru-RU"/>
              </w:rPr>
              <w:t xml:space="preserve">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</w:rPr>
              <w:t>2-2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0.03678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0.1333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0.04631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0.1879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0.7265</w:t>
            </w:r>
          </w:p>
          <w:p w:rsidR="00E64721" w:rsidRPr="00DA5A52" w:rsidRDefault="00E64721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4721" w:rsidRPr="00441121" w:rsidTr="00975AB1">
        <w:trPr>
          <w:trHeight w:val="659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anger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845ED6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ED6">
              <w:rPr>
                <w:rStyle w:val="gd15mcfceub"/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0.856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0.03678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</w:rPr>
              <w:t>3-3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0.4326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0.7866</w:t>
            </w:r>
          </w:p>
          <w:p w:rsidR="00E64721" w:rsidRPr="00DA5A52" w:rsidRDefault="00E64721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0.502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0.1417</w:t>
            </w:r>
          </w:p>
        </w:tc>
      </w:tr>
      <w:tr w:rsidR="00E64721" w:rsidRPr="00441121" w:rsidTr="00975AB1">
        <w:trPr>
          <w:trHeight w:val="659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surprise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845ED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.5675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0.1333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0.4326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</w:rPr>
              <w:t>4-4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0.3645</w:t>
            </w:r>
          </w:p>
          <w:p w:rsidR="00E64721" w:rsidRPr="00DA5A52" w:rsidRDefault="00E64721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0.9975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0.3603</w:t>
            </w:r>
          </w:p>
        </w:tc>
      </w:tr>
      <w:tr w:rsidR="00E64721" w:rsidRPr="00441121" w:rsidTr="00975AB1">
        <w:trPr>
          <w:trHeight w:val="659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fear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0.6783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0.04631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0.7866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0.3645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</w:rPr>
              <w:t>5-5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0.4135</w:t>
            </w:r>
          </w:p>
          <w:p w:rsidR="00E64721" w:rsidRPr="00DA5A52" w:rsidRDefault="00E64721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0.1309</w:t>
            </w:r>
          </w:p>
        </w:tc>
      </w:tr>
      <w:tr w:rsidR="00E64721" w:rsidRPr="00441121" w:rsidTr="00975AB1">
        <w:trPr>
          <w:trHeight w:val="659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disgust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45ED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0.6224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0.1879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0.502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0.9975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0.4135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</w:rPr>
              <w:t>6-6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0.4056</w:t>
            </w:r>
          </w:p>
        </w:tc>
      </w:tr>
      <w:tr w:rsidR="00E64721" w:rsidRPr="00441121" w:rsidTr="00975AB1">
        <w:trPr>
          <w:trHeight w:val="627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neutral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E64721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5A52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0.4159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0.7265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0.1417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0.3603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0.1309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721" w:rsidRPr="00DA5A52" w:rsidRDefault="007C6006" w:rsidP="00975AB1">
            <w:pPr>
              <w:pStyle w:val="HTML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6006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0.4056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64721" w:rsidRPr="00DA5A52" w:rsidRDefault="00E64721" w:rsidP="00975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A52">
              <w:rPr>
                <w:rFonts w:ascii="Times New Roman" w:hAnsi="Times New Roman" w:cs="Times New Roman"/>
                <w:sz w:val="24"/>
                <w:szCs w:val="24"/>
              </w:rPr>
              <w:t>7-7</w:t>
            </w:r>
          </w:p>
        </w:tc>
      </w:tr>
    </w:tbl>
    <w:p w:rsidR="00E64721" w:rsidRDefault="002D0213" w:rsidP="002D0213">
      <w:pPr>
        <w:tabs>
          <w:tab w:val="left" w:pos="6413"/>
        </w:tabs>
      </w:pPr>
      <w:r>
        <w:tab/>
      </w:r>
    </w:p>
    <w:p w:rsidR="00F042CD" w:rsidRDefault="00320548" w:rsidP="00822F18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20548">
        <w:rPr>
          <w:rFonts w:ascii="Times New Roman" w:hAnsi="Times New Roman" w:cs="Times New Roman"/>
          <w:b/>
          <w:sz w:val="24"/>
        </w:rPr>
        <w:t>Вывод</w:t>
      </w:r>
      <w:r>
        <w:rPr>
          <w:rFonts w:ascii="Times New Roman" w:hAnsi="Times New Roman" w:cs="Times New Roman"/>
          <w:b/>
          <w:sz w:val="24"/>
        </w:rPr>
        <w:t>:</w:t>
      </w:r>
      <w:r w:rsidR="00822F18">
        <w:rPr>
          <w:rFonts w:ascii="Times New Roman" w:hAnsi="Times New Roman" w:cs="Times New Roman"/>
          <w:sz w:val="24"/>
        </w:rPr>
        <w:t xml:space="preserve"> все возможные сравнения, используя критерий Стьюдента, не выявили статистически значимой разницы в группах. </w:t>
      </w:r>
    </w:p>
    <w:p w:rsidR="002D0213" w:rsidRDefault="002D0213" w:rsidP="002D021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группами нет статистической значимой разницы.</w:t>
      </w:r>
    </w:p>
    <w:p w:rsidR="00320548" w:rsidRDefault="00320548" w:rsidP="002D0213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320548" w:rsidRDefault="00320548" w:rsidP="00320548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320548">
        <w:rPr>
          <w:rFonts w:ascii="Times New Roman" w:hAnsi="Times New Roman" w:cs="Times New Roman"/>
          <w:b/>
          <w:sz w:val="24"/>
          <w:szCs w:val="24"/>
        </w:rPr>
        <w:t xml:space="preserve">Задание 8. </w:t>
      </w:r>
      <w:r w:rsidRPr="00320548">
        <w:rPr>
          <w:rFonts w:ascii="Times New Roman" w:hAnsi="Times New Roman" w:cs="Times New Roman"/>
          <w:b/>
          <w:i/>
          <w:sz w:val="24"/>
        </w:rPr>
        <w:t>Дополнительное задание:</w:t>
      </w:r>
      <w:r w:rsidRPr="00320548">
        <w:rPr>
          <w:rFonts w:ascii="Times New Roman" w:hAnsi="Times New Roman" w:cs="Times New Roman"/>
          <w:b/>
          <w:sz w:val="24"/>
        </w:rPr>
        <w:t xml:space="preserve"> если будет обнаружено, что между группами нет различий, то объединить эти группы в одну, затем повторить анализ для объединенных групп.</w:t>
      </w:r>
    </w:p>
    <w:p w:rsidR="00320548" w:rsidRPr="00320548" w:rsidRDefault="00320548" w:rsidP="00320548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4627303" cy="1598955"/>
            <wp:effectExtent l="0" t="0" r="190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58" cy="160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48" w:rsidRPr="00320548" w:rsidRDefault="00320548" w:rsidP="003205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критерий Стьюдента с поправкой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Бонферонни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критерий значимой разности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Тьюки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показали, что между группами нет статистической значимой разницы.</w:t>
      </w:r>
    </w:p>
    <w:sectPr w:rsidR="00320548" w:rsidRPr="00320548" w:rsidSect="00FD1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56C0"/>
    <w:multiLevelType w:val="hybridMultilevel"/>
    <w:tmpl w:val="6F2670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1EAE"/>
    <w:multiLevelType w:val="hybridMultilevel"/>
    <w:tmpl w:val="6F2670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072F"/>
    <w:multiLevelType w:val="hybridMultilevel"/>
    <w:tmpl w:val="A16058C6"/>
    <w:lvl w:ilvl="0" w:tplc="C8AAC72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C32B4C"/>
    <w:multiLevelType w:val="hybridMultilevel"/>
    <w:tmpl w:val="6F2670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DC"/>
    <w:rsid w:val="00041787"/>
    <w:rsid w:val="000A20FF"/>
    <w:rsid w:val="000E0F99"/>
    <w:rsid w:val="000F3BE4"/>
    <w:rsid w:val="00245A61"/>
    <w:rsid w:val="00272FDC"/>
    <w:rsid w:val="00294BA5"/>
    <w:rsid w:val="002D0213"/>
    <w:rsid w:val="002F7C65"/>
    <w:rsid w:val="00320548"/>
    <w:rsid w:val="00357FCA"/>
    <w:rsid w:val="00386925"/>
    <w:rsid w:val="0044009D"/>
    <w:rsid w:val="00441121"/>
    <w:rsid w:val="00455514"/>
    <w:rsid w:val="00562B53"/>
    <w:rsid w:val="00710EB8"/>
    <w:rsid w:val="00795577"/>
    <w:rsid w:val="007C6006"/>
    <w:rsid w:val="00822F18"/>
    <w:rsid w:val="00845ED6"/>
    <w:rsid w:val="00866C20"/>
    <w:rsid w:val="00975AB1"/>
    <w:rsid w:val="00A03DE5"/>
    <w:rsid w:val="00A53244"/>
    <w:rsid w:val="00A626A5"/>
    <w:rsid w:val="00B02249"/>
    <w:rsid w:val="00B146F7"/>
    <w:rsid w:val="00B1690F"/>
    <w:rsid w:val="00B653BB"/>
    <w:rsid w:val="00B757A7"/>
    <w:rsid w:val="00BE7374"/>
    <w:rsid w:val="00C202B1"/>
    <w:rsid w:val="00CA48E5"/>
    <w:rsid w:val="00D7547E"/>
    <w:rsid w:val="00DA5A52"/>
    <w:rsid w:val="00E64721"/>
    <w:rsid w:val="00EA2A9B"/>
    <w:rsid w:val="00ED7963"/>
    <w:rsid w:val="00F042CD"/>
    <w:rsid w:val="00F93AF8"/>
    <w:rsid w:val="00FD18A0"/>
    <w:rsid w:val="00FF3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520D"/>
  <w15:docId w15:val="{1ACCB1B2-0B16-4132-9EDE-CFAF84CF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B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3B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A2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A20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0A20FF"/>
  </w:style>
  <w:style w:type="paragraph" w:styleId="a5">
    <w:name w:val="Balloon Text"/>
    <w:basedOn w:val="a"/>
    <w:link w:val="a6"/>
    <w:uiPriority w:val="99"/>
    <w:semiHidden/>
    <w:unhideWhenUsed/>
    <w:rsid w:val="00562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2B53"/>
    <w:rPr>
      <w:rFonts w:ascii="Tahoma" w:hAnsi="Tahoma" w:cs="Tahoma"/>
      <w:sz w:val="16"/>
      <w:szCs w:val="16"/>
    </w:rPr>
  </w:style>
  <w:style w:type="character" w:customStyle="1" w:styleId="gd15mcfckub">
    <w:name w:val="gd15mcfckub"/>
    <w:basedOn w:val="a0"/>
    <w:rsid w:val="00F042CD"/>
  </w:style>
  <w:style w:type="character" w:customStyle="1" w:styleId="gd15mcfcktb">
    <w:name w:val="gd15mcfcktb"/>
    <w:basedOn w:val="a0"/>
    <w:rsid w:val="00F0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Сулейман Кадыров</dc:creator>
  <cp:lastModifiedBy>yakab</cp:lastModifiedBy>
  <cp:revision>8</cp:revision>
  <dcterms:created xsi:type="dcterms:W3CDTF">2020-10-11T18:21:00Z</dcterms:created>
  <dcterms:modified xsi:type="dcterms:W3CDTF">2020-12-18T09:16:00Z</dcterms:modified>
</cp:coreProperties>
</file>