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38465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C3AE3F0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4778CD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2F2522D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5474C02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5B3BC363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EC3A4ED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29AEA85" w14:textId="77777777" w:rsidR="002F0C54" w:rsidRDefault="002F0C54" w:rsidP="002F0C54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23C2AA" w14:textId="77777777" w:rsidR="002F0C54" w:rsidRDefault="002F0C54" w:rsidP="002F0C54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EFBF23" w14:textId="77777777" w:rsidR="002F0C54" w:rsidRDefault="002F0C54" w:rsidP="002F0C54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847136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F81A1C" w14:textId="77777777" w:rsidR="002F0C54" w:rsidRPr="00317C6C" w:rsidRDefault="002F0C54" w:rsidP="002F0C54">
      <w:pPr>
        <w:rPr>
          <w:lang w:eastAsia="ru-RU"/>
        </w:rPr>
      </w:pPr>
    </w:p>
    <w:p w14:paraId="020E5075" w14:textId="2CBCEA24" w:rsidR="002F0C54" w:rsidRPr="001A5B0E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№3</w:t>
      </w:r>
    </w:p>
    <w:p w14:paraId="7A315963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3F36B5" w14:textId="77777777" w:rsidR="002F0C54" w:rsidRPr="00341C71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E22A561" w14:textId="77777777" w:rsidR="002F0C54" w:rsidRPr="00341C71" w:rsidRDefault="002F0C54" w:rsidP="002F0C54">
      <w:pPr>
        <w:rPr>
          <w:lang w:eastAsia="ru-RU"/>
        </w:rPr>
      </w:pPr>
    </w:p>
    <w:p w14:paraId="722F5C18" w14:textId="77777777" w:rsidR="002F0C54" w:rsidRPr="00A52C35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A52C35">
        <w:rPr>
          <w:rFonts w:ascii="Times New Roman" w:hAnsi="Times New Roman" w:cs="Times New Roman"/>
          <w:sz w:val="32"/>
          <w:szCs w:val="32"/>
        </w:rPr>
        <w:t>8</w:t>
      </w:r>
    </w:p>
    <w:p w14:paraId="1DECE71A" w14:textId="77777777" w:rsidR="002F0C54" w:rsidRPr="00341C71" w:rsidRDefault="002F0C54" w:rsidP="002F0C54">
      <w:pPr>
        <w:rPr>
          <w:lang w:eastAsia="ru-RU"/>
        </w:rPr>
      </w:pPr>
    </w:p>
    <w:p w14:paraId="246A96F4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2DE58F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CC6D67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8DC2B6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73A618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B7C8BA" w14:textId="77777777" w:rsidR="002F0C54" w:rsidRDefault="002F0C54" w:rsidP="002F0C54">
      <w:pPr>
        <w:rPr>
          <w:lang w:eastAsia="ru-RU"/>
        </w:rPr>
      </w:pPr>
    </w:p>
    <w:p w14:paraId="7D9C5185" w14:textId="77777777" w:rsidR="002F0C54" w:rsidRDefault="002F0C54" w:rsidP="002F0C54">
      <w:pPr>
        <w:rPr>
          <w:lang w:eastAsia="ru-RU"/>
        </w:rPr>
      </w:pPr>
    </w:p>
    <w:p w14:paraId="70F0663B" w14:textId="77777777" w:rsidR="002F0C54" w:rsidRPr="000A6C7E" w:rsidRDefault="002F0C54" w:rsidP="002F0C54">
      <w:pPr>
        <w:rPr>
          <w:lang w:eastAsia="ru-RU"/>
        </w:rPr>
      </w:pPr>
    </w:p>
    <w:p w14:paraId="518EDCA5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37F7A" w14:textId="77777777" w:rsidR="002F0C54" w:rsidRPr="00D814F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312E6DD9" w14:textId="77777777" w:rsidR="002F0C54" w:rsidRPr="006732EA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</w:t>
      </w:r>
      <w:r w:rsidRPr="006732EA">
        <w:rPr>
          <w:rFonts w:ascii="Times New Roman" w:hAnsi="Times New Roman"/>
          <w:sz w:val="24"/>
          <w:szCs w:val="24"/>
        </w:rPr>
        <w:t>08</w:t>
      </w:r>
    </w:p>
    <w:p w14:paraId="5D38E17E" w14:textId="77777777" w:rsidR="002F0C54" w:rsidRPr="005A6E21" w:rsidRDefault="002F0C54" w:rsidP="002F0C54">
      <w:pPr>
        <w:jc w:val="right"/>
        <w:rPr>
          <w:lang w:eastAsia="ru-RU"/>
        </w:rPr>
      </w:pPr>
      <w:r>
        <w:rPr>
          <w:lang w:eastAsia="ru-RU"/>
        </w:rPr>
        <w:t>Петров В</w:t>
      </w:r>
      <w:r w:rsidRPr="00BD1BA5">
        <w:rPr>
          <w:lang w:eastAsia="ru-RU"/>
        </w:rPr>
        <w:t>.</w:t>
      </w:r>
      <w:r>
        <w:rPr>
          <w:lang w:eastAsia="ru-RU"/>
        </w:rPr>
        <w:t xml:space="preserve"> М.</w:t>
      </w:r>
    </w:p>
    <w:p w14:paraId="6A2F796F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3A528F49" w14:textId="77777777" w:rsidR="002F0C54" w:rsidRPr="005A6E21" w:rsidRDefault="002F0C54" w:rsidP="002F0C54">
      <w:pPr>
        <w:jc w:val="right"/>
        <w:rPr>
          <w:lang w:eastAsia="ru-RU"/>
        </w:rPr>
      </w:pPr>
    </w:p>
    <w:p w14:paraId="0C4FB5F2" w14:textId="77777777" w:rsidR="002F0C54" w:rsidRDefault="002F0C54" w:rsidP="002F0C54">
      <w:pPr>
        <w:rPr>
          <w:lang w:eastAsia="ru-RU"/>
        </w:rPr>
      </w:pPr>
    </w:p>
    <w:p w14:paraId="6903B0E5" w14:textId="77777777" w:rsidR="002F0C54" w:rsidRDefault="002F0C54" w:rsidP="002F0C54">
      <w:pPr>
        <w:rPr>
          <w:lang w:eastAsia="ru-RU"/>
        </w:rPr>
      </w:pPr>
    </w:p>
    <w:p w14:paraId="4DA632EF" w14:textId="77777777" w:rsidR="002F0C54" w:rsidRDefault="002F0C54" w:rsidP="002F0C54">
      <w:pPr>
        <w:rPr>
          <w:lang w:eastAsia="ru-RU"/>
        </w:rPr>
      </w:pPr>
    </w:p>
    <w:p w14:paraId="7BFCCA52" w14:textId="77777777" w:rsidR="002F0C54" w:rsidRPr="00317C6C" w:rsidRDefault="002F0C54" w:rsidP="002F0C54">
      <w:pPr>
        <w:rPr>
          <w:lang w:eastAsia="ru-RU"/>
        </w:rPr>
      </w:pPr>
    </w:p>
    <w:p w14:paraId="2BEAA147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9F370" w14:textId="77777777" w:rsidR="002F0C54" w:rsidRDefault="002F0C54" w:rsidP="002F0C54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F705788" wp14:editId="565A9E7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F6F0" w14:textId="77777777" w:rsidR="002F0C54" w:rsidRDefault="002F0C54" w:rsidP="002F0C54">
      <w:pPr>
        <w:pStyle w:val="af"/>
        <w:jc w:val="center"/>
      </w:pPr>
      <w:r>
        <w:t>Санкт-Петербург, 2025</w:t>
      </w:r>
    </w:p>
    <w:p w14:paraId="5ADA3A90" w14:textId="77777777" w:rsidR="002F0C54" w:rsidRDefault="002F0C54" w:rsidP="002F0C54">
      <w:pPr>
        <w:pStyle w:val="af"/>
        <w:jc w:val="center"/>
      </w:pPr>
    </w:p>
    <w:p w14:paraId="01059D4E" w14:textId="77777777" w:rsidR="002F0C54" w:rsidRDefault="002F0C54" w:rsidP="002F0C54">
      <w:pPr>
        <w:pStyle w:val="af"/>
        <w:jc w:val="center"/>
      </w:pPr>
    </w:p>
    <w:p w14:paraId="680821C5" w14:textId="4A8658C1" w:rsidR="00F214E1" w:rsidRPr="00F214E1" w:rsidRDefault="00F214E1" w:rsidP="00F214E1">
      <w:pPr>
        <w:pStyle w:val="1"/>
      </w:pPr>
      <w:r>
        <w:lastRenderedPageBreak/>
        <w:t>Вычислительная реализация</w:t>
      </w:r>
    </w:p>
    <w:p w14:paraId="074481EE" w14:textId="02B6D701" w:rsidR="00D54076" w:rsidRPr="00D54076" w:rsidRDefault="00D54076" w:rsidP="00D54076">
      <w:pPr>
        <w:pStyle w:val="a7"/>
        <w:numPr>
          <w:ilvl w:val="0"/>
          <w:numId w:val="1"/>
        </w:numPr>
        <w:rPr>
          <w:lang w:val="en-US"/>
        </w:rPr>
      </w:pPr>
      <w:r>
        <w:t>Точное вычисление</w:t>
      </w:r>
    </w:p>
    <w:p w14:paraId="71959536" w14:textId="1C6B7AC0" w:rsidR="00317D56" w:rsidRPr="00D54076" w:rsidRDefault="000000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-7x-8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-8x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=10,583</m:t>
              </m:r>
            </m:e>
          </m:nary>
        </m:oMath>
      </m:oMathPara>
    </w:p>
    <w:p w14:paraId="5B834E5E" w14:textId="7D832888" w:rsidR="00D54076" w:rsidRDefault="00D54076" w:rsidP="00D54076">
      <w:pPr>
        <w:pStyle w:val="a7"/>
        <w:numPr>
          <w:ilvl w:val="0"/>
          <w:numId w:val="1"/>
        </w:numPr>
      </w:pPr>
      <w:r>
        <w:t>По формуле Ньютона-</w:t>
      </w:r>
      <w:proofErr w:type="spellStart"/>
      <w:r>
        <w:t>Котеса</w:t>
      </w:r>
      <w:proofErr w:type="spellEnd"/>
      <w:r>
        <w:t xml:space="preserve"> при </w:t>
      </w:r>
      <w:r>
        <w:rPr>
          <w:lang w:val="en-US"/>
        </w:rPr>
        <w:t>n</w:t>
      </w:r>
      <w:r w:rsidRPr="00D54076">
        <w:t>=6</w:t>
      </w:r>
    </w:p>
    <w:p w14:paraId="1FFC7C26" w14:textId="58599986" w:rsidR="00D54076" w:rsidRPr="008929BE" w:rsidRDefault="00000000" w:rsidP="00D54076">
      <w:pPr>
        <w:pStyle w:val="a7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-7x-8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lang w:val="en-US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lang w:val="en-US"/>
                </w:rPr>
                <m:t>840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lang w:val="en-US"/>
                </w:rPr>
                <m:t>840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840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840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=10,583</m:t>
          </m:r>
        </m:oMath>
      </m:oMathPara>
    </w:p>
    <w:p w14:paraId="0EA9A9EC" w14:textId="6314C48B" w:rsidR="008929BE" w:rsidRPr="008929BE" w:rsidRDefault="008929BE" w:rsidP="00D54076">
      <w:pPr>
        <w:pStyle w:val="a7"/>
        <w:rPr>
          <w:rFonts w:eastAsiaTheme="minorEastAsia"/>
          <w:iCs/>
          <w:lang w:val="en-US"/>
        </w:rPr>
      </w:pPr>
      <w:r w:rsidRPr="008929BE">
        <w:rPr>
          <w:iCs/>
        </w:rPr>
        <w:t xml:space="preserve">Относительная погрешность: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0,583-10,621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0,583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100%=0,36%</m:t>
        </m:r>
      </m:oMath>
    </w:p>
    <w:p w14:paraId="1157A1C1" w14:textId="33F70CB4" w:rsidR="008929BE" w:rsidRPr="008929BE" w:rsidRDefault="008929BE" w:rsidP="008929BE">
      <w:pPr>
        <w:pStyle w:val="a7"/>
        <w:numPr>
          <w:ilvl w:val="0"/>
          <w:numId w:val="1"/>
        </w:numPr>
        <w:rPr>
          <w:rFonts w:eastAsiaTheme="minorEastAsia"/>
          <w:iCs/>
          <w:lang w:val="en-US"/>
        </w:rPr>
      </w:pPr>
      <w:r w:rsidRPr="008929BE">
        <w:rPr>
          <w:rFonts w:eastAsiaTheme="minorEastAsia"/>
          <w:iCs/>
        </w:rPr>
        <w:t>Средние прямоугольники</w:t>
      </w:r>
    </w:p>
    <w:p w14:paraId="01651792" w14:textId="0529FCDD" w:rsidR="008929BE" w:rsidRPr="008929BE" w:rsidRDefault="008929BE" w:rsidP="008929BE">
      <w:pPr>
        <w:pStyle w:val="a7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n=10;</m:t>
          </m:r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</m:oMath>
      </m:oMathPara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763"/>
        <w:gridCol w:w="763"/>
        <w:gridCol w:w="763"/>
        <w:gridCol w:w="763"/>
        <w:gridCol w:w="764"/>
        <w:gridCol w:w="810"/>
        <w:gridCol w:w="810"/>
        <w:gridCol w:w="810"/>
        <w:gridCol w:w="810"/>
        <w:gridCol w:w="810"/>
      </w:tblGrid>
      <w:tr w:rsidR="00DB5901" w14:paraId="333C3FD5" w14:textId="77777777" w:rsidTr="008929BE">
        <w:tc>
          <w:tcPr>
            <w:tcW w:w="849" w:type="dxa"/>
          </w:tcPr>
          <w:p w14:paraId="0A150D95" w14:textId="77F5862C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14:paraId="64B6B6F0" w14:textId="21294464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849" w:type="dxa"/>
          </w:tcPr>
          <w:p w14:paraId="5094FCAA" w14:textId="4731744A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849" w:type="dxa"/>
          </w:tcPr>
          <w:p w14:paraId="7EADD9AD" w14:textId="4F470B0E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849" w:type="dxa"/>
          </w:tcPr>
          <w:p w14:paraId="6E84AC78" w14:textId="737FFF8F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</w:t>
            </w:r>
          </w:p>
        </w:tc>
        <w:tc>
          <w:tcPr>
            <w:tcW w:w="850" w:type="dxa"/>
          </w:tcPr>
          <w:p w14:paraId="72D963B6" w14:textId="107C0B3C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</w:t>
            </w:r>
          </w:p>
        </w:tc>
        <w:tc>
          <w:tcPr>
            <w:tcW w:w="850" w:type="dxa"/>
          </w:tcPr>
          <w:p w14:paraId="18D34185" w14:textId="01C7C110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</w:t>
            </w:r>
          </w:p>
        </w:tc>
        <w:tc>
          <w:tcPr>
            <w:tcW w:w="850" w:type="dxa"/>
          </w:tcPr>
          <w:p w14:paraId="7B853D4A" w14:textId="5542A164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7</w:t>
            </w:r>
          </w:p>
        </w:tc>
        <w:tc>
          <w:tcPr>
            <w:tcW w:w="850" w:type="dxa"/>
          </w:tcPr>
          <w:p w14:paraId="418D4601" w14:textId="78364CCC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8</w:t>
            </w:r>
          </w:p>
        </w:tc>
        <w:tc>
          <w:tcPr>
            <w:tcW w:w="850" w:type="dxa"/>
          </w:tcPr>
          <w:p w14:paraId="63C37398" w14:textId="562D1549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850" w:type="dxa"/>
          </w:tcPr>
          <w:p w14:paraId="5C368940" w14:textId="1853B214" w:rsidR="008929BE" w:rsidRDefault="008929BE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</w:p>
        </w:tc>
      </w:tr>
      <w:tr w:rsidR="00DB5901" w14:paraId="62DC2D5C" w14:textId="77777777" w:rsidTr="008929BE">
        <w:tc>
          <w:tcPr>
            <w:tcW w:w="849" w:type="dxa"/>
          </w:tcPr>
          <w:p w14:paraId="29699137" w14:textId="27B68DB4" w:rsidR="008929BE" w:rsidRDefault="00000000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849" w:type="dxa"/>
          </w:tcPr>
          <w:p w14:paraId="51F4C5B8" w14:textId="7CD17305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2,05</w:t>
            </w:r>
          </w:p>
        </w:tc>
        <w:tc>
          <w:tcPr>
            <w:tcW w:w="849" w:type="dxa"/>
          </w:tcPr>
          <w:p w14:paraId="3651FC69" w14:textId="349972FC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2,15</w:t>
            </w:r>
          </w:p>
        </w:tc>
        <w:tc>
          <w:tcPr>
            <w:tcW w:w="849" w:type="dxa"/>
          </w:tcPr>
          <w:p w14:paraId="024D1673" w14:textId="7FBACD11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2,25</w:t>
            </w:r>
          </w:p>
        </w:tc>
        <w:tc>
          <w:tcPr>
            <w:tcW w:w="849" w:type="dxa"/>
          </w:tcPr>
          <w:p w14:paraId="6262E622" w14:textId="63EE8B8E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2,35</w:t>
            </w:r>
          </w:p>
        </w:tc>
        <w:tc>
          <w:tcPr>
            <w:tcW w:w="850" w:type="dxa"/>
          </w:tcPr>
          <w:p w14:paraId="07239494" w14:textId="08F8D438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2,45</w:t>
            </w:r>
          </w:p>
        </w:tc>
        <w:tc>
          <w:tcPr>
            <w:tcW w:w="850" w:type="dxa"/>
          </w:tcPr>
          <w:p w14:paraId="7B079D4C" w14:textId="71B1AA1C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2,55</w:t>
            </w:r>
          </w:p>
        </w:tc>
        <w:tc>
          <w:tcPr>
            <w:tcW w:w="850" w:type="dxa"/>
          </w:tcPr>
          <w:p w14:paraId="6E2A5AE7" w14:textId="704CD941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2,65</w:t>
            </w:r>
          </w:p>
        </w:tc>
        <w:tc>
          <w:tcPr>
            <w:tcW w:w="850" w:type="dxa"/>
          </w:tcPr>
          <w:p w14:paraId="69EE3824" w14:textId="48F0C547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2,75</w:t>
            </w:r>
          </w:p>
        </w:tc>
        <w:tc>
          <w:tcPr>
            <w:tcW w:w="850" w:type="dxa"/>
          </w:tcPr>
          <w:p w14:paraId="72ECB064" w14:textId="2AE4C98B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2,85</w:t>
            </w:r>
          </w:p>
        </w:tc>
        <w:tc>
          <w:tcPr>
            <w:tcW w:w="850" w:type="dxa"/>
          </w:tcPr>
          <w:p w14:paraId="7D37DB12" w14:textId="1043DCD1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2,95</w:t>
            </w:r>
          </w:p>
        </w:tc>
      </w:tr>
      <w:tr w:rsidR="00DB5901" w14:paraId="7C215437" w14:textId="77777777" w:rsidTr="008929BE">
        <w:tc>
          <w:tcPr>
            <w:tcW w:w="849" w:type="dxa"/>
          </w:tcPr>
          <w:p w14:paraId="33C50AF3" w14:textId="56B70110" w:rsidR="008929BE" w:rsidRDefault="00000000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849" w:type="dxa"/>
          </w:tcPr>
          <w:p w14:paraId="2941CEAA" w14:textId="51B126DD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-4,91</w:t>
            </w:r>
          </w:p>
        </w:tc>
        <w:tc>
          <w:tcPr>
            <w:tcW w:w="849" w:type="dxa"/>
          </w:tcPr>
          <w:p w14:paraId="5CA2270C" w14:textId="7D1CFBC6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-2,48</w:t>
            </w:r>
          </w:p>
        </w:tc>
        <w:tc>
          <w:tcPr>
            <w:tcW w:w="849" w:type="dxa"/>
          </w:tcPr>
          <w:p w14:paraId="53C0E8A6" w14:textId="08CE9188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0,30</w:t>
            </w:r>
          </w:p>
        </w:tc>
        <w:tc>
          <w:tcPr>
            <w:tcW w:w="849" w:type="dxa"/>
          </w:tcPr>
          <w:p w14:paraId="2AAA1AB9" w14:textId="4BB45A40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3,44</w:t>
            </w:r>
          </w:p>
        </w:tc>
        <w:tc>
          <w:tcPr>
            <w:tcW w:w="850" w:type="dxa"/>
          </w:tcPr>
          <w:p w14:paraId="5ACFECB1" w14:textId="41CEDA25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6,96</w:t>
            </w:r>
          </w:p>
        </w:tc>
        <w:tc>
          <w:tcPr>
            <w:tcW w:w="850" w:type="dxa"/>
          </w:tcPr>
          <w:p w14:paraId="75B8390F" w14:textId="3FC5A8D0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10,89</w:t>
            </w:r>
          </w:p>
        </w:tc>
        <w:tc>
          <w:tcPr>
            <w:tcW w:w="850" w:type="dxa"/>
          </w:tcPr>
          <w:p w14:paraId="3771F0D5" w14:textId="0EB2AD0C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15,23</w:t>
            </w:r>
          </w:p>
        </w:tc>
        <w:tc>
          <w:tcPr>
            <w:tcW w:w="850" w:type="dxa"/>
          </w:tcPr>
          <w:p w14:paraId="2930E2F0" w14:textId="3EB6F0D8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20,02</w:t>
            </w:r>
          </w:p>
        </w:tc>
        <w:tc>
          <w:tcPr>
            <w:tcW w:w="850" w:type="dxa"/>
          </w:tcPr>
          <w:p w14:paraId="537ED692" w14:textId="623A0F17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25,25</w:t>
            </w:r>
          </w:p>
        </w:tc>
        <w:tc>
          <w:tcPr>
            <w:tcW w:w="850" w:type="dxa"/>
          </w:tcPr>
          <w:p w14:paraId="43FA8085" w14:textId="396CADE4" w:rsidR="008929BE" w:rsidRDefault="00DB5901" w:rsidP="00DB5901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30,96</w:t>
            </w:r>
          </w:p>
        </w:tc>
      </w:tr>
    </w:tbl>
    <w:p w14:paraId="02678164" w14:textId="77777777" w:rsidR="008929BE" w:rsidRDefault="008929BE" w:rsidP="008929BE">
      <w:pPr>
        <w:pStyle w:val="a7"/>
        <w:rPr>
          <w:rFonts w:eastAsiaTheme="minorEastAsia"/>
          <w:iCs/>
          <w:lang w:val="en-US"/>
        </w:rPr>
      </w:pPr>
    </w:p>
    <w:p w14:paraId="58EE712A" w14:textId="7CDFE330" w:rsidR="00DB5901" w:rsidRPr="00856575" w:rsidRDefault="00DB5901" w:rsidP="008929BE">
      <w:pPr>
        <w:pStyle w:val="a7"/>
        <w:rPr>
          <w:rFonts w:eastAsiaTheme="minorEastAsia"/>
          <w:i/>
          <w:iCs/>
          <w:lang w:val="en-US"/>
        </w:rPr>
      </w:pPr>
      <w:r>
        <w:rPr>
          <w:rFonts w:eastAsiaTheme="minorEastAsia"/>
          <w:iCs/>
        </w:rPr>
        <w:t>Сумма:</w:t>
      </w:r>
      <w:r w:rsidR="00856575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05,66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1=</m:t>
        </m:r>
        <m:r>
          <m:rPr>
            <m:sty m:val="p"/>
          </m:rPr>
          <w:rPr>
            <w:rFonts w:ascii="Cambria Math" w:hAnsi="Cambria Math"/>
            <w:lang w:val="en-US"/>
          </w:rPr>
          <m:t>10,566</m:t>
        </m:r>
      </m:oMath>
    </w:p>
    <w:p w14:paraId="2F45DDFA" w14:textId="6BEE291F" w:rsidR="00DB5901" w:rsidRPr="008929BE" w:rsidRDefault="00DB5901" w:rsidP="00DB5901">
      <w:pPr>
        <w:pStyle w:val="a7"/>
        <w:rPr>
          <w:rFonts w:eastAsiaTheme="minorEastAsia"/>
          <w:iCs/>
          <w:lang w:val="en-US"/>
        </w:rPr>
      </w:pPr>
      <w:r w:rsidRPr="008929BE">
        <w:rPr>
          <w:iCs/>
        </w:rPr>
        <w:t xml:space="preserve">Относительная погрешность: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0,583-10,5</m:t>
                </m:r>
                <m:r>
                  <w:rPr>
                    <w:rFonts w:ascii="Cambria Math" w:hAnsi="Cambria Math"/>
                  </w:rPr>
                  <m:t>66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0,583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100%=0,1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  <w:lang w:val="en-US"/>
          </w:rPr>
          <m:t>%</m:t>
        </m:r>
      </m:oMath>
    </w:p>
    <w:p w14:paraId="14C6F230" w14:textId="45E94F31" w:rsidR="00DB5901" w:rsidRDefault="00DB5901" w:rsidP="00DB5901">
      <w:pPr>
        <w:pStyle w:val="a7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Трапеции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709"/>
        <w:gridCol w:w="781"/>
        <w:gridCol w:w="702"/>
        <w:gridCol w:w="702"/>
        <w:gridCol w:w="703"/>
        <w:gridCol w:w="782"/>
        <w:gridCol w:w="782"/>
        <w:gridCol w:w="782"/>
        <w:gridCol w:w="782"/>
        <w:gridCol w:w="782"/>
      </w:tblGrid>
      <w:tr w:rsidR="00DB5901" w14:paraId="48182DEC" w14:textId="77777777" w:rsidTr="00DB5901">
        <w:tc>
          <w:tcPr>
            <w:tcW w:w="551" w:type="dxa"/>
          </w:tcPr>
          <w:p w14:paraId="7DE7D24A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14:paraId="757258DE" w14:textId="48131BA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709" w:type="dxa"/>
          </w:tcPr>
          <w:p w14:paraId="417B5639" w14:textId="425C9950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781" w:type="dxa"/>
          </w:tcPr>
          <w:p w14:paraId="33A78D91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</w:t>
            </w:r>
          </w:p>
        </w:tc>
        <w:tc>
          <w:tcPr>
            <w:tcW w:w="702" w:type="dxa"/>
          </w:tcPr>
          <w:p w14:paraId="3DEECABE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</w:t>
            </w:r>
          </w:p>
        </w:tc>
        <w:tc>
          <w:tcPr>
            <w:tcW w:w="702" w:type="dxa"/>
          </w:tcPr>
          <w:p w14:paraId="0CE4B76A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</w:t>
            </w:r>
          </w:p>
        </w:tc>
        <w:tc>
          <w:tcPr>
            <w:tcW w:w="703" w:type="dxa"/>
          </w:tcPr>
          <w:p w14:paraId="3D5D0F8F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</w:t>
            </w:r>
          </w:p>
        </w:tc>
        <w:tc>
          <w:tcPr>
            <w:tcW w:w="782" w:type="dxa"/>
          </w:tcPr>
          <w:p w14:paraId="362AC7AD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</w:t>
            </w:r>
          </w:p>
        </w:tc>
        <w:tc>
          <w:tcPr>
            <w:tcW w:w="782" w:type="dxa"/>
          </w:tcPr>
          <w:p w14:paraId="223B12D0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7</w:t>
            </w:r>
          </w:p>
        </w:tc>
        <w:tc>
          <w:tcPr>
            <w:tcW w:w="782" w:type="dxa"/>
          </w:tcPr>
          <w:p w14:paraId="4F4D7CAB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8</w:t>
            </w:r>
          </w:p>
        </w:tc>
        <w:tc>
          <w:tcPr>
            <w:tcW w:w="782" w:type="dxa"/>
          </w:tcPr>
          <w:p w14:paraId="6AB4946B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</w:t>
            </w:r>
          </w:p>
        </w:tc>
        <w:tc>
          <w:tcPr>
            <w:tcW w:w="782" w:type="dxa"/>
          </w:tcPr>
          <w:p w14:paraId="2CAEC715" w14:textId="77777777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</w:t>
            </w:r>
          </w:p>
        </w:tc>
      </w:tr>
      <w:tr w:rsidR="00DB5901" w14:paraId="70E014C0" w14:textId="77777777" w:rsidTr="00DB5901">
        <w:tc>
          <w:tcPr>
            <w:tcW w:w="551" w:type="dxa"/>
          </w:tcPr>
          <w:p w14:paraId="62A68089" w14:textId="3FEBEC20" w:rsidR="00DB5901" w:rsidRDefault="00000000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0D0C005" w14:textId="20179A93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709" w:type="dxa"/>
          </w:tcPr>
          <w:p w14:paraId="289E04C0" w14:textId="62264BB6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781" w:type="dxa"/>
          </w:tcPr>
          <w:p w14:paraId="512912B0" w14:textId="532FF43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702" w:type="dxa"/>
          </w:tcPr>
          <w:p w14:paraId="2FBEDB15" w14:textId="01AFA239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702" w:type="dxa"/>
          </w:tcPr>
          <w:p w14:paraId="47E772BF" w14:textId="1E4EA8B5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703" w:type="dxa"/>
          </w:tcPr>
          <w:p w14:paraId="1529D31E" w14:textId="4AAAE5B8" w:rsid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2,5</w:t>
            </w:r>
          </w:p>
        </w:tc>
        <w:tc>
          <w:tcPr>
            <w:tcW w:w="782" w:type="dxa"/>
          </w:tcPr>
          <w:p w14:paraId="0094F58D" w14:textId="0A267825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782" w:type="dxa"/>
          </w:tcPr>
          <w:p w14:paraId="6D9CD8EB" w14:textId="01A276A3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782" w:type="dxa"/>
          </w:tcPr>
          <w:p w14:paraId="353AA024" w14:textId="1D994DA8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782" w:type="dxa"/>
          </w:tcPr>
          <w:p w14:paraId="251E5255" w14:textId="0117DF6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2,</w:t>
            </w: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782" w:type="dxa"/>
          </w:tcPr>
          <w:p w14:paraId="174944C6" w14:textId="69F9BF6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</w:tr>
      <w:tr w:rsidR="00DB5901" w14:paraId="122895F8" w14:textId="77777777" w:rsidTr="00DB5901">
        <w:tc>
          <w:tcPr>
            <w:tcW w:w="551" w:type="dxa"/>
          </w:tcPr>
          <w:p w14:paraId="5F890C20" w14:textId="7EED2C08" w:rsidR="00DB5901" w:rsidRDefault="00000000" w:rsidP="00505217">
            <w:pPr>
              <w:pStyle w:val="a7"/>
              <w:ind w:left="0"/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0F2A791" w14:textId="1E1232DB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-6</w:t>
            </w:r>
          </w:p>
        </w:tc>
        <w:tc>
          <w:tcPr>
            <w:tcW w:w="709" w:type="dxa"/>
          </w:tcPr>
          <w:p w14:paraId="27A30390" w14:textId="2869CA6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-</w:t>
            </w:r>
            <w:r>
              <w:rPr>
                <w:rFonts w:eastAsiaTheme="minorEastAsia"/>
                <w:iCs/>
              </w:rPr>
              <w:t>3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74</w:t>
            </w:r>
          </w:p>
        </w:tc>
        <w:tc>
          <w:tcPr>
            <w:tcW w:w="781" w:type="dxa"/>
          </w:tcPr>
          <w:p w14:paraId="33CC8048" w14:textId="1FB93792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-</w:t>
            </w:r>
            <w:r>
              <w:rPr>
                <w:rFonts w:eastAsiaTheme="minorEastAsia"/>
                <w:iCs/>
              </w:rPr>
              <w:t>1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14</w:t>
            </w:r>
          </w:p>
        </w:tc>
        <w:tc>
          <w:tcPr>
            <w:tcW w:w="702" w:type="dxa"/>
          </w:tcPr>
          <w:p w14:paraId="4762233F" w14:textId="2C8EE627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1,82</w:t>
            </w:r>
          </w:p>
        </w:tc>
        <w:tc>
          <w:tcPr>
            <w:tcW w:w="702" w:type="dxa"/>
          </w:tcPr>
          <w:p w14:paraId="1AEF009B" w14:textId="12E949CB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5,15</w:t>
            </w:r>
          </w:p>
        </w:tc>
        <w:tc>
          <w:tcPr>
            <w:tcW w:w="703" w:type="dxa"/>
          </w:tcPr>
          <w:p w14:paraId="5DF6F02E" w14:textId="5373B7B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88</w:t>
            </w:r>
          </w:p>
        </w:tc>
        <w:tc>
          <w:tcPr>
            <w:tcW w:w="782" w:type="dxa"/>
          </w:tcPr>
          <w:p w14:paraId="6569058D" w14:textId="1A1D940F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13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01</w:t>
            </w:r>
          </w:p>
        </w:tc>
        <w:tc>
          <w:tcPr>
            <w:tcW w:w="782" w:type="dxa"/>
          </w:tcPr>
          <w:p w14:paraId="0906E132" w14:textId="5685663C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17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57</w:t>
            </w:r>
          </w:p>
        </w:tc>
        <w:tc>
          <w:tcPr>
            <w:tcW w:w="782" w:type="dxa"/>
          </w:tcPr>
          <w:p w14:paraId="67F9EF03" w14:textId="7CC64AA0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22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58</w:t>
            </w:r>
          </w:p>
        </w:tc>
        <w:tc>
          <w:tcPr>
            <w:tcW w:w="782" w:type="dxa"/>
          </w:tcPr>
          <w:p w14:paraId="7A533A9A" w14:textId="3A23D788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28</w:t>
            </w:r>
            <w:r>
              <w:rPr>
                <w:rFonts w:eastAsiaTheme="minorEastAsia"/>
                <w:iCs/>
                <w:lang w:val="en-US"/>
              </w:rPr>
              <w:t>,</w:t>
            </w:r>
            <w:r>
              <w:rPr>
                <w:rFonts w:eastAsiaTheme="minorEastAsia"/>
                <w:iCs/>
              </w:rPr>
              <w:t>05</w:t>
            </w:r>
          </w:p>
        </w:tc>
        <w:tc>
          <w:tcPr>
            <w:tcW w:w="782" w:type="dxa"/>
          </w:tcPr>
          <w:p w14:paraId="65FC1117" w14:textId="78C23E12" w:rsidR="00DB5901" w:rsidRPr="00DB5901" w:rsidRDefault="00DB5901" w:rsidP="00505217">
            <w:pPr>
              <w:pStyle w:val="a7"/>
              <w:ind w:left="0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3</w:t>
            </w:r>
            <w:r>
              <w:rPr>
                <w:rFonts w:eastAsiaTheme="minorEastAsia"/>
                <w:iCs/>
              </w:rPr>
              <w:t>4</w:t>
            </w:r>
          </w:p>
        </w:tc>
      </w:tr>
    </w:tbl>
    <w:p w14:paraId="6DBA6E47" w14:textId="77777777" w:rsidR="00197CDC" w:rsidRDefault="00197CDC" w:rsidP="00197CDC">
      <w:pPr>
        <w:pStyle w:val="a7"/>
        <w:rPr>
          <w:rFonts w:eastAsiaTheme="minorEastAsia"/>
          <w:iCs/>
        </w:rPr>
      </w:pPr>
    </w:p>
    <w:p w14:paraId="123A9AA9" w14:textId="76966F14" w:rsidR="00197CDC" w:rsidRDefault="00197CDC" w:rsidP="00197CDC">
      <w:pPr>
        <w:pStyle w:val="a7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Сумма: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0,1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6-2*3,74-2*1,14+2*1,82+2*5,15+2*8,88+2*13,01+2*17,57+2*22,58+2*28,05+34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=10,618</m:t>
        </m:r>
      </m:oMath>
    </w:p>
    <w:p w14:paraId="4DAE8915" w14:textId="723065A5" w:rsidR="00197CDC" w:rsidRPr="008929BE" w:rsidRDefault="00197CDC" w:rsidP="00197CDC">
      <w:pPr>
        <w:pStyle w:val="a7"/>
        <w:rPr>
          <w:rFonts w:eastAsiaTheme="minorEastAsia"/>
          <w:iCs/>
          <w:lang w:val="en-US"/>
        </w:rPr>
      </w:pPr>
      <w:r w:rsidRPr="008929BE">
        <w:rPr>
          <w:iCs/>
        </w:rPr>
        <w:t xml:space="preserve">Относительная погрешность: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0,583-10,618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0,583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100%=0,33%</m:t>
        </m:r>
      </m:oMath>
    </w:p>
    <w:p w14:paraId="552A2A88" w14:textId="04114DEF" w:rsidR="00197CDC" w:rsidRPr="00197CDC" w:rsidRDefault="00197CDC" w:rsidP="00197CDC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 w:rsidRPr="00197CDC">
        <w:rPr>
          <w:rFonts w:eastAsiaTheme="minorEastAsia"/>
        </w:rPr>
        <w:t>По формуле Симпсона</w:t>
      </w:r>
    </w:p>
    <w:p w14:paraId="1BDE0C34" w14:textId="2282C153" w:rsidR="00197CDC" w:rsidRPr="00197CDC" w:rsidRDefault="00000000" w:rsidP="00197CDC">
      <w:pPr>
        <w:pStyle w:val="a7"/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-7x-8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-3,74+1,82+8,88+17,57+28,05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-1,14+5,15+13,01+22,58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+34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=10,</m:t>
          </m:r>
          <m:r>
            <w:rPr>
              <w:rFonts w:ascii="Cambria Math" w:eastAsiaTheme="minorEastAsia" w:hAnsi="Cambria Math"/>
              <w:lang w:val="en-US"/>
            </w:rPr>
            <m:t>584</m:t>
          </m:r>
        </m:oMath>
      </m:oMathPara>
    </w:p>
    <w:p w14:paraId="762E43FC" w14:textId="105BE186" w:rsidR="007D4D1F" w:rsidRDefault="007D4D1F" w:rsidP="007D4D1F">
      <w:pPr>
        <w:pStyle w:val="a7"/>
        <w:rPr>
          <w:rFonts w:eastAsiaTheme="minorEastAsia"/>
          <w:lang w:val="en-US"/>
        </w:rPr>
      </w:pPr>
      <w:r w:rsidRPr="008929BE">
        <w:rPr>
          <w:iCs/>
        </w:rPr>
        <w:t xml:space="preserve">Относительная погрешность: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0,583-10,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84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0,583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100%=0,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25C0DC70" w14:textId="77777777" w:rsidR="00E24AA7" w:rsidRDefault="00E24AA7" w:rsidP="00E24AA7">
      <w:pPr>
        <w:rPr>
          <w:rFonts w:eastAsiaTheme="minorEastAsia"/>
          <w:iCs/>
          <w:lang w:val="en-US"/>
        </w:rPr>
      </w:pPr>
    </w:p>
    <w:p w14:paraId="275ACCC4" w14:textId="391CEBF9" w:rsidR="00E24AA7" w:rsidRDefault="00E24AA7" w:rsidP="00E24AA7">
      <w:pPr>
        <w:pStyle w:val="1"/>
        <w:rPr>
          <w:rFonts w:eastAsiaTheme="minorEastAsia"/>
          <w:lang w:val="en-US"/>
        </w:rPr>
      </w:pPr>
      <w:r w:rsidRPr="00E24AA7">
        <w:rPr>
          <w:rFonts w:eastAsiaTheme="minorEastAsia"/>
        </w:rPr>
        <w:lastRenderedPageBreak/>
        <w:t>Результаты работы программы</w:t>
      </w:r>
    </w:p>
    <w:p w14:paraId="0E21AB29" w14:textId="21DECA95" w:rsidR="00E24AA7" w:rsidRDefault="005518DA" w:rsidP="005518DA">
      <w:pPr>
        <w:jc w:val="center"/>
        <w:rPr>
          <w:lang w:val="en-US"/>
        </w:rPr>
      </w:pPr>
      <w:r w:rsidRPr="005518DA">
        <w:rPr>
          <w:lang w:val="en-US"/>
        </w:rPr>
        <w:drawing>
          <wp:inline distT="0" distB="0" distL="0" distR="0" wp14:anchorId="7B0E6EB2" wp14:editId="73C21AB9">
            <wp:extent cx="4365732" cy="3995057"/>
            <wp:effectExtent l="0" t="0" r="0" b="5715"/>
            <wp:docPr id="34738526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526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966" cy="39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49FF" w14:textId="6AD16DA3" w:rsidR="005518DA" w:rsidRPr="00E24AA7" w:rsidRDefault="005518DA" w:rsidP="005518DA">
      <w:pPr>
        <w:jc w:val="center"/>
        <w:rPr>
          <w:lang w:val="en-US"/>
        </w:rPr>
      </w:pPr>
      <w:r w:rsidRPr="005518DA">
        <w:rPr>
          <w:lang w:val="en-US"/>
        </w:rPr>
        <w:drawing>
          <wp:inline distT="0" distB="0" distL="0" distR="0" wp14:anchorId="7F67EE96" wp14:editId="36106154">
            <wp:extent cx="4201205" cy="4245428"/>
            <wp:effectExtent l="0" t="0" r="8890" b="3175"/>
            <wp:docPr id="18318420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20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430" cy="42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675C" w14:textId="1B04816C" w:rsidR="00F214E1" w:rsidRDefault="00F214E1" w:rsidP="00F214E1">
      <w:pPr>
        <w:pStyle w:val="1"/>
        <w:rPr>
          <w:rFonts w:eastAsiaTheme="minorEastAsia"/>
        </w:rPr>
      </w:pPr>
      <w:r w:rsidRPr="00F214E1">
        <w:rPr>
          <w:rFonts w:eastAsiaTheme="minorEastAsia"/>
        </w:rPr>
        <w:lastRenderedPageBreak/>
        <w:t>Вывод</w:t>
      </w:r>
    </w:p>
    <w:p w14:paraId="7DEE7C88" w14:textId="47CCFCBA" w:rsidR="00F214E1" w:rsidRPr="00F214E1" w:rsidRDefault="00F214E1" w:rsidP="00F214E1">
      <w:r w:rsidRPr="00F214E1">
        <w:t>Во время выполнения работы мне удалось изучить методы численного интегрирования, такие как метод прямоугольников</w:t>
      </w:r>
      <w:r>
        <w:t xml:space="preserve"> (левый, правый, средний)</w:t>
      </w:r>
      <w:r w:rsidRPr="00F214E1">
        <w:t>, метод трапеций, метод Ньютона-</w:t>
      </w:r>
      <w:proofErr w:type="spellStart"/>
      <w:r w:rsidRPr="00F214E1">
        <w:t>Котеса</w:t>
      </w:r>
      <w:proofErr w:type="spellEnd"/>
      <w:r w:rsidRPr="00F214E1">
        <w:t xml:space="preserve"> и метод Симпсона. Самыми точными оказались методы Симпсона и Ньютона-</w:t>
      </w:r>
      <w:proofErr w:type="spellStart"/>
      <w:r w:rsidRPr="00F214E1">
        <w:t>Котеса</w:t>
      </w:r>
      <w:proofErr w:type="spellEnd"/>
      <w:r w:rsidRPr="00F214E1">
        <w:t>, однако они довольно затратные по памяти, так как требуют много шагов. Методы прямоугольников и трапеции показались мне более простыми для понимания, но они дают большую погрешность (при не большом количестве интервалов). Таким образом, метод Симпсона показался мне наиболее удобным и надежным</w:t>
      </w:r>
      <w:r>
        <w:t xml:space="preserve"> в поставленной мне задаче.</w:t>
      </w:r>
    </w:p>
    <w:p w14:paraId="1E481CFD" w14:textId="77777777" w:rsidR="00F214E1" w:rsidRPr="00F214E1" w:rsidRDefault="00F214E1" w:rsidP="00DB5901">
      <w:pPr>
        <w:pStyle w:val="a7"/>
        <w:rPr>
          <w:rFonts w:eastAsiaTheme="minorEastAsia"/>
          <w:iCs/>
        </w:rPr>
      </w:pPr>
    </w:p>
    <w:sectPr w:rsidR="00F214E1" w:rsidRPr="00F21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1456F"/>
    <w:multiLevelType w:val="hybridMultilevel"/>
    <w:tmpl w:val="E0B07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6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6"/>
    <w:rsid w:val="00084664"/>
    <w:rsid w:val="000B0BE8"/>
    <w:rsid w:val="00197CDC"/>
    <w:rsid w:val="002F0C54"/>
    <w:rsid w:val="00317D56"/>
    <w:rsid w:val="00370B16"/>
    <w:rsid w:val="004924A0"/>
    <w:rsid w:val="0051371F"/>
    <w:rsid w:val="005518DA"/>
    <w:rsid w:val="006938E6"/>
    <w:rsid w:val="007C5166"/>
    <w:rsid w:val="007D4D1F"/>
    <w:rsid w:val="00856575"/>
    <w:rsid w:val="008929BE"/>
    <w:rsid w:val="00C526B8"/>
    <w:rsid w:val="00D54076"/>
    <w:rsid w:val="00D64364"/>
    <w:rsid w:val="00DB5901"/>
    <w:rsid w:val="00DE0D62"/>
    <w:rsid w:val="00E24AA7"/>
    <w:rsid w:val="00EF351A"/>
    <w:rsid w:val="00F2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CF4A"/>
  <w15:chartTrackingRefBased/>
  <w15:docId w15:val="{897A4C3C-AF0F-4F8B-B21D-1B40278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D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D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D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D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D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D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7D5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54076"/>
    <w:rPr>
      <w:color w:val="666666"/>
    </w:rPr>
  </w:style>
  <w:style w:type="table" w:styleId="ad">
    <w:name w:val="Table Grid"/>
    <w:basedOn w:val="a1"/>
    <w:uiPriority w:val="39"/>
    <w:rsid w:val="0089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 умолчанию"/>
    <w:next w:val="a"/>
    <w:rsid w:val="002F0C5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2F0C54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2F0C5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</cp:revision>
  <dcterms:created xsi:type="dcterms:W3CDTF">2025-03-25T18:19:00Z</dcterms:created>
  <dcterms:modified xsi:type="dcterms:W3CDTF">2025-03-26T13:45:00Z</dcterms:modified>
</cp:coreProperties>
</file>