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75" w:rsidRPr="006C0875" w:rsidRDefault="006C0875" w:rsidP="006C0875">
      <w:pPr>
        <w:spacing w:line="240" w:lineRule="auto"/>
        <w:jc w:val="right"/>
        <w:rPr>
          <w:rFonts w:ascii="Alegreya Sans" w:hAnsi="Alegreya Sans"/>
        </w:rPr>
      </w:pPr>
      <w:r w:rsidRPr="006C0875">
        <w:rPr>
          <w:rFonts w:ascii="Alegreya Sans" w:hAnsi="Alegreya Sans"/>
          <w:i/>
        </w:rPr>
        <w:t xml:space="preserve">Institute </w:t>
      </w:r>
      <w:proofErr w:type="spellStart"/>
      <w:r w:rsidRPr="006C0875">
        <w:rPr>
          <w:rFonts w:ascii="Alegreya Sans" w:hAnsi="Alegreya Sans"/>
          <w:i/>
        </w:rPr>
        <w:t>of</w:t>
      </w:r>
      <w:proofErr w:type="spellEnd"/>
      <w:r w:rsidRPr="006C0875">
        <w:rPr>
          <w:rFonts w:ascii="Alegreya Sans" w:hAnsi="Alegreya Sans"/>
          <w:i/>
        </w:rPr>
        <w:t xml:space="preserve"> </w:t>
      </w:r>
      <w:proofErr w:type="spellStart"/>
      <w:r w:rsidRPr="006C0875">
        <w:rPr>
          <w:rFonts w:ascii="Alegreya Sans" w:hAnsi="Alegreya Sans"/>
          <w:i/>
        </w:rPr>
        <w:t>Archaeology</w:t>
      </w:r>
      <w:proofErr w:type="spellEnd"/>
      <w:r w:rsidRPr="006C0875">
        <w:rPr>
          <w:rFonts w:ascii="Alegreya Sans" w:hAnsi="Alegreya Sans"/>
          <w:i/>
        </w:rPr>
        <w:t xml:space="preserve"> </w:t>
      </w:r>
      <w:proofErr w:type="spellStart"/>
      <w:r w:rsidRPr="006C0875">
        <w:rPr>
          <w:rFonts w:ascii="Alegreya Sans" w:hAnsi="Alegreya Sans"/>
          <w:i/>
        </w:rPr>
        <w:t>of</w:t>
      </w:r>
      <w:proofErr w:type="spellEnd"/>
      <w:r w:rsidRPr="006C0875">
        <w:rPr>
          <w:rFonts w:ascii="Alegreya Sans" w:hAnsi="Alegreya Sans"/>
          <w:i/>
        </w:rPr>
        <w:t xml:space="preserve"> </w:t>
      </w:r>
      <w:proofErr w:type="spellStart"/>
      <w:r w:rsidRPr="006C0875">
        <w:rPr>
          <w:rFonts w:ascii="Alegreya Sans" w:hAnsi="Alegreya Sans"/>
          <w:i/>
        </w:rPr>
        <w:t>the</w:t>
      </w:r>
      <w:proofErr w:type="spellEnd"/>
      <w:r w:rsidRPr="006C0875">
        <w:rPr>
          <w:rFonts w:ascii="Alegreya Sans" w:hAnsi="Alegreya Sans"/>
          <w:i/>
        </w:rPr>
        <w:t xml:space="preserve"> </w:t>
      </w:r>
      <w:r w:rsidRPr="006C0875">
        <w:rPr>
          <w:rFonts w:ascii="Alegreya Sans" w:hAnsi="Alegreya Sans"/>
          <w:i/>
        </w:rPr>
        <w:br/>
        <w:t xml:space="preserve">Czech </w:t>
      </w:r>
      <w:proofErr w:type="spellStart"/>
      <w:r w:rsidRPr="006C0875">
        <w:rPr>
          <w:rFonts w:ascii="Alegreya Sans" w:hAnsi="Alegreya Sans"/>
          <w:i/>
        </w:rPr>
        <w:t>Academy</w:t>
      </w:r>
      <w:proofErr w:type="spellEnd"/>
      <w:r w:rsidRPr="006C0875">
        <w:rPr>
          <w:rFonts w:ascii="Alegreya Sans" w:hAnsi="Alegreya Sans"/>
          <w:i/>
        </w:rPr>
        <w:t xml:space="preserve"> </w:t>
      </w:r>
      <w:proofErr w:type="spellStart"/>
      <w:r w:rsidRPr="006C0875">
        <w:rPr>
          <w:rFonts w:ascii="Alegreya Sans" w:hAnsi="Alegreya Sans"/>
          <w:i/>
        </w:rPr>
        <w:t>of</w:t>
      </w:r>
      <w:proofErr w:type="spellEnd"/>
      <w:r w:rsidRPr="006C0875">
        <w:rPr>
          <w:rFonts w:ascii="Alegreya Sans" w:hAnsi="Alegreya Sans"/>
          <w:i/>
        </w:rPr>
        <w:t xml:space="preserve"> </w:t>
      </w:r>
      <w:proofErr w:type="spellStart"/>
      <w:r w:rsidRPr="006C0875">
        <w:rPr>
          <w:rFonts w:ascii="Alegreya Sans" w:hAnsi="Alegreya Sans"/>
          <w:i/>
        </w:rPr>
        <w:t>Sciences</w:t>
      </w:r>
      <w:proofErr w:type="spellEnd"/>
      <w:r w:rsidRPr="006C0875">
        <w:rPr>
          <w:rFonts w:ascii="Alegreya Sans" w:hAnsi="Alegreya Sans"/>
          <w:i/>
        </w:rPr>
        <w:t>, Brno</w:t>
      </w:r>
      <w:r w:rsidRPr="006C0875">
        <w:rPr>
          <w:rFonts w:ascii="Alegreya Sans" w:hAnsi="Alegreya Sans"/>
        </w:rPr>
        <w:br/>
        <w:t>Čechyňská 363/19</w:t>
      </w:r>
      <w:r w:rsidRPr="006C0875">
        <w:rPr>
          <w:rFonts w:ascii="Alegreya Sans" w:hAnsi="Alegreya Sans"/>
        </w:rPr>
        <w:br/>
        <w:t>602 00 Brno</w:t>
      </w:r>
      <w:r w:rsidRPr="006C0875">
        <w:rPr>
          <w:rFonts w:ascii="Alegreya Sans" w:hAnsi="Alegreya Sans"/>
        </w:rPr>
        <w:br/>
      </w:r>
      <w:r w:rsidRPr="006C0875">
        <w:rPr>
          <w:rFonts w:ascii="Alegreya Sans" w:hAnsi="Alegreya Sans"/>
          <w:i/>
        </w:rPr>
        <w:t>Czech Republic</w:t>
      </w:r>
    </w:p>
    <w:p w:rsidR="006C0875" w:rsidRPr="006C0875" w:rsidRDefault="006C0875">
      <w:pPr>
        <w:rPr>
          <w:rFonts w:ascii="Alegreya" w:hAnsi="Alegreya"/>
        </w:rPr>
      </w:pPr>
    </w:p>
    <w:p w:rsidR="006C0875" w:rsidRPr="006C0875" w:rsidRDefault="006C0875">
      <w:pPr>
        <w:rPr>
          <w:rFonts w:ascii="Alegreya" w:hAnsi="Alegreya"/>
        </w:rPr>
      </w:pPr>
    </w:p>
    <w:p w:rsidR="006C0875" w:rsidRPr="006C0875" w:rsidRDefault="006C0875">
      <w:pPr>
        <w:rPr>
          <w:rFonts w:ascii="Alegreya Sans" w:hAnsi="Alegreya Sans"/>
        </w:rPr>
      </w:pPr>
      <w:proofErr w:type="spellStart"/>
      <w:r w:rsidRPr="006C0875">
        <w:rPr>
          <w:rFonts w:ascii="Alegreya Sans" w:hAnsi="Alegreya Sans"/>
        </w:rPr>
        <w:t>Subject</w:t>
      </w:r>
      <w:proofErr w:type="spellEnd"/>
      <w:r w:rsidRPr="006C0875">
        <w:rPr>
          <w:rFonts w:ascii="Alegreya Sans" w:hAnsi="Alegreya Sans"/>
        </w:rPr>
        <w:t xml:space="preserve">: </w:t>
      </w:r>
      <w:proofErr w:type="spellStart"/>
      <w:r w:rsidRPr="006C0875">
        <w:rPr>
          <w:rFonts w:ascii="Alegreya Sans" w:hAnsi="Alegreya Sans"/>
        </w:rPr>
        <w:t>Confirmation</w:t>
      </w:r>
      <w:proofErr w:type="spellEnd"/>
      <w:r w:rsidRPr="006C0875">
        <w:rPr>
          <w:rFonts w:ascii="Alegreya Sans" w:hAnsi="Alegreya Sans"/>
        </w:rPr>
        <w:t xml:space="preserve"> </w:t>
      </w:r>
      <w:proofErr w:type="spellStart"/>
      <w:r w:rsidRPr="006C0875">
        <w:rPr>
          <w:rFonts w:ascii="Alegreya Sans" w:hAnsi="Alegreya Sans"/>
        </w:rPr>
        <w:t>of</w:t>
      </w:r>
      <w:proofErr w:type="spellEnd"/>
      <w:r w:rsidRPr="006C0875">
        <w:rPr>
          <w:rFonts w:ascii="Alegreya Sans" w:hAnsi="Alegreya Sans"/>
        </w:rPr>
        <w:t xml:space="preserve"> </w:t>
      </w:r>
      <w:proofErr w:type="spellStart"/>
      <w:r w:rsidRPr="006C0875">
        <w:rPr>
          <w:rFonts w:ascii="Alegreya Sans" w:hAnsi="Alegreya Sans"/>
        </w:rPr>
        <w:t>participation</w:t>
      </w:r>
      <w:proofErr w:type="spellEnd"/>
      <w:r w:rsidRPr="006C0875">
        <w:rPr>
          <w:rFonts w:ascii="Alegreya Sans" w:hAnsi="Alegreya Sans"/>
        </w:rPr>
        <w:br/>
        <w:t xml:space="preserve">TNA Reference: </w:t>
      </w:r>
      <w:r w:rsidR="00674442" w:rsidRPr="00674442">
        <w:rPr>
          <w:rFonts w:ascii="Alegreya Sans" w:hAnsi="Alegreya Sans"/>
        </w:rPr>
        <w:t>TNA-Kapla-30/05/1993-42</w:t>
      </w:r>
    </w:p>
    <w:p w:rsidR="006C0875" w:rsidRDefault="006C0875">
      <w:pPr>
        <w:rPr>
          <w:rFonts w:ascii="Alegreya" w:hAnsi="Alegreya"/>
        </w:rPr>
      </w:pPr>
    </w:p>
    <w:p w:rsidR="000954C5" w:rsidRPr="006C0875" w:rsidRDefault="000954C5">
      <w:pPr>
        <w:rPr>
          <w:rFonts w:ascii="Alegreya" w:hAnsi="Alegreya"/>
        </w:rPr>
      </w:pPr>
    </w:p>
    <w:p w:rsidR="006C0875" w:rsidRDefault="006C0875" w:rsidP="00036461">
      <w:pPr>
        <w:jc w:val="both"/>
        <w:rPr>
          <w:rFonts w:ascii="Alegreya" w:hAnsi="Alegreya"/>
        </w:rPr>
      </w:pPr>
      <w:proofErr w:type="spellStart"/>
      <w:r w:rsidRPr="006C0875">
        <w:rPr>
          <w:rFonts w:ascii="Alegreya" w:hAnsi="Alegreya"/>
        </w:rPr>
        <w:t>We</w:t>
      </w:r>
      <w:proofErr w:type="spellEnd"/>
      <w:r w:rsidRPr="006C0875">
        <w:rPr>
          <w:rFonts w:ascii="Alegreya" w:hAnsi="Alegreya"/>
        </w:rPr>
        <w:t xml:space="preserve"> </w:t>
      </w:r>
      <w:proofErr w:type="spellStart"/>
      <w:r w:rsidRPr="006C0875">
        <w:rPr>
          <w:rFonts w:ascii="Alegreya" w:hAnsi="Alegreya"/>
        </w:rPr>
        <w:t>hereby</w:t>
      </w:r>
      <w:proofErr w:type="spellEnd"/>
      <w:r w:rsidRPr="006C0875">
        <w:rPr>
          <w:rFonts w:ascii="Alegreya" w:hAnsi="Alegreya"/>
        </w:rPr>
        <w:t xml:space="preserve"> </w:t>
      </w:r>
      <w:proofErr w:type="spellStart"/>
      <w:r w:rsidRPr="006C0875">
        <w:rPr>
          <w:rFonts w:ascii="Alegreya" w:hAnsi="Alegreya"/>
        </w:rPr>
        <w:t>confirm</w:t>
      </w:r>
      <w:proofErr w:type="spellEnd"/>
      <w:r w:rsidRPr="006C0875">
        <w:rPr>
          <w:rFonts w:ascii="Alegreya" w:hAnsi="Alegreya"/>
        </w:rPr>
        <w:t xml:space="preserve"> </w:t>
      </w:r>
      <w:proofErr w:type="spellStart"/>
      <w:r w:rsidRPr="006C0875">
        <w:rPr>
          <w:rFonts w:ascii="Alegreya" w:hAnsi="Alegreya"/>
        </w:rPr>
        <w:t>that</w:t>
      </w:r>
      <w:proofErr w:type="spellEnd"/>
      <w:r w:rsidRPr="006C0875">
        <w:rPr>
          <w:rFonts w:ascii="Alegreya" w:hAnsi="Alegreya"/>
        </w:rPr>
        <w:t xml:space="preserve"> </w:t>
      </w:r>
      <w:proofErr w:type="spellStart"/>
      <w:r w:rsidR="00674442" w:rsidRPr="00674442">
        <w:rPr>
          <w:rFonts w:ascii="Alegreya" w:hAnsi="Alegreya"/>
          <w:b/>
        </w:rPr>
        <w:t>Panagiotis</w:t>
      </w:r>
      <w:proofErr w:type="spellEnd"/>
      <w:r w:rsidR="00674442" w:rsidRPr="00674442">
        <w:rPr>
          <w:rFonts w:ascii="Alegreya" w:hAnsi="Alegreya"/>
          <w:b/>
        </w:rPr>
        <w:t xml:space="preserve"> </w:t>
      </w:r>
      <w:proofErr w:type="spellStart"/>
      <w:r w:rsidR="00674442" w:rsidRPr="00674442">
        <w:rPr>
          <w:rFonts w:ascii="Alegreya" w:hAnsi="Alegreya"/>
          <w:b/>
        </w:rPr>
        <w:t>Kaplanis</w:t>
      </w:r>
      <w:proofErr w:type="spellEnd"/>
      <w:r w:rsidR="00674442" w:rsidRPr="00674442">
        <w:rPr>
          <w:rFonts w:ascii="Alegreya" w:hAnsi="Alegreya"/>
        </w:rPr>
        <w:t xml:space="preserve"> </w:t>
      </w:r>
      <w:r w:rsidRPr="006C0875">
        <w:rPr>
          <w:rFonts w:ascii="Alegreya" w:hAnsi="Alegreya"/>
        </w:rPr>
        <w:t xml:space="preserve">has </w:t>
      </w:r>
      <w:proofErr w:type="spellStart"/>
      <w:r w:rsidRPr="006C0875">
        <w:rPr>
          <w:rFonts w:ascii="Alegreya" w:hAnsi="Alegreya"/>
        </w:rPr>
        <w:t>participated</w:t>
      </w:r>
      <w:proofErr w:type="spellEnd"/>
      <w:r w:rsidRPr="006C0875">
        <w:rPr>
          <w:rFonts w:ascii="Alegreya" w:hAnsi="Alegreya"/>
        </w:rPr>
        <w:t xml:space="preserve"> on </w:t>
      </w:r>
      <w:proofErr w:type="spellStart"/>
      <w:r w:rsidRPr="006C0875">
        <w:rPr>
          <w:rFonts w:ascii="Alegreya" w:hAnsi="Alegreya"/>
        </w:rPr>
        <w:t>the</w:t>
      </w:r>
      <w:proofErr w:type="spellEnd"/>
      <w:r w:rsidRPr="006C0875">
        <w:rPr>
          <w:rFonts w:ascii="Alegreya" w:hAnsi="Alegreya"/>
        </w:rPr>
        <w:t xml:space="preserve"> </w:t>
      </w:r>
      <w:proofErr w:type="spellStart"/>
      <w:r w:rsidRPr="006C0875">
        <w:rPr>
          <w:rFonts w:ascii="Alegreya" w:hAnsi="Alegreya"/>
          <w:b/>
        </w:rPr>
        <w:t>Computational</w:t>
      </w:r>
      <w:proofErr w:type="spellEnd"/>
      <w:r w:rsidRPr="006C0875">
        <w:rPr>
          <w:rFonts w:ascii="Alegreya" w:hAnsi="Alegreya"/>
          <w:b/>
        </w:rPr>
        <w:t xml:space="preserve"> </w:t>
      </w:r>
      <w:proofErr w:type="spellStart"/>
      <w:r w:rsidRPr="006C0875">
        <w:rPr>
          <w:rFonts w:ascii="Alegreya" w:hAnsi="Alegreya"/>
          <w:b/>
        </w:rPr>
        <w:t>Archaeology</w:t>
      </w:r>
      <w:proofErr w:type="spellEnd"/>
      <w:r w:rsidRPr="006C0875">
        <w:rPr>
          <w:rFonts w:ascii="Alegreya" w:hAnsi="Alegreya"/>
          <w:b/>
        </w:rPr>
        <w:t xml:space="preserve"> </w:t>
      </w:r>
      <w:proofErr w:type="spellStart"/>
      <w:r w:rsidRPr="006C0875">
        <w:rPr>
          <w:rFonts w:ascii="Alegreya" w:hAnsi="Alegreya"/>
          <w:b/>
        </w:rPr>
        <w:t>Training</w:t>
      </w:r>
      <w:proofErr w:type="spellEnd"/>
      <w:r w:rsidRPr="006C0875">
        <w:rPr>
          <w:rFonts w:ascii="Alegreya" w:hAnsi="Alegreya"/>
          <w:b/>
        </w:rPr>
        <w:t xml:space="preserve"> </w:t>
      </w:r>
      <w:proofErr w:type="spellStart"/>
      <w:r w:rsidRPr="006C0875">
        <w:rPr>
          <w:rFonts w:ascii="Alegreya" w:hAnsi="Alegreya"/>
          <w:b/>
        </w:rPr>
        <w:t>School</w:t>
      </w:r>
      <w:proofErr w:type="spellEnd"/>
      <w:r w:rsidRPr="006C0875">
        <w:rPr>
          <w:rFonts w:ascii="Alegreya Sans" w:hAnsi="Alegreya Sans"/>
          <w:b/>
        </w:rPr>
        <w:t xml:space="preserve"> </w:t>
      </w:r>
      <w:proofErr w:type="spellStart"/>
      <w:r w:rsidRPr="006C0875">
        <w:rPr>
          <w:rFonts w:ascii="Alegreya Sans" w:hAnsi="Alegreya Sans"/>
          <w:b/>
        </w:rPr>
        <w:t>atRium</w:t>
      </w:r>
      <w:proofErr w:type="spellEnd"/>
      <w:r w:rsidR="00750FD7">
        <w:rPr>
          <w:rFonts w:ascii="Alegreya Sans" w:hAnsi="Alegreya Sans"/>
          <w:b/>
        </w:rPr>
        <w:t xml:space="preserve"> </w:t>
      </w:r>
      <w:r w:rsidR="00750FD7" w:rsidRPr="00750FD7">
        <w:rPr>
          <w:rFonts w:ascii="Alegreya Sans" w:hAnsi="Alegreya Sans"/>
        </w:rPr>
        <w:t>(</w:t>
      </w:r>
      <w:hyperlink r:id="rId6" w:history="1">
        <w:r w:rsidR="00750FD7" w:rsidRPr="005B7907">
          <w:rPr>
            <w:rStyle w:val="Hypertextovodkaz"/>
            <w:rFonts w:ascii="Alegreya Sans" w:hAnsi="Alegreya Sans"/>
          </w:rPr>
          <w:t>https://www.aiscr.cz/atRium/</w:t>
        </w:r>
      </w:hyperlink>
      <w:r w:rsidR="00750FD7" w:rsidRPr="00750FD7">
        <w:rPr>
          <w:rFonts w:ascii="Alegreya Sans" w:hAnsi="Alegreya Sans"/>
        </w:rPr>
        <w:t>)</w:t>
      </w:r>
      <w:r w:rsidR="00750FD7">
        <w:rPr>
          <w:rFonts w:ascii="Alegreya Sans" w:hAnsi="Alegreya Sans"/>
        </w:rPr>
        <w:t xml:space="preserve">, </w:t>
      </w:r>
      <w:r w:rsidR="000954C5">
        <w:rPr>
          <w:rFonts w:ascii="Alegreya" w:hAnsi="Alegreya"/>
        </w:rPr>
        <w:t xml:space="preserve">a TNA </w:t>
      </w:r>
      <w:proofErr w:type="spellStart"/>
      <w:r w:rsidR="000954C5">
        <w:rPr>
          <w:rFonts w:ascii="Alegreya" w:hAnsi="Alegreya"/>
        </w:rPr>
        <w:t>provided</w:t>
      </w:r>
      <w:proofErr w:type="spellEnd"/>
      <w:r w:rsidR="000954C5">
        <w:rPr>
          <w:rFonts w:ascii="Alegreya" w:hAnsi="Alegreya"/>
        </w:rPr>
        <w:t xml:space="preserve"> by </w:t>
      </w:r>
      <w:proofErr w:type="spellStart"/>
      <w:r w:rsidR="000954C5">
        <w:rPr>
          <w:rFonts w:ascii="Alegreya" w:hAnsi="Alegreya"/>
        </w:rPr>
        <w:t>the</w:t>
      </w:r>
      <w:proofErr w:type="spellEnd"/>
      <w:r w:rsidR="000954C5">
        <w:rPr>
          <w:rFonts w:ascii="Alegreya" w:hAnsi="Alegreya"/>
        </w:rPr>
        <w:t xml:space="preserve"> ATRIUM Project,</w:t>
      </w:r>
      <w:r w:rsidRPr="006C0875">
        <w:rPr>
          <w:rFonts w:ascii="Alegreya" w:hAnsi="Alegreya"/>
        </w:rPr>
        <w:t xml:space="preserve"> </w:t>
      </w:r>
      <w:proofErr w:type="spellStart"/>
      <w:r w:rsidRPr="006C0875">
        <w:rPr>
          <w:rFonts w:ascii="Alegreya" w:hAnsi="Alegreya"/>
        </w:rPr>
        <w:t>taking</w:t>
      </w:r>
      <w:proofErr w:type="spellEnd"/>
      <w:r w:rsidRPr="006C0875">
        <w:rPr>
          <w:rFonts w:ascii="Alegreya" w:hAnsi="Alegreya"/>
        </w:rPr>
        <w:t xml:space="preserve"> place </w:t>
      </w:r>
      <w:proofErr w:type="spellStart"/>
      <w:r w:rsidR="000954C5">
        <w:rPr>
          <w:rFonts w:ascii="Alegreya" w:hAnsi="Alegreya"/>
        </w:rPr>
        <w:t>at</w:t>
      </w:r>
      <w:proofErr w:type="spellEnd"/>
      <w:r w:rsidR="000954C5">
        <w:rPr>
          <w:rFonts w:ascii="Alegreya" w:hAnsi="Alegreya"/>
        </w:rPr>
        <w:t xml:space="preserve"> </w:t>
      </w:r>
      <w:proofErr w:type="spellStart"/>
      <w:r w:rsidR="000954C5">
        <w:rPr>
          <w:rFonts w:ascii="Alegreya" w:hAnsi="Alegreya"/>
        </w:rPr>
        <w:t>the</w:t>
      </w:r>
      <w:proofErr w:type="spellEnd"/>
      <w:r w:rsidR="000954C5">
        <w:rPr>
          <w:rFonts w:ascii="Alegreya" w:hAnsi="Alegreya"/>
        </w:rPr>
        <w:t xml:space="preserve"> </w:t>
      </w:r>
      <w:r w:rsidR="000954C5" w:rsidRPr="000954C5">
        <w:rPr>
          <w:rFonts w:ascii="Alegreya" w:hAnsi="Alegreya"/>
          <w:i/>
        </w:rPr>
        <w:t xml:space="preserve">Institute </w:t>
      </w:r>
      <w:proofErr w:type="spellStart"/>
      <w:r w:rsidR="000954C5" w:rsidRPr="000954C5">
        <w:rPr>
          <w:rFonts w:ascii="Alegreya" w:hAnsi="Alegreya"/>
          <w:i/>
        </w:rPr>
        <w:t>of</w:t>
      </w:r>
      <w:proofErr w:type="spellEnd"/>
      <w:r w:rsidR="000954C5" w:rsidRPr="000954C5">
        <w:rPr>
          <w:rFonts w:ascii="Alegreya" w:hAnsi="Alegreya"/>
          <w:i/>
        </w:rPr>
        <w:t xml:space="preserve"> </w:t>
      </w:r>
      <w:proofErr w:type="spellStart"/>
      <w:r w:rsidR="000954C5" w:rsidRPr="000954C5">
        <w:rPr>
          <w:rFonts w:ascii="Alegreya" w:hAnsi="Alegreya"/>
          <w:i/>
        </w:rPr>
        <w:t>Archaeology</w:t>
      </w:r>
      <w:proofErr w:type="spellEnd"/>
      <w:r w:rsidR="000954C5" w:rsidRPr="000954C5">
        <w:rPr>
          <w:rFonts w:ascii="Alegreya" w:hAnsi="Alegreya"/>
          <w:i/>
        </w:rPr>
        <w:t xml:space="preserve"> </w:t>
      </w:r>
      <w:proofErr w:type="spellStart"/>
      <w:r w:rsidR="000954C5" w:rsidRPr="000954C5">
        <w:rPr>
          <w:rFonts w:ascii="Alegreya" w:hAnsi="Alegreya"/>
          <w:i/>
        </w:rPr>
        <w:t>of</w:t>
      </w:r>
      <w:proofErr w:type="spellEnd"/>
      <w:r w:rsidR="000954C5" w:rsidRPr="000954C5">
        <w:rPr>
          <w:rFonts w:ascii="Alegreya" w:hAnsi="Alegreya"/>
          <w:i/>
        </w:rPr>
        <w:t xml:space="preserve"> </w:t>
      </w:r>
      <w:proofErr w:type="spellStart"/>
      <w:r w:rsidR="000954C5" w:rsidRPr="000954C5">
        <w:rPr>
          <w:rFonts w:ascii="Alegreya" w:hAnsi="Alegreya"/>
          <w:i/>
        </w:rPr>
        <w:t>the</w:t>
      </w:r>
      <w:proofErr w:type="spellEnd"/>
      <w:r w:rsidR="000954C5">
        <w:rPr>
          <w:rFonts w:ascii="Alegreya" w:hAnsi="Alegreya"/>
          <w:i/>
        </w:rPr>
        <w:t xml:space="preserve"> Czech </w:t>
      </w:r>
      <w:proofErr w:type="spellStart"/>
      <w:r w:rsidR="000954C5">
        <w:rPr>
          <w:rFonts w:ascii="Alegreya" w:hAnsi="Alegreya"/>
          <w:i/>
        </w:rPr>
        <w:t>Academy</w:t>
      </w:r>
      <w:proofErr w:type="spellEnd"/>
      <w:r w:rsidR="000954C5">
        <w:rPr>
          <w:rFonts w:ascii="Alegreya" w:hAnsi="Alegreya"/>
          <w:i/>
        </w:rPr>
        <w:t xml:space="preserve"> </w:t>
      </w:r>
      <w:proofErr w:type="spellStart"/>
      <w:r w:rsidR="000954C5">
        <w:rPr>
          <w:rFonts w:ascii="Alegreya" w:hAnsi="Alegreya"/>
          <w:i/>
        </w:rPr>
        <w:t>of</w:t>
      </w:r>
      <w:proofErr w:type="spellEnd"/>
      <w:r w:rsidR="000954C5">
        <w:rPr>
          <w:rFonts w:ascii="Alegreya" w:hAnsi="Alegreya"/>
          <w:i/>
        </w:rPr>
        <w:t xml:space="preserve"> </w:t>
      </w:r>
      <w:proofErr w:type="spellStart"/>
      <w:r w:rsidR="000954C5">
        <w:rPr>
          <w:rFonts w:ascii="Alegreya" w:hAnsi="Alegreya"/>
          <w:i/>
        </w:rPr>
        <w:t>Sciences</w:t>
      </w:r>
      <w:proofErr w:type="spellEnd"/>
      <w:r w:rsidR="000954C5">
        <w:rPr>
          <w:rFonts w:ascii="Alegreya" w:hAnsi="Alegreya"/>
          <w:i/>
        </w:rPr>
        <w:t>, Brno</w:t>
      </w:r>
      <w:r w:rsidRPr="006C0875">
        <w:rPr>
          <w:rFonts w:ascii="Alegreya" w:hAnsi="Alegreya"/>
        </w:rPr>
        <w:t xml:space="preserve">, 16. – 20. </w:t>
      </w:r>
      <w:proofErr w:type="spellStart"/>
      <w:r w:rsidRPr="006C0875">
        <w:rPr>
          <w:rFonts w:ascii="Alegreya" w:hAnsi="Alegreya"/>
        </w:rPr>
        <w:t>September</w:t>
      </w:r>
      <w:proofErr w:type="spellEnd"/>
      <w:r w:rsidRPr="006C0875">
        <w:rPr>
          <w:rFonts w:ascii="Alegreya" w:hAnsi="Alegreya"/>
        </w:rPr>
        <w:t xml:space="preserve"> 2024.</w:t>
      </w:r>
    </w:p>
    <w:p w:rsidR="000954C5" w:rsidRDefault="000954C5" w:rsidP="006C0875">
      <w:pPr>
        <w:rPr>
          <w:rFonts w:ascii="Alegreya" w:hAnsi="Alegreya"/>
        </w:rPr>
      </w:pPr>
    </w:p>
    <w:p w:rsidR="000954C5" w:rsidRDefault="000954C5" w:rsidP="006C0875">
      <w:pPr>
        <w:rPr>
          <w:rFonts w:ascii="Alegreya" w:hAnsi="Alegreya"/>
        </w:rPr>
      </w:pPr>
      <w:bookmarkStart w:id="0" w:name="_GoBack"/>
      <w:bookmarkEnd w:id="0"/>
    </w:p>
    <w:p w:rsidR="000954C5" w:rsidRDefault="000954C5" w:rsidP="006C0875">
      <w:pPr>
        <w:rPr>
          <w:rFonts w:ascii="Alegreya" w:hAnsi="Alegreya"/>
        </w:rPr>
      </w:pPr>
    </w:p>
    <w:p w:rsidR="000954C5" w:rsidRPr="008B017B" w:rsidRDefault="000954C5" w:rsidP="000954C5">
      <w:pPr>
        <w:jc w:val="right"/>
        <w:rPr>
          <w:rFonts w:ascii="Alegreya" w:hAnsi="Alegreya"/>
        </w:rPr>
      </w:pPr>
      <w:r w:rsidRPr="000954C5">
        <w:rPr>
          <w:rFonts w:ascii="Alegreya" w:hAnsi="Alegreya"/>
        </w:rPr>
        <w:t xml:space="preserve">Olga </w:t>
      </w:r>
      <w:proofErr w:type="spellStart"/>
      <w:r w:rsidRPr="000954C5">
        <w:rPr>
          <w:rFonts w:ascii="Alegreya" w:hAnsi="Alegreya"/>
        </w:rPr>
        <w:t>Lečbychová</w:t>
      </w:r>
      <w:proofErr w:type="spellEnd"/>
      <w:r>
        <w:rPr>
          <w:rFonts w:ascii="Alegreya" w:hAnsi="Alegreya"/>
        </w:rPr>
        <w:br/>
      </w:r>
      <w:r w:rsidRPr="008B017B">
        <w:rPr>
          <w:rFonts w:ascii="Alegreya" w:hAnsi="Alegreya"/>
          <w:i/>
        </w:rPr>
        <w:t xml:space="preserve">ATRIUM TNA </w:t>
      </w:r>
      <w:proofErr w:type="spellStart"/>
      <w:r w:rsidRPr="008B017B">
        <w:rPr>
          <w:rFonts w:ascii="Alegreya" w:hAnsi="Alegreya"/>
          <w:i/>
        </w:rPr>
        <w:t>Administrator</w:t>
      </w:r>
      <w:proofErr w:type="spellEnd"/>
    </w:p>
    <w:p w:rsidR="006C0875" w:rsidRDefault="006C0875" w:rsidP="006C0875">
      <w:pPr>
        <w:rPr>
          <w:rFonts w:ascii="Alegreya" w:hAnsi="Alegreya"/>
        </w:rPr>
      </w:pPr>
    </w:p>
    <w:p w:rsidR="006C0875" w:rsidRPr="006C0875" w:rsidRDefault="006C0875" w:rsidP="006C0875">
      <w:pPr>
        <w:rPr>
          <w:rFonts w:ascii="Alegreya" w:hAnsi="Alegreya"/>
        </w:rPr>
      </w:pPr>
    </w:p>
    <w:sectPr w:rsidR="006C0875" w:rsidRPr="006C087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FD" w:rsidRDefault="009762FD" w:rsidP="000954C5">
      <w:pPr>
        <w:spacing w:after="0" w:line="240" w:lineRule="auto"/>
      </w:pPr>
      <w:r>
        <w:separator/>
      </w:r>
    </w:p>
  </w:endnote>
  <w:endnote w:type="continuationSeparator" w:id="0">
    <w:p w:rsidR="009762FD" w:rsidRDefault="009762FD" w:rsidP="0009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egreya Sans">
    <w:panose1 w:val="00000500000000000000"/>
    <w:charset w:val="EE"/>
    <w:family w:val="auto"/>
    <w:pitch w:val="variable"/>
    <w:sig w:usb0="6000028F" w:usb1="00000003" w:usb2="00000000" w:usb3="00000000" w:csb0="0000019F" w:csb1="00000000"/>
  </w:font>
  <w:font w:name="Alegreya">
    <w:panose1 w:val="00000000000000000000"/>
    <w:charset w:val="EE"/>
    <w:family w:val="auto"/>
    <w:pitch w:val="variable"/>
    <w:sig w:usb0="E00002FF" w:usb1="40006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FD" w:rsidRDefault="009762FD" w:rsidP="000954C5">
      <w:pPr>
        <w:spacing w:after="0" w:line="240" w:lineRule="auto"/>
      </w:pPr>
      <w:r>
        <w:separator/>
      </w:r>
    </w:p>
  </w:footnote>
  <w:footnote w:type="continuationSeparator" w:id="0">
    <w:p w:rsidR="009762FD" w:rsidRDefault="009762FD" w:rsidP="00095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C5" w:rsidRDefault="000954C5" w:rsidP="000954C5">
    <w:pPr>
      <w:pStyle w:val="Zhlav"/>
    </w:pPr>
    <w:r>
      <w:rPr>
        <w:noProof/>
        <w:lang w:eastAsia="cs-CZ"/>
      </w:rPr>
      <w:drawing>
        <wp:inline distT="0" distB="0" distL="0" distR="0">
          <wp:extent cx="1475105" cy="358775"/>
          <wp:effectExtent l="0" t="0" r="0" b="3175"/>
          <wp:docPr id="3" name="Obrázek 3" descr="C:\Users\pajdla\AppData\Local\Microsoft\Windows\INetCache\Content.Word\Cla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pajdla\AppData\Local\Microsoft\Windows\INetCache\Content.Word\Cla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cs-CZ"/>
      </w:rPr>
      <w:drawing>
        <wp:inline distT="0" distB="0" distL="0" distR="0">
          <wp:extent cx="2339293" cy="381605"/>
          <wp:effectExtent l="0" t="0" r="4445" b="0"/>
          <wp:docPr id="2" name="Obrázek 2" descr="C:\Users\pajdla\AppData\Local\Microsoft\Windows\INetCache\Content.Word\aru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pajdla\AppData\Local\Microsoft\Windows\INetCache\Content.Word\arub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9" t="17171" r="4933" b="24126"/>
                  <a:stretch/>
                </pic:blipFill>
                <pic:spPr bwMode="auto">
                  <a:xfrm>
                    <a:off x="0" y="0"/>
                    <a:ext cx="2339478" cy="3816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  <w:t xml:space="preserve">   </w:t>
    </w:r>
  </w:p>
  <w:p w:rsidR="000954C5" w:rsidRDefault="000954C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5"/>
    <w:rsid w:val="00036461"/>
    <w:rsid w:val="00070779"/>
    <w:rsid w:val="000954C5"/>
    <w:rsid w:val="00674442"/>
    <w:rsid w:val="006C0875"/>
    <w:rsid w:val="00750FD7"/>
    <w:rsid w:val="008B017B"/>
    <w:rsid w:val="009762FD"/>
    <w:rsid w:val="009D7A91"/>
    <w:rsid w:val="00AA5DAD"/>
    <w:rsid w:val="00D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6AD4D"/>
  <w15:chartTrackingRefBased/>
  <w15:docId w15:val="{60A0B868-DC61-4479-8976-3D45FA66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95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954C5"/>
  </w:style>
  <w:style w:type="paragraph" w:styleId="Zpat">
    <w:name w:val="footer"/>
    <w:basedOn w:val="Normln"/>
    <w:link w:val="ZpatChar"/>
    <w:uiPriority w:val="99"/>
    <w:unhideWhenUsed/>
    <w:rsid w:val="00095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954C5"/>
  </w:style>
  <w:style w:type="character" w:styleId="Hypertextovodkaz">
    <w:name w:val="Hyperlink"/>
    <w:basedOn w:val="Standardnpsmoodstavce"/>
    <w:uiPriority w:val="99"/>
    <w:unhideWhenUsed/>
    <w:rsid w:val="00750FD7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5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scr.cz/atRiu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Pajdla</dc:creator>
  <cp:keywords/>
  <dc:description/>
  <cp:lastModifiedBy>Petr Pajdla</cp:lastModifiedBy>
  <cp:revision>5</cp:revision>
  <dcterms:created xsi:type="dcterms:W3CDTF">2024-09-30T11:31:00Z</dcterms:created>
  <dcterms:modified xsi:type="dcterms:W3CDTF">2024-10-01T13:22:00Z</dcterms:modified>
</cp:coreProperties>
</file>