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FD43A" w14:textId="46E74C1A" w:rsidR="005C5CB2" w:rsidRDefault="0091485C">
      <w:r w:rsidRPr="0091485C">
        <w:t>https://adragos.ro/rezolvari-osc-rocsc/#jeopardy</w:t>
      </w:r>
    </w:p>
    <w:sectPr w:rsidR="005C5C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2F2"/>
    <w:rsid w:val="001D02F2"/>
    <w:rsid w:val="00237F66"/>
    <w:rsid w:val="00393C62"/>
    <w:rsid w:val="005C5CB2"/>
    <w:rsid w:val="00914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BF6A4B-79F4-4F3D-BE7F-C95BA2B3B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02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02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02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02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02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02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02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02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02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02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02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02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02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02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02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02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02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02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02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02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02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02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02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02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02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02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02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02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02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sanda</dc:creator>
  <cp:keywords/>
  <dc:description/>
  <cp:lastModifiedBy>bogdan sanda</cp:lastModifiedBy>
  <cp:revision>3</cp:revision>
  <dcterms:created xsi:type="dcterms:W3CDTF">2024-11-10T14:31:00Z</dcterms:created>
  <dcterms:modified xsi:type="dcterms:W3CDTF">2024-11-10T14:50:00Z</dcterms:modified>
</cp:coreProperties>
</file>