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IUS - Projekt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40" w:line="286.01379310344834" w:lineRule="auto"/>
        <w:jc w:val="center"/>
        <w:rPr>
          <w:rFonts w:ascii="Verdana" w:cs="Verdana" w:eastAsia="Verdana" w:hAnsi="Verdana"/>
          <w:color w:val="333333"/>
          <w:sz w:val="29"/>
          <w:szCs w:val="29"/>
        </w:rPr>
      </w:pPr>
      <w:bookmarkStart w:colFirst="0" w:colLast="0" w:name="_i9dnn8toqm4" w:id="0"/>
      <w:bookmarkEnd w:id="0"/>
      <w:r w:rsidDel="00000000" w:rsidR="00000000" w:rsidRPr="00000000">
        <w:rPr>
          <w:rFonts w:ascii="Verdana" w:cs="Verdana" w:eastAsia="Verdana" w:hAnsi="Verdana"/>
          <w:color w:val="333333"/>
          <w:sz w:val="29"/>
          <w:szCs w:val="29"/>
          <w:rtl w:val="0"/>
        </w:rPr>
        <w:t xml:space="preserve">ER diagram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sz w:val="14"/>
          <w:szCs w:val="1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Pomocí ER diagramu se modelují perzistentní data a vztahy mezi nimi. Jedná se o vyšší úroveň dat (abstrakci), která jsou v systému uložena a mohou být dále zpracovávána.</w:t>
      </w:r>
    </w:p>
    <w:p w:rsidR="00000000" w:rsidDel="00000000" w:rsidP="00000000" w:rsidRDefault="00000000" w:rsidRPr="00000000" w14:paraId="0000000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14"/>
          <w:szCs w:val="1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Perzistentní data v informačním systému zůstávají, i po vypnutí systému. ER diagram je základem pro návrh schématu databáze (hlaviček jednotlivých tabulek). 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Tvoření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 databázového systému si prakticky 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vyzkoušíte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 v předmětu IDS.</w:t>
      </w:r>
    </w:p>
    <w:p w:rsidR="00000000" w:rsidDel="00000000" w:rsidP="00000000" w:rsidRDefault="00000000" w:rsidRPr="00000000" w14:paraId="00000007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sz w:val="14"/>
          <w:szCs w:val="1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highlight w:val="white"/>
          <w:rtl w:val="0"/>
        </w:rPr>
        <w:t xml:space="preserve">Při vypracovávání ER diagramu si dejte pozor, abyste opravdu modelovali data v klidu (při nepochopení ER diagramu, tj. modelování dynamické práce s daty, se může rapidně zhoršit hodnocení.</w:t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Zadání: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40" w:line="286.01379310344834" w:lineRule="auto"/>
        <w:rPr>
          <w:rFonts w:ascii="Verdana" w:cs="Verdana" w:eastAsia="Verdana" w:hAnsi="Verdana"/>
          <w:color w:val="0082c5"/>
          <w:sz w:val="23"/>
          <w:szCs w:val="23"/>
        </w:rPr>
      </w:pPr>
      <w:bookmarkStart w:colFirst="0" w:colLast="0" w:name="_b3asy5h5sc3u" w:id="1"/>
      <w:bookmarkEnd w:id="1"/>
      <w:r w:rsidDel="00000000" w:rsidR="00000000" w:rsidRPr="00000000">
        <w:rPr>
          <w:rFonts w:ascii="Verdana" w:cs="Verdana" w:eastAsia="Verdana" w:hAnsi="Verdana"/>
          <w:color w:val="0082c5"/>
          <w:sz w:val="23"/>
          <w:szCs w:val="23"/>
          <w:rtl w:val="0"/>
        </w:rPr>
        <w:t xml:space="preserve">2. Marketingová (reklamní) firma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Vytvořte jednoduchý IS pro malou marketingovou firmu, která řeší různé zakázky. Firma je členěna na několik oddělení. U každého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highlight w:val="white"/>
          <w:rtl w:val="0"/>
        </w:rPr>
        <w:t xml:space="preserve">oddělení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je třeba uchovávat jeho název, stručný popis, místnost, zaměstnance a vedoucího. Zaměstnanci pracují na jednom oddělení, je u nich uchována informace o jejich mzdě, titulu, specializaci, atp. Předpokládejte že vedoucí má na starost pouze jedno oddělení.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highlight w:val="white"/>
          <w:rtl w:val="0"/>
        </w:rPr>
        <w:t xml:space="preserve">Zakázka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sestává z jednoho či více požadavků, přičemž u každého požadavku je evidován jeho typ (např. letáková kampaň, reklama v médiích, billboard, ...), cena, doba platnosti marketingové akce, počet potřebných brigádníků (ty v systému nemusíte modelovat). Požadavek může zpracovávat i více oddělení. U každé zakázky eviduje informační systém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highlight w:val="white"/>
          <w:rtl w:val="0"/>
        </w:rPr>
        <w:t xml:space="preserve">zadavatele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(klienta) s jeho základními informacemi. Dále je o zakázce evidováno datum zadání, celková cena (součet cen jednotlivých požadavků), termín dodání. Každá zakázka má zodpovědného zaměstnance, který vystavuje faktury na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highlight w:val="white"/>
          <w:rtl w:val="0"/>
        </w:rPr>
        <w:t xml:space="preserve">požadavky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k zakázce. Jedna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highlight w:val="white"/>
          <w:rtl w:val="0"/>
        </w:rPr>
        <w:t xml:space="preserve">faktura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může být i na více požadavků. Evidujte zároveň i stav zakázky a jednotlivých požadavků (návrh, příprava, řešení, konec).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Entitní množiny: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Oddělení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Název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Stručný popis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Místnost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Vedoucí</w:t>
      </w:r>
    </w:p>
    <w:p w:rsidR="00000000" w:rsidDel="00000000" w:rsidP="00000000" w:rsidRDefault="00000000" w:rsidRPr="00000000" w14:paraId="0000001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Zaměstnanec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Mzda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Titul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Specializace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Zakázka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Datum zadání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Celková cena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Termín dodání</w:t>
      </w:r>
    </w:p>
    <w:p w:rsidR="00000000" w:rsidDel="00000000" w:rsidP="00000000" w:rsidRDefault="00000000" w:rsidRPr="00000000" w14:paraId="0000001F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Faktura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ID_faktura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Požadavek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Cena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Doba platnosti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Počet brigádníků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Zadavatel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ID_zadavatel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Jméno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Příjmení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Mezi zakázkou a požadavkem bude </w:t>
      </w:r>
      <w:r w:rsidDel="00000000" w:rsidR="00000000" w:rsidRPr="00000000">
        <w:rPr>
          <w:b w:val="1"/>
          <w:rtl w:val="0"/>
        </w:rPr>
        <w:t xml:space="preserve">stav </w:t>
      </w:r>
      <w:r w:rsidDel="00000000" w:rsidR="00000000" w:rsidRPr="00000000">
        <w:rPr>
          <w:rtl w:val="0"/>
        </w:rPr>
        <w:t xml:space="preserve">jako množina nad vztahem.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