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Py City Schools Data Observation</w:t>
      </w:r>
    </w:p>
    <w:p>
      <w:pPr>
        <w:pStyle w:val="Body"/>
        <w:bidi w:val="0"/>
      </w:pPr>
    </w:p>
    <w:p>
      <w:pPr>
        <w:pStyle w:val="Body"/>
        <w:numPr>
          <w:ilvl w:val="0"/>
          <w:numId w:val="2"/>
        </w:numPr>
        <w:bidi w:val="0"/>
      </w:pPr>
      <w:r>
        <w:rPr>
          <w:rtl w:val="0"/>
        </w:rPr>
        <w:t>Reviewing the multiple tables created from the combined CSV file we can see that Charter schools perform much better than district schools in math and reading. Charter schools have an overall passing rate of 95%, where district type schools are performing at a 73% average.</w:t>
      </w:r>
    </w:p>
    <w:p>
      <w:pPr>
        <w:pStyle w:val="Body"/>
        <w:bidi w:val="0"/>
      </w:pPr>
    </w:p>
    <w:p>
      <w:pPr>
        <w:pStyle w:val="Body"/>
        <w:numPr>
          <w:ilvl w:val="0"/>
          <w:numId w:val="2"/>
        </w:numPr>
        <w:bidi w:val="0"/>
      </w:pPr>
      <w:r>
        <w:rPr>
          <w:rtl w:val="0"/>
        </w:rPr>
        <w:t xml:space="preserve">The second noticeable item, is that smaller and medium schools seem to perform better than larger schools overall.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